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25C7A" w14:textId="0BC337F5" w:rsidR="00F45683" w:rsidRPr="00233AE9" w:rsidRDefault="00E209AA" w:rsidP="00F45683">
      <w:pPr>
        <w:autoSpaceDE w:val="0"/>
        <w:autoSpaceDN w:val="0"/>
        <w:adjustRightInd w:val="0"/>
        <w:spacing w:line="276" w:lineRule="auto"/>
        <w:ind w:left="-567" w:right="-517"/>
        <w:outlineLvl w:val="0"/>
        <w:rPr>
          <w:rFonts w:asciiTheme="minorHAnsi" w:hAnsiTheme="minorHAnsi"/>
          <w:bCs/>
          <w:color w:val="361F63"/>
          <w:sz w:val="32"/>
          <w:szCs w:val="32"/>
        </w:rPr>
      </w:pPr>
      <w:r>
        <w:rPr>
          <w:rFonts w:asciiTheme="minorHAnsi" w:hAnsiTheme="minorHAnsi"/>
          <w:bCs/>
          <w:noProof/>
          <w:color w:val="361F63"/>
          <w:sz w:val="24"/>
          <w:lang w:val="en-IE"/>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E2532B" w:rsidRPr="00233AE9">
        <w:rPr>
          <w:rFonts w:asciiTheme="minorHAnsi" w:hAnsiTheme="minorHAnsi"/>
          <w:color w:val="361F63"/>
          <w:sz w:val="32"/>
          <w:szCs w:val="32"/>
        </w:rPr>
        <w:t>VERWIJZINGSTABEL Bijlage 10</w:t>
      </w:r>
    </w:p>
    <w:p w14:paraId="6C92D517" w14:textId="77777777" w:rsidR="00233AE9" w:rsidRPr="00233AE9" w:rsidRDefault="00233AE9" w:rsidP="00233AE9">
      <w:pPr>
        <w:autoSpaceDE w:val="0"/>
        <w:autoSpaceDN w:val="0"/>
        <w:adjustRightInd w:val="0"/>
        <w:spacing w:line="276" w:lineRule="auto"/>
        <w:ind w:left="-567" w:right="-517"/>
        <w:outlineLvl w:val="0"/>
        <w:rPr>
          <w:rFonts w:asciiTheme="minorHAnsi" w:hAnsiTheme="minorHAnsi"/>
          <w:bCs/>
          <w:color w:val="361F63"/>
          <w:sz w:val="24"/>
        </w:rPr>
      </w:pPr>
      <w:r w:rsidRPr="00233AE9">
        <w:rPr>
          <w:rFonts w:asciiTheme="minorHAnsi" w:hAnsiTheme="minorHAnsi"/>
          <w:bCs/>
          <w:color w:val="361F63"/>
          <w:sz w:val="24"/>
        </w:rPr>
        <w:t>REGISTRATIEDOCUMENTEN VOOR EFFECTEN ZONDER AANDELENKARAKTER UITGEGEVEN DOOR DERDE LANDEN OF DE REGIONALE EN LOKALE OVERHEDEN DAARVAN</w:t>
      </w:r>
    </w:p>
    <w:tbl>
      <w:tblPr>
        <w:tblStyle w:val="Tabelraster"/>
        <w:tblW w:w="10485" w:type="dxa"/>
        <w:jc w:val="center"/>
        <w:tblLook w:val="04A0" w:firstRow="1" w:lastRow="0" w:firstColumn="1" w:lastColumn="0" w:noHBand="0" w:noVBand="1"/>
      </w:tblPr>
      <w:tblGrid>
        <w:gridCol w:w="2405"/>
        <w:gridCol w:w="8080"/>
      </w:tblGrid>
      <w:tr w:rsidR="00151469" w:rsidRPr="00B418C4" w14:paraId="1EC92989" w14:textId="77777777">
        <w:trPr>
          <w:jc w:val="center"/>
        </w:trPr>
        <w:tc>
          <w:tcPr>
            <w:tcW w:w="10485" w:type="dxa"/>
            <w:gridSpan w:val="2"/>
            <w:shd w:val="clear" w:color="auto" w:fill="3E1B68"/>
          </w:tcPr>
          <w:p w14:paraId="09FBDFE6" w14:textId="01070095" w:rsidR="00151469" w:rsidRPr="00B418C4" w:rsidRDefault="00EF5EB5">
            <w:pPr>
              <w:autoSpaceDE w:val="0"/>
              <w:autoSpaceDN w:val="0"/>
              <w:adjustRightInd w:val="0"/>
              <w:outlineLvl w:val="0"/>
              <w:rPr>
                <w:rFonts w:ascii="Aptos" w:hAnsi="Aptos"/>
                <w:b/>
                <w:bCs/>
                <w:sz w:val="22"/>
                <w:lang w:val="en-US"/>
              </w:rPr>
            </w:pPr>
            <w:r>
              <w:rPr>
                <w:rFonts w:ascii="Aptos" w:hAnsi="Aptos"/>
                <w:b/>
                <w:lang w:val="en-US"/>
              </w:rPr>
              <w:t>Zaak</w:t>
            </w:r>
            <w:r w:rsidRPr="31CA7426">
              <w:rPr>
                <w:rFonts w:ascii="Aptos" w:hAnsi="Aptos"/>
                <w:b/>
                <w:lang w:val="en-US"/>
              </w:rPr>
              <w:t>informati</w:t>
            </w:r>
            <w:r>
              <w:rPr>
                <w:rFonts w:ascii="Aptos" w:hAnsi="Aptos"/>
                <w:b/>
                <w:lang w:val="en-US"/>
              </w:rPr>
              <w:t>e</w:t>
            </w:r>
          </w:p>
        </w:tc>
      </w:tr>
      <w:tr w:rsidR="00151469" w:rsidRPr="00B418C4" w14:paraId="26C69598" w14:textId="77777777">
        <w:trPr>
          <w:jc w:val="center"/>
        </w:trPr>
        <w:tc>
          <w:tcPr>
            <w:tcW w:w="2405" w:type="dxa"/>
            <w:shd w:val="clear" w:color="auto" w:fill="E9E5FF"/>
          </w:tcPr>
          <w:p w14:paraId="264B4257" w14:textId="25ABEC9E" w:rsidR="00151469" w:rsidRPr="00B418C4" w:rsidRDefault="002665A1">
            <w:pPr>
              <w:autoSpaceDE w:val="0"/>
              <w:autoSpaceDN w:val="0"/>
              <w:adjustRightInd w:val="0"/>
              <w:outlineLvl w:val="0"/>
              <w:rPr>
                <w:rFonts w:ascii="Aptos" w:hAnsi="Aptos"/>
                <w:bCs/>
                <w:color w:val="361F63"/>
                <w:sz w:val="22"/>
                <w:lang w:val="en-US"/>
              </w:rPr>
            </w:pPr>
            <w:r>
              <w:rPr>
                <w:rFonts w:ascii="Aptos" w:hAnsi="Aptos"/>
                <w:bCs/>
                <w:color w:val="361F63"/>
                <w:sz w:val="22"/>
                <w:lang w:val="en-US"/>
              </w:rPr>
              <w:t>Uitgevende instelling</w:t>
            </w:r>
            <w:r w:rsidRPr="00B418C4">
              <w:rPr>
                <w:rFonts w:ascii="Aptos" w:hAnsi="Aptos"/>
                <w:bCs/>
                <w:color w:val="361F63"/>
                <w:sz w:val="22"/>
                <w:lang w:val="en-US"/>
              </w:rPr>
              <w:t>:</w:t>
            </w:r>
          </w:p>
        </w:tc>
        <w:tc>
          <w:tcPr>
            <w:tcW w:w="8080" w:type="dxa"/>
          </w:tcPr>
          <w:p w14:paraId="303CC7B7" w14:textId="77777777" w:rsidR="00151469" w:rsidRPr="00B418C4" w:rsidRDefault="00151469">
            <w:pPr>
              <w:autoSpaceDE w:val="0"/>
              <w:autoSpaceDN w:val="0"/>
              <w:adjustRightInd w:val="0"/>
              <w:outlineLvl w:val="0"/>
              <w:rPr>
                <w:rFonts w:ascii="Aptos" w:hAnsi="Aptos"/>
                <w:sz w:val="22"/>
                <w:lang w:val="en-US"/>
              </w:rPr>
            </w:pPr>
          </w:p>
        </w:tc>
      </w:tr>
      <w:tr w:rsidR="00151469" w:rsidRPr="00B418C4" w14:paraId="1429FDC3" w14:textId="77777777">
        <w:trPr>
          <w:jc w:val="center"/>
        </w:trPr>
        <w:tc>
          <w:tcPr>
            <w:tcW w:w="2405" w:type="dxa"/>
            <w:shd w:val="clear" w:color="auto" w:fill="E9E5FF"/>
          </w:tcPr>
          <w:p w14:paraId="2B65A117" w14:textId="2899656D" w:rsidR="00151469" w:rsidRPr="00B418C4" w:rsidRDefault="00151469">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sidR="009725F1">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74E1C406" w14:textId="77777777" w:rsidR="00151469" w:rsidRPr="00B418C4" w:rsidRDefault="00151469">
            <w:pPr>
              <w:autoSpaceDE w:val="0"/>
              <w:autoSpaceDN w:val="0"/>
              <w:adjustRightInd w:val="0"/>
              <w:outlineLvl w:val="0"/>
              <w:rPr>
                <w:rFonts w:ascii="Aptos" w:hAnsi="Aptos"/>
                <w:sz w:val="22"/>
                <w:lang w:val="en-US"/>
              </w:rPr>
            </w:pPr>
          </w:p>
        </w:tc>
      </w:tr>
      <w:tr w:rsidR="004D6EC0" w:rsidRPr="00B418C4" w14:paraId="425B5AFD" w14:textId="77777777">
        <w:trPr>
          <w:jc w:val="center"/>
        </w:trPr>
        <w:tc>
          <w:tcPr>
            <w:tcW w:w="2405" w:type="dxa"/>
            <w:shd w:val="clear" w:color="auto" w:fill="E9E5FF"/>
          </w:tcPr>
          <w:p w14:paraId="29F8E4C1" w14:textId="42A4E8B6" w:rsidR="004D6EC0" w:rsidRPr="00B418C4" w:rsidRDefault="004D6EC0" w:rsidP="004D6EC0">
            <w:pPr>
              <w:autoSpaceDE w:val="0"/>
              <w:autoSpaceDN w:val="0"/>
              <w:adjustRightInd w:val="0"/>
              <w:outlineLvl w:val="0"/>
              <w:rPr>
                <w:rFonts w:ascii="Aptos" w:hAnsi="Aptos"/>
                <w:bCs/>
                <w:color w:val="361F63"/>
                <w:sz w:val="22"/>
                <w:lang w:val="en-US"/>
              </w:rPr>
            </w:pPr>
            <w:r>
              <w:rPr>
                <w:rFonts w:ascii="Aptos" w:hAnsi="Aptos"/>
                <w:bCs/>
                <w:color w:val="361F63"/>
                <w:sz w:val="22"/>
                <w:lang w:val="en-US"/>
              </w:rPr>
              <w:t>Bijlagen:</w:t>
            </w:r>
          </w:p>
        </w:tc>
        <w:tc>
          <w:tcPr>
            <w:tcW w:w="8080" w:type="dxa"/>
          </w:tcPr>
          <w:p w14:paraId="53DC37F4" w14:textId="77777777" w:rsidR="004D6EC0" w:rsidRPr="00B418C4" w:rsidRDefault="004D6EC0" w:rsidP="004D6EC0">
            <w:pPr>
              <w:autoSpaceDE w:val="0"/>
              <w:autoSpaceDN w:val="0"/>
              <w:adjustRightInd w:val="0"/>
              <w:outlineLvl w:val="0"/>
              <w:rPr>
                <w:rFonts w:ascii="Aptos" w:hAnsi="Aptos"/>
                <w:sz w:val="22"/>
                <w:lang w:val="en-US"/>
              </w:rPr>
            </w:pPr>
          </w:p>
        </w:tc>
      </w:tr>
      <w:tr w:rsidR="004D6EC0" w:rsidRPr="004D6EC0" w14:paraId="072CA4FA" w14:textId="77777777">
        <w:trPr>
          <w:jc w:val="center"/>
        </w:trPr>
        <w:tc>
          <w:tcPr>
            <w:tcW w:w="2405" w:type="dxa"/>
            <w:shd w:val="clear" w:color="auto" w:fill="E9E5FF"/>
          </w:tcPr>
          <w:p w14:paraId="45BE8376" w14:textId="17D916E9" w:rsidR="004D6EC0" w:rsidRPr="00B418C4" w:rsidRDefault="004D6EC0" w:rsidP="004D6EC0">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1965878125"/>
            <w:placeholder>
              <w:docPart w:val="C3C585109E924151A2B6D4993537C49A"/>
            </w:placeholder>
            <w:date>
              <w:dateFormat w:val="dd/MM/yyyy"/>
              <w:lid w:val="en-GB"/>
              <w:storeMappedDataAs w:val="dateTime"/>
              <w:calendar w:val="gregorian"/>
            </w:date>
          </w:sdtPr>
          <w:sdtContent>
            <w:tc>
              <w:tcPr>
                <w:tcW w:w="8080" w:type="dxa"/>
              </w:tcPr>
              <w:p w14:paraId="67B0DD74" w14:textId="7961D650" w:rsidR="004D6EC0" w:rsidRPr="004D6EC0" w:rsidRDefault="004D6EC0" w:rsidP="004D6EC0">
                <w:pPr>
                  <w:autoSpaceDE w:val="0"/>
                  <w:autoSpaceDN w:val="0"/>
                  <w:adjustRightInd w:val="0"/>
                  <w:outlineLvl w:val="0"/>
                  <w:rPr>
                    <w:rFonts w:ascii="Aptos" w:hAnsi="Aptos"/>
                    <w:sz w:val="22"/>
                  </w:rPr>
                </w:pPr>
                <w:r w:rsidRPr="004D6EC0">
                  <w:rPr>
                    <w:rFonts w:ascii="Aptos" w:hAnsi="Aptos"/>
                    <w:i/>
                    <w:sz w:val="22"/>
                  </w:rPr>
                  <w:t>[Selecteer een datum uit het drop-downmenu]</w:t>
                </w:r>
              </w:p>
            </w:tc>
          </w:sdtContent>
        </w:sdt>
      </w:tr>
      <w:tr w:rsidR="004D6EC0" w:rsidRPr="00B418C4" w14:paraId="63ADE442" w14:textId="77777777">
        <w:trPr>
          <w:trHeight w:val="211"/>
          <w:jc w:val="center"/>
        </w:trPr>
        <w:tc>
          <w:tcPr>
            <w:tcW w:w="10485" w:type="dxa"/>
            <w:gridSpan w:val="2"/>
            <w:shd w:val="clear" w:color="auto" w:fill="E9E5FF"/>
          </w:tcPr>
          <w:p w14:paraId="56C1CBA2" w14:textId="39A354AD" w:rsidR="004D6EC0" w:rsidRPr="00B418C4" w:rsidRDefault="004D6EC0" w:rsidP="004D6EC0">
            <w:pPr>
              <w:autoSpaceDE w:val="0"/>
              <w:autoSpaceDN w:val="0"/>
              <w:adjustRightInd w:val="0"/>
              <w:outlineLvl w:val="0"/>
              <w:rPr>
                <w:rFonts w:ascii="Aptos" w:hAnsi="Aptos"/>
                <w:b/>
                <w:bCs/>
                <w:i/>
                <w:sz w:val="22"/>
                <w:lang w:val="en-US"/>
              </w:rPr>
            </w:pPr>
            <w:r w:rsidRPr="00B418C4">
              <w:rPr>
                <w:rFonts w:ascii="Aptos" w:hAnsi="Aptos"/>
                <w:b/>
                <w:color w:val="3E1B68"/>
                <w:sz w:val="24"/>
                <w:lang w:val="en-US"/>
              </w:rPr>
              <w:t>I</w:t>
            </w:r>
            <w:r>
              <w:rPr>
                <w:rFonts w:ascii="Aptos" w:hAnsi="Aptos"/>
                <w:b/>
                <w:color w:val="3E1B68"/>
                <w:sz w:val="24"/>
                <w:lang w:val="en-US"/>
              </w:rPr>
              <w:t>nstructies</w:t>
            </w:r>
          </w:p>
        </w:tc>
      </w:tr>
      <w:tr w:rsidR="00151469" w:rsidRPr="00977468" w14:paraId="44747A07" w14:textId="77777777">
        <w:trPr>
          <w:jc w:val="center"/>
        </w:trPr>
        <w:tc>
          <w:tcPr>
            <w:tcW w:w="10485" w:type="dxa"/>
            <w:gridSpan w:val="2"/>
          </w:tcPr>
          <w:p w14:paraId="75C43006" w14:textId="77777777" w:rsidR="00977468" w:rsidRPr="00E877B8" w:rsidRDefault="00977468" w:rsidP="00977468">
            <w:pPr>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w:t>
            </w:r>
            <w:r w:rsidRPr="6C9BB122">
              <w:rPr>
                <w:rFonts w:ascii="Aptos" w:hAnsi="Aptos"/>
                <w:sz w:val="22"/>
              </w:rPr>
              <w:t>het</w:t>
            </w:r>
            <w:r>
              <w:rPr>
                <w:rFonts w:ascii="Aptos" w:hAnsi="Aptos"/>
                <w:sz w:val="22"/>
              </w:rPr>
              <w:t xml:space="preserve"> paginanummer als het paragraafnummer waaronder de vereiste informatie in het ontwerpprospectus gevonden kan worden.</w:t>
            </w:r>
          </w:p>
          <w:p w14:paraId="027354E3" w14:textId="77777777" w:rsidR="00977468" w:rsidRPr="00E877B8" w:rsidRDefault="00977468" w:rsidP="00977468">
            <w:pPr>
              <w:autoSpaceDE w:val="0"/>
              <w:autoSpaceDN w:val="0"/>
              <w:adjustRightInd w:val="0"/>
              <w:outlineLvl w:val="0"/>
              <w:rPr>
                <w:rFonts w:ascii="Aptos" w:hAnsi="Aptos"/>
                <w:sz w:val="22"/>
              </w:rPr>
            </w:pPr>
          </w:p>
          <w:p w14:paraId="713B76B5" w14:textId="55C1ED8E" w:rsidR="00151469" w:rsidRPr="00977468" w:rsidRDefault="00977468">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1145F92A" w14:textId="77777777" w:rsidR="00151469" w:rsidRPr="00977468" w:rsidRDefault="00151469">
            <w:pPr>
              <w:autoSpaceDE w:val="0"/>
              <w:autoSpaceDN w:val="0"/>
              <w:adjustRightInd w:val="0"/>
              <w:outlineLvl w:val="0"/>
              <w:rPr>
                <w:rFonts w:ascii="Aptos" w:hAnsi="Aptos"/>
                <w:sz w:val="22"/>
              </w:rPr>
            </w:pPr>
          </w:p>
        </w:tc>
      </w:tr>
    </w:tbl>
    <w:p w14:paraId="24807072" w14:textId="77777777" w:rsidR="003F765D" w:rsidRPr="00977468" w:rsidRDefault="003F765D"/>
    <w:p w14:paraId="1E9A93E6" w14:textId="77777777" w:rsidR="00F45683" w:rsidRPr="00977468" w:rsidRDefault="00F45683"/>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977468" w14:paraId="579B3B52" w14:textId="77777777" w:rsidTr="2C5120FD">
        <w:trPr>
          <w:jc w:val="center"/>
        </w:trPr>
        <w:tc>
          <w:tcPr>
            <w:tcW w:w="10485" w:type="dxa"/>
            <w:gridSpan w:val="3"/>
            <w:shd w:val="clear" w:color="auto" w:fill="3E1B68"/>
          </w:tcPr>
          <w:p w14:paraId="3FE8DF01" w14:textId="581A37B9" w:rsidR="00151469" w:rsidRPr="00977468" w:rsidRDefault="00977468">
            <w:pPr>
              <w:autoSpaceDE w:val="0"/>
              <w:autoSpaceDN w:val="0"/>
              <w:adjustRightInd w:val="0"/>
              <w:outlineLvl w:val="0"/>
              <w:rPr>
                <w:rFonts w:ascii="Aptos" w:hAnsi="Aptos"/>
                <w:b/>
                <w:bCs/>
                <w:sz w:val="24"/>
              </w:rPr>
            </w:pPr>
            <w:r w:rsidRPr="00977468">
              <w:rPr>
                <w:rFonts w:ascii="Aptos" w:hAnsi="Aptos"/>
                <w:b/>
                <w:bCs/>
                <w:sz w:val="24"/>
              </w:rPr>
              <w:t xml:space="preserve">BIJLAGE </w:t>
            </w:r>
            <w:r w:rsidR="00F45683" w:rsidRPr="00977468">
              <w:rPr>
                <w:rFonts w:ascii="Aptos" w:hAnsi="Aptos"/>
                <w:b/>
                <w:bCs/>
                <w:sz w:val="24"/>
              </w:rPr>
              <w:t>10</w:t>
            </w:r>
          </w:p>
          <w:p w14:paraId="63BFFEB4" w14:textId="67295BF0" w:rsidR="00151469" w:rsidRPr="00977468" w:rsidRDefault="00977468">
            <w:pPr>
              <w:autoSpaceDE w:val="0"/>
              <w:autoSpaceDN w:val="0"/>
              <w:adjustRightInd w:val="0"/>
              <w:outlineLvl w:val="0"/>
              <w:rPr>
                <w:rFonts w:ascii="Aptos" w:hAnsi="Aptos"/>
                <w:b/>
                <w:bCs/>
                <w:sz w:val="22"/>
              </w:rPr>
            </w:pPr>
            <w:r w:rsidRPr="00977468">
              <w:rPr>
                <w:rFonts w:asciiTheme="minorHAnsi" w:hAnsiTheme="minorHAnsi"/>
                <w:bCs/>
                <w:color w:val="FFFFFF" w:themeColor="background1"/>
                <w:sz w:val="20"/>
                <w:szCs w:val="20"/>
              </w:rPr>
              <w:t>REGISTRATIEDOCUMENTEN VOOR EFFECTEN ZONDER AANDELENKARAKTER UITGEGEVEN DOOR DERDE LANDEN OF DE REGIONALE EN LOKALE OVERHEDEN DAARVAN</w:t>
            </w:r>
          </w:p>
        </w:tc>
      </w:tr>
      <w:tr w:rsidR="00151469" w:rsidRPr="00185BBF" w14:paraId="21D96DC3" w14:textId="77777777" w:rsidTr="2C5120FD">
        <w:trPr>
          <w:trHeight w:val="220"/>
          <w:jc w:val="center"/>
        </w:trPr>
        <w:tc>
          <w:tcPr>
            <w:tcW w:w="1619" w:type="dxa"/>
            <w:shd w:val="clear" w:color="auto" w:fill="7261A2"/>
          </w:tcPr>
          <w:p w14:paraId="06F15707" w14:textId="1430B92A" w:rsidR="00151469" w:rsidRDefault="00977468">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151469">
              <w:rPr>
                <w:rFonts w:ascii="Aptos" w:hAnsi="Aptos"/>
                <w:b/>
                <w:bCs/>
                <w:color w:val="FFFFFF" w:themeColor="background1"/>
                <w:sz w:val="24"/>
                <w:lang w:val="en-US"/>
              </w:rPr>
              <w:t xml:space="preserve"> </w:t>
            </w:r>
            <w:r w:rsidR="001835FC">
              <w:rPr>
                <w:rFonts w:ascii="Aptos" w:hAnsi="Aptos"/>
                <w:b/>
                <w:bCs/>
                <w:color w:val="FFFFFF" w:themeColor="background1"/>
                <w:sz w:val="24"/>
                <w:lang w:val="en-US"/>
              </w:rPr>
              <w:t>1</w:t>
            </w:r>
          </w:p>
          <w:p w14:paraId="793FA342" w14:textId="7AA7F119" w:rsidR="00151469" w:rsidRPr="0049195F" w:rsidRDefault="00151469">
            <w:pPr>
              <w:autoSpaceDE w:val="0"/>
              <w:autoSpaceDN w:val="0"/>
              <w:adjustRightInd w:val="0"/>
              <w:outlineLvl w:val="0"/>
              <w:rPr>
                <w:rFonts w:ascii="Aptos" w:hAnsi="Aptos"/>
                <w:b/>
                <w:bCs/>
                <w:color w:val="FFFFFF" w:themeColor="background1"/>
                <w:sz w:val="24"/>
                <w:lang w:val="en-US"/>
              </w:rPr>
            </w:pPr>
          </w:p>
        </w:tc>
        <w:tc>
          <w:tcPr>
            <w:tcW w:w="8866" w:type="dxa"/>
            <w:gridSpan w:val="2"/>
            <w:shd w:val="clear" w:color="auto" w:fill="7261A2"/>
          </w:tcPr>
          <w:p w14:paraId="56127B69" w14:textId="77777777" w:rsidR="00185BBF" w:rsidRPr="00185BBF" w:rsidRDefault="00185BBF" w:rsidP="00185BBF">
            <w:pPr>
              <w:autoSpaceDE w:val="0"/>
              <w:autoSpaceDN w:val="0"/>
              <w:adjustRightInd w:val="0"/>
              <w:outlineLvl w:val="0"/>
              <w:rPr>
                <w:rFonts w:ascii="Aptos" w:hAnsi="Aptos"/>
                <w:b/>
                <w:bCs/>
                <w:color w:val="FFFFFF" w:themeColor="background1"/>
                <w:sz w:val="24"/>
              </w:rPr>
            </w:pPr>
            <w:r w:rsidRPr="00185BBF">
              <w:rPr>
                <w:rFonts w:ascii="Aptos" w:hAnsi="Aptos"/>
                <w:b/>
                <w:bCs/>
                <w:color w:val="FFFFFF" w:themeColor="background1"/>
                <w:sz w:val="24"/>
              </w:rPr>
              <w:t xml:space="preserve">VERANTWOORDELIJKE PERSONEN, INFORMATIE VAN DERDEN, </w:t>
            </w:r>
          </w:p>
          <w:p w14:paraId="1E155DA3" w14:textId="77777777" w:rsidR="00185BBF" w:rsidRPr="00185BBF" w:rsidRDefault="00185BBF" w:rsidP="00185BBF">
            <w:pPr>
              <w:autoSpaceDE w:val="0"/>
              <w:autoSpaceDN w:val="0"/>
              <w:adjustRightInd w:val="0"/>
              <w:outlineLvl w:val="0"/>
              <w:rPr>
                <w:rFonts w:ascii="Aptos" w:hAnsi="Aptos"/>
                <w:b/>
                <w:bCs/>
                <w:color w:val="FFFFFF" w:themeColor="background1"/>
                <w:sz w:val="24"/>
              </w:rPr>
            </w:pPr>
            <w:r w:rsidRPr="00185BBF">
              <w:rPr>
                <w:rFonts w:ascii="Aptos" w:hAnsi="Aptos"/>
                <w:b/>
                <w:bCs/>
                <w:color w:val="FFFFFF" w:themeColor="background1"/>
                <w:sz w:val="24"/>
              </w:rPr>
              <w:t>DESKUNDIGENVERSLAGEN EN GOEDKEURING DOOR DE BE</w:t>
            </w:r>
          </w:p>
          <w:p w14:paraId="242E5E03" w14:textId="34B5FEAC" w:rsidR="00151469" w:rsidRPr="00B418C4" w:rsidRDefault="00185BBF" w:rsidP="00185BBF">
            <w:pPr>
              <w:autoSpaceDE w:val="0"/>
              <w:autoSpaceDN w:val="0"/>
              <w:adjustRightInd w:val="0"/>
              <w:outlineLvl w:val="0"/>
              <w:rPr>
                <w:rFonts w:ascii="Aptos" w:hAnsi="Aptos"/>
                <w:b/>
                <w:bCs/>
                <w:sz w:val="24"/>
                <w:lang w:val="en-US"/>
              </w:rPr>
            </w:pPr>
            <w:r w:rsidRPr="00185BBF">
              <w:rPr>
                <w:rFonts w:ascii="Aptos" w:hAnsi="Aptos"/>
                <w:b/>
                <w:bCs/>
                <w:color w:val="FFFFFF" w:themeColor="background1"/>
                <w:sz w:val="24"/>
                <w:lang w:val="en-US"/>
              </w:rPr>
              <w:t>VOEGDE AUTORITEIT</w:t>
            </w:r>
          </w:p>
        </w:tc>
      </w:tr>
      <w:tr w:rsidR="00151469" w:rsidRPr="001E3C87" w14:paraId="1B618559" w14:textId="77777777" w:rsidTr="2C5120FD">
        <w:trPr>
          <w:trHeight w:val="386"/>
          <w:jc w:val="center"/>
        </w:trPr>
        <w:tc>
          <w:tcPr>
            <w:tcW w:w="1619" w:type="dxa"/>
            <w:shd w:val="clear" w:color="auto" w:fill="E9E5FF"/>
          </w:tcPr>
          <w:p w14:paraId="2D548F0F" w14:textId="5113A479" w:rsidR="00151469" w:rsidRPr="006445D3" w:rsidRDefault="00316615" w:rsidP="081E9C0F">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151469" w:rsidRPr="006445D3">
              <w:rPr>
                <w:rFonts w:ascii="Aptos" w:hAnsi="Aptos"/>
                <w:b/>
                <w:bCs/>
                <w:sz w:val="20"/>
                <w:szCs w:val="20"/>
                <w:lang w:val="en-US"/>
              </w:rPr>
              <w:t xml:space="preserve"> </w:t>
            </w:r>
            <w:r w:rsidR="006445D3" w:rsidRPr="006445D3">
              <w:rPr>
                <w:rFonts w:ascii="Aptos" w:hAnsi="Aptos"/>
                <w:b/>
                <w:bCs/>
                <w:sz w:val="20"/>
                <w:szCs w:val="20"/>
                <w:lang w:val="en-US"/>
              </w:rPr>
              <w:t>1</w:t>
            </w:r>
            <w:r w:rsidR="00151469" w:rsidRPr="006445D3">
              <w:rPr>
                <w:rFonts w:ascii="Aptos" w:hAnsi="Aptos"/>
                <w:b/>
                <w:bCs/>
                <w:sz w:val="20"/>
                <w:szCs w:val="20"/>
                <w:lang w:val="en-US"/>
              </w:rPr>
              <w:t>.</w:t>
            </w:r>
            <w:r w:rsidR="006445D3">
              <w:rPr>
                <w:rFonts w:ascii="Aptos" w:hAnsi="Aptos"/>
                <w:b/>
                <w:bCs/>
                <w:sz w:val="20"/>
                <w:szCs w:val="20"/>
                <w:lang w:val="en-US"/>
              </w:rPr>
              <w:t>1</w:t>
            </w:r>
          </w:p>
          <w:p w14:paraId="1504713D" w14:textId="4F636E2A" w:rsidR="00D4278B" w:rsidRPr="00D4278B" w:rsidRDefault="00000000" w:rsidP="00D4278B">
            <w:pPr>
              <w:autoSpaceDE w:val="0"/>
              <w:autoSpaceDN w:val="0"/>
              <w:adjustRightInd w:val="0"/>
              <w:outlineLvl w:val="0"/>
              <w:rPr>
                <w:rFonts w:ascii="Aptos" w:hAnsi="Aptos"/>
                <w:sz w:val="16"/>
                <w:szCs w:val="16"/>
                <w:lang w:val="en-US"/>
              </w:rPr>
            </w:pPr>
            <w:sdt>
              <w:sdtPr>
                <w:rPr>
                  <w:rFonts w:ascii="Aptos" w:hAnsi="Aptos"/>
                  <w:sz w:val="16"/>
                  <w:szCs w:val="16"/>
                  <w:lang w:val="en-US"/>
                </w:rPr>
                <w:id w:val="1802574253"/>
                <w14:checkbox>
                  <w14:checked w14:val="0"/>
                  <w14:checkedState w14:val="2612" w14:font="MS Gothic"/>
                  <w14:uncheckedState w14:val="2610" w14:font="MS Gothic"/>
                </w14:checkbox>
              </w:sdtPr>
              <w:sdtContent>
                <w:r w:rsidR="00151469">
                  <w:rPr>
                    <w:rFonts w:ascii="MS Gothic" w:eastAsia="MS Gothic" w:hAnsi="MS Gothic" w:hint="eastAsia"/>
                    <w:sz w:val="16"/>
                    <w:szCs w:val="16"/>
                    <w:lang w:val="en-US"/>
                  </w:rPr>
                  <w:t>☐</w:t>
                </w:r>
              </w:sdtContent>
            </w:sdt>
            <w:r w:rsidR="00151469">
              <w:rPr>
                <w:rFonts w:ascii="Aptos" w:hAnsi="Aptos"/>
                <w:sz w:val="20"/>
                <w:szCs w:val="20"/>
                <w:lang w:val="en-US"/>
              </w:rPr>
              <w:t xml:space="preserve"> </w:t>
            </w:r>
            <w:r w:rsidR="00245B66">
              <w:rPr>
                <w:rFonts w:ascii="Aptos" w:hAnsi="Aptos"/>
                <w:sz w:val="16"/>
                <w:szCs w:val="16"/>
              </w:rPr>
              <w:t>nvt</w:t>
            </w:r>
            <w:r w:rsidR="00245B66" w:rsidRPr="00D4278B">
              <w:rPr>
                <w:rFonts w:ascii="Aptos" w:hAnsi="Aptos"/>
                <w:sz w:val="16"/>
                <w:szCs w:val="16"/>
                <w:lang w:val="en-US"/>
              </w:rPr>
              <w:t xml:space="preserve"> </w:t>
            </w:r>
          </w:p>
        </w:tc>
        <w:tc>
          <w:tcPr>
            <w:tcW w:w="2345" w:type="dxa"/>
          </w:tcPr>
          <w:p w14:paraId="6678EC0D" w14:textId="0649615E" w:rsidR="00151469" w:rsidRPr="0018319D" w:rsidRDefault="0018319D">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C881384" w14:textId="12848980" w:rsidR="00151469" w:rsidRPr="001E3C87" w:rsidRDefault="001E3C87"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Identificeer alle personen die verantwoordelijk zijn voor de in het registratie document verstrekte informatie of bepaalde gedeelten daarvan. In dat geval worden deze gedeelten vermeld. Ingeval het natuurlijke personen betreft, met inbegrip van leden van de bestuurs-, leidinggevende of toezichthoudende organen van de uitgevende instelling, worden naam en functie van deze personen vermeld. Ingeval het rechtspersonen betreft, worden naam en statutaire zetel vermeld.</w:t>
            </w:r>
          </w:p>
        </w:tc>
      </w:tr>
      <w:tr w:rsidR="006445D3" w:rsidRPr="00594DA4" w14:paraId="19A454D2" w14:textId="77777777" w:rsidTr="2C5120FD">
        <w:trPr>
          <w:trHeight w:val="386"/>
          <w:jc w:val="center"/>
        </w:trPr>
        <w:tc>
          <w:tcPr>
            <w:tcW w:w="1619" w:type="dxa"/>
            <w:shd w:val="clear" w:color="auto" w:fill="E9E5FF"/>
          </w:tcPr>
          <w:p w14:paraId="45D25332" w14:textId="5D14E022" w:rsidR="006445D3" w:rsidRPr="00D012DF" w:rsidRDefault="00316615" w:rsidP="00D120A5">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Pr="00D012DF">
              <w:rPr>
                <w:rFonts w:ascii="Aptos" w:hAnsi="Aptos"/>
                <w:b/>
                <w:bCs/>
                <w:sz w:val="20"/>
                <w:szCs w:val="20"/>
                <w:lang w:val="en-US"/>
              </w:rPr>
              <w:t xml:space="preserve"> </w:t>
            </w:r>
            <w:r w:rsidR="006445D3" w:rsidRPr="00D012DF">
              <w:rPr>
                <w:rFonts w:ascii="Aptos" w:hAnsi="Aptos"/>
                <w:b/>
                <w:bCs/>
                <w:sz w:val="20"/>
                <w:szCs w:val="20"/>
                <w:lang w:val="en-US"/>
              </w:rPr>
              <w:t>1.2</w:t>
            </w:r>
          </w:p>
          <w:p w14:paraId="7BA649A5" w14:textId="6E6B41FC" w:rsidR="006445D3" w:rsidRPr="00D4278B" w:rsidRDefault="00000000" w:rsidP="00D120A5">
            <w:pPr>
              <w:autoSpaceDE w:val="0"/>
              <w:autoSpaceDN w:val="0"/>
              <w:adjustRightInd w:val="0"/>
              <w:outlineLvl w:val="0"/>
              <w:rPr>
                <w:rFonts w:ascii="Aptos" w:hAnsi="Aptos"/>
                <w:sz w:val="16"/>
                <w:szCs w:val="16"/>
                <w:lang w:val="en-US"/>
              </w:rPr>
            </w:pPr>
            <w:sdt>
              <w:sdtPr>
                <w:rPr>
                  <w:rFonts w:ascii="Aptos" w:hAnsi="Aptos"/>
                  <w:sz w:val="16"/>
                  <w:szCs w:val="16"/>
                  <w:lang w:val="en-US"/>
                </w:rPr>
                <w:id w:val="-201023681"/>
                <w14:checkbox>
                  <w14:checked w14:val="0"/>
                  <w14:checkedState w14:val="2612" w14:font="MS Gothic"/>
                  <w14:uncheckedState w14:val="2610" w14:font="MS Gothic"/>
                </w14:checkbox>
              </w:sdtPr>
              <w:sdtContent>
                <w:r w:rsidR="006445D3">
                  <w:rPr>
                    <w:rFonts w:ascii="MS Gothic" w:eastAsia="MS Gothic" w:hAnsi="MS Gothic" w:hint="eastAsia"/>
                    <w:sz w:val="16"/>
                    <w:szCs w:val="16"/>
                    <w:lang w:val="en-US"/>
                  </w:rPr>
                  <w:t>☐</w:t>
                </w:r>
              </w:sdtContent>
            </w:sdt>
            <w:r w:rsidR="006445D3">
              <w:rPr>
                <w:rFonts w:ascii="Aptos" w:hAnsi="Aptos"/>
                <w:sz w:val="20"/>
                <w:szCs w:val="20"/>
                <w:lang w:val="en-US"/>
              </w:rPr>
              <w:t xml:space="preserve"> </w:t>
            </w:r>
            <w:r w:rsidR="00245B66">
              <w:rPr>
                <w:rFonts w:ascii="Aptos" w:hAnsi="Aptos"/>
                <w:sz w:val="16"/>
                <w:szCs w:val="16"/>
              </w:rPr>
              <w:t>nvt</w:t>
            </w:r>
            <w:r w:rsidR="00245B66" w:rsidRPr="00D4278B">
              <w:rPr>
                <w:rFonts w:ascii="Aptos" w:hAnsi="Aptos"/>
                <w:sz w:val="16"/>
                <w:szCs w:val="16"/>
                <w:lang w:val="en-US"/>
              </w:rPr>
              <w:t xml:space="preserve"> </w:t>
            </w:r>
          </w:p>
        </w:tc>
        <w:tc>
          <w:tcPr>
            <w:tcW w:w="2345" w:type="dxa"/>
          </w:tcPr>
          <w:p w14:paraId="35644404" w14:textId="53996554" w:rsidR="006445D3" w:rsidRPr="0018319D" w:rsidRDefault="0018319D" w:rsidP="00D120A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29217B5" w14:textId="4BD36442" w:rsidR="006445D3" w:rsidRPr="00594DA4" w:rsidRDefault="000F4E10"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Verklaring van de voor het registratiedocument verantwoordelijke personen dat, voor zover hun bekend, de informatie in het registratiedocument in overeenstemming is met de werkelijkheid en dat in het registratiedocument geen gegevens zijn weggelaten waarvan de vermelding de strekking van het registratiedocument zou wijzigen.</w:t>
            </w:r>
          </w:p>
        </w:tc>
      </w:tr>
      <w:tr w:rsidR="006445D3" w:rsidRPr="00594DA4" w14:paraId="60690CE6" w14:textId="77777777" w:rsidTr="2C5120FD">
        <w:trPr>
          <w:trHeight w:val="386"/>
          <w:jc w:val="center"/>
        </w:trPr>
        <w:tc>
          <w:tcPr>
            <w:tcW w:w="1619" w:type="dxa"/>
            <w:shd w:val="clear" w:color="auto" w:fill="E9E5FF"/>
          </w:tcPr>
          <w:p w14:paraId="5056BC80" w14:textId="750EB6D8" w:rsidR="006445D3" w:rsidRPr="081E9C0F" w:rsidRDefault="00000000" w:rsidP="00D120A5">
            <w:pPr>
              <w:autoSpaceDE w:val="0"/>
              <w:autoSpaceDN w:val="0"/>
              <w:adjustRightInd w:val="0"/>
              <w:outlineLvl w:val="0"/>
              <w:rPr>
                <w:rFonts w:ascii="Aptos" w:hAnsi="Aptos"/>
                <w:b/>
                <w:bCs/>
                <w:sz w:val="20"/>
                <w:szCs w:val="20"/>
              </w:rPr>
            </w:pPr>
            <w:sdt>
              <w:sdtPr>
                <w:rPr>
                  <w:rFonts w:ascii="Aptos" w:hAnsi="Aptos"/>
                  <w:sz w:val="16"/>
                  <w:szCs w:val="16"/>
                  <w:lang w:val="en-US"/>
                </w:rPr>
                <w:id w:val="-1998713817"/>
                <w14:checkbox>
                  <w14:checked w14:val="0"/>
                  <w14:checkedState w14:val="2612" w14:font="MS Gothic"/>
                  <w14:uncheckedState w14:val="2610" w14:font="MS Gothic"/>
                </w14:checkbox>
              </w:sdtPr>
              <w:sdtContent>
                <w:r w:rsidR="006445D3">
                  <w:rPr>
                    <w:rFonts w:ascii="MS Gothic" w:eastAsia="MS Gothic" w:hAnsi="MS Gothic" w:hint="eastAsia"/>
                    <w:sz w:val="16"/>
                    <w:szCs w:val="16"/>
                    <w:lang w:val="en-US"/>
                  </w:rPr>
                  <w:t>☐</w:t>
                </w:r>
              </w:sdtContent>
            </w:sdt>
            <w:r w:rsidR="006445D3">
              <w:rPr>
                <w:rFonts w:ascii="Aptos" w:hAnsi="Aptos"/>
                <w:sz w:val="20"/>
                <w:szCs w:val="20"/>
                <w:lang w:val="en-US"/>
              </w:rPr>
              <w:t xml:space="preserve"> </w:t>
            </w:r>
            <w:r w:rsidR="00245B66">
              <w:rPr>
                <w:rFonts w:ascii="Aptos" w:hAnsi="Aptos"/>
                <w:sz w:val="16"/>
                <w:szCs w:val="16"/>
              </w:rPr>
              <w:t>nvt</w:t>
            </w:r>
          </w:p>
        </w:tc>
        <w:tc>
          <w:tcPr>
            <w:tcW w:w="2345" w:type="dxa"/>
          </w:tcPr>
          <w:p w14:paraId="2A8A6DE4" w14:textId="35692EF0" w:rsidR="006445D3" w:rsidRPr="0018319D" w:rsidRDefault="0018319D" w:rsidP="00D120A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95552D9" w14:textId="77777777" w:rsidR="00594DA4" w:rsidRPr="00594DA4" w:rsidRDefault="00594DA4"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 xml:space="preserve">In voorkomend geval, een verklaring van de voor bepaalde delen van het </w:t>
            </w:r>
          </w:p>
          <w:p w14:paraId="1BA6932E" w14:textId="79FC618C" w:rsidR="006445D3" w:rsidRPr="00594DA4" w:rsidRDefault="00594DA4"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registratiedocument verantwoordelijke personen dat, voor zover hun bekend, de informatie in de delen van het registratiedocument waarvoor zij verantwoordelijk zijn, in overeenstemming is met de werkelijkheid en dat in die delen van het registratiedocument geen gegevens zijn weggelaten waarvan de vermelding de strekking van die delen zou wijzigen.</w:t>
            </w:r>
          </w:p>
        </w:tc>
      </w:tr>
      <w:tr w:rsidR="006445D3" w:rsidRPr="00A2750B" w14:paraId="6C2325A5" w14:textId="77777777" w:rsidTr="2C5120FD">
        <w:trPr>
          <w:trHeight w:val="386"/>
          <w:jc w:val="center"/>
        </w:trPr>
        <w:tc>
          <w:tcPr>
            <w:tcW w:w="1619" w:type="dxa"/>
            <w:shd w:val="clear" w:color="auto" w:fill="E9E5FF"/>
          </w:tcPr>
          <w:p w14:paraId="1DB14853" w14:textId="4D810AD7" w:rsidR="006445D3" w:rsidRPr="00316615" w:rsidRDefault="00316615" w:rsidP="00D120A5">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6445D3" w:rsidRPr="00316615">
              <w:rPr>
                <w:rFonts w:ascii="Aptos" w:hAnsi="Aptos"/>
                <w:b/>
                <w:bCs/>
                <w:sz w:val="20"/>
                <w:szCs w:val="20"/>
                <w:lang w:val="en-US"/>
              </w:rPr>
              <w:t xml:space="preserve"> 1.3</w:t>
            </w:r>
          </w:p>
          <w:p w14:paraId="35305033" w14:textId="5D529CFD" w:rsidR="006445D3" w:rsidRDefault="00000000" w:rsidP="00D120A5">
            <w:pPr>
              <w:autoSpaceDE w:val="0"/>
              <w:autoSpaceDN w:val="0"/>
              <w:adjustRightInd w:val="0"/>
              <w:outlineLvl w:val="0"/>
              <w:rPr>
                <w:rFonts w:ascii="Aptos" w:hAnsi="Aptos"/>
                <w:sz w:val="16"/>
                <w:szCs w:val="16"/>
                <w:lang w:val="en-US"/>
              </w:rPr>
            </w:pPr>
            <w:sdt>
              <w:sdtPr>
                <w:rPr>
                  <w:rFonts w:ascii="Aptos" w:hAnsi="Aptos"/>
                  <w:sz w:val="16"/>
                  <w:szCs w:val="16"/>
                  <w:lang w:val="en-US"/>
                </w:rPr>
                <w:id w:val="1916824481"/>
                <w14:checkbox>
                  <w14:checked w14:val="0"/>
                  <w14:checkedState w14:val="2612" w14:font="MS Gothic"/>
                  <w14:uncheckedState w14:val="2610" w14:font="MS Gothic"/>
                </w14:checkbox>
              </w:sdtPr>
              <w:sdtContent>
                <w:r w:rsidR="006445D3">
                  <w:rPr>
                    <w:rFonts w:ascii="MS Gothic" w:eastAsia="MS Gothic" w:hAnsi="MS Gothic" w:hint="eastAsia"/>
                    <w:sz w:val="16"/>
                    <w:szCs w:val="16"/>
                    <w:lang w:val="en-US"/>
                  </w:rPr>
                  <w:t>☐</w:t>
                </w:r>
              </w:sdtContent>
            </w:sdt>
            <w:r w:rsidR="006445D3">
              <w:rPr>
                <w:rFonts w:ascii="Aptos" w:hAnsi="Aptos"/>
                <w:sz w:val="20"/>
                <w:szCs w:val="20"/>
                <w:lang w:val="en-US"/>
              </w:rPr>
              <w:t xml:space="preserve"> </w:t>
            </w:r>
            <w:r w:rsidR="00245B66">
              <w:rPr>
                <w:rFonts w:ascii="Aptos" w:hAnsi="Aptos"/>
                <w:sz w:val="16"/>
                <w:szCs w:val="16"/>
              </w:rPr>
              <w:t>nvt</w:t>
            </w:r>
          </w:p>
          <w:p w14:paraId="19818946" w14:textId="77777777" w:rsidR="006445D3" w:rsidRPr="00D4278B" w:rsidRDefault="006445D3" w:rsidP="00D120A5">
            <w:pPr>
              <w:autoSpaceDE w:val="0"/>
              <w:autoSpaceDN w:val="0"/>
              <w:adjustRightInd w:val="0"/>
              <w:outlineLvl w:val="0"/>
              <w:rPr>
                <w:rFonts w:ascii="Aptos" w:hAnsi="Aptos"/>
                <w:sz w:val="16"/>
                <w:szCs w:val="16"/>
                <w:lang w:val="en-US"/>
              </w:rPr>
            </w:pPr>
          </w:p>
        </w:tc>
        <w:tc>
          <w:tcPr>
            <w:tcW w:w="2345" w:type="dxa"/>
          </w:tcPr>
          <w:p w14:paraId="197C069E" w14:textId="025CE5BB" w:rsidR="006445D3" w:rsidRPr="0018319D" w:rsidRDefault="0018319D" w:rsidP="00D120A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654AAD1" w14:textId="77777777" w:rsidR="000E4DC1" w:rsidRPr="000E4DC1" w:rsidRDefault="000E4DC1"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 xml:space="preserve">Ingeval in het registratiedocument een verklaring of verslag is opgenomen </w:t>
            </w:r>
          </w:p>
          <w:p w14:paraId="6705134D" w14:textId="68C86857" w:rsidR="006445D3" w:rsidRPr="000E4DC1" w:rsidRDefault="000E4DC1"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afkomstig van een persoon handelend in de hoedanigheid van een deskundige, worden voor die persoon de volgende gegevens verstrekt</w:t>
            </w:r>
            <w:r w:rsidR="007155FA" w:rsidRPr="2C5120FD">
              <w:rPr>
                <w:rFonts w:asciiTheme="minorHAnsi" w:eastAsiaTheme="minorEastAsia" w:hAnsiTheme="minorHAnsi" w:cstheme="minorBidi"/>
                <w:sz w:val="20"/>
                <w:szCs w:val="20"/>
              </w:rPr>
              <w:t>:</w:t>
            </w:r>
          </w:p>
          <w:p w14:paraId="78527527" w14:textId="2D846A69" w:rsidR="00A2750B" w:rsidRPr="00A2750B" w:rsidRDefault="00A2750B" w:rsidP="2C5120FD">
            <w:pPr>
              <w:pStyle w:val="Lijstalinea"/>
              <w:numPr>
                <w:ilvl w:val="0"/>
                <w:numId w:val="4"/>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 xml:space="preserve">de naam van die persoon; </w:t>
            </w:r>
          </w:p>
          <w:p w14:paraId="0E654EE2" w14:textId="7B20A6D4" w:rsidR="00A2750B" w:rsidRPr="00A2750B" w:rsidRDefault="00A2750B" w:rsidP="2C5120FD">
            <w:pPr>
              <w:pStyle w:val="Lijstalinea"/>
              <w:numPr>
                <w:ilvl w:val="0"/>
                <w:numId w:val="4"/>
              </w:numPr>
              <w:autoSpaceDE w:val="0"/>
              <w:autoSpaceDN w:val="0"/>
              <w:adjustRightInd w:val="0"/>
              <w:outlineLvl w:val="0"/>
              <w:rPr>
                <w:rFonts w:eastAsiaTheme="minorEastAsia"/>
                <w:sz w:val="20"/>
                <w:szCs w:val="20"/>
                <w:lang w:val="en-US"/>
              </w:rPr>
            </w:pPr>
            <w:r w:rsidRPr="2C5120FD">
              <w:rPr>
                <w:rFonts w:eastAsiaTheme="minorEastAsia"/>
                <w:sz w:val="20"/>
                <w:szCs w:val="20"/>
                <w:lang w:val="en-US"/>
              </w:rPr>
              <w:t xml:space="preserve">kantooradres; </w:t>
            </w:r>
          </w:p>
          <w:p w14:paraId="5F8FF55D" w14:textId="34173435" w:rsidR="00A2750B" w:rsidRPr="00A2750B" w:rsidRDefault="00A2750B" w:rsidP="2C5120FD">
            <w:pPr>
              <w:pStyle w:val="Lijstalinea"/>
              <w:numPr>
                <w:ilvl w:val="0"/>
                <w:numId w:val="4"/>
              </w:numPr>
              <w:autoSpaceDE w:val="0"/>
              <w:autoSpaceDN w:val="0"/>
              <w:adjustRightInd w:val="0"/>
              <w:outlineLvl w:val="0"/>
              <w:rPr>
                <w:rFonts w:eastAsiaTheme="minorEastAsia"/>
                <w:sz w:val="20"/>
                <w:szCs w:val="20"/>
                <w:lang w:val="en-US"/>
              </w:rPr>
            </w:pPr>
            <w:r w:rsidRPr="2C5120FD">
              <w:rPr>
                <w:rFonts w:eastAsiaTheme="minorEastAsia"/>
                <w:sz w:val="20"/>
                <w:szCs w:val="20"/>
                <w:lang w:val="en-US"/>
              </w:rPr>
              <w:t xml:space="preserve">kwalificaties; </w:t>
            </w:r>
          </w:p>
          <w:p w14:paraId="46169A1D" w14:textId="22EA2C2D" w:rsidR="004E33A5" w:rsidRPr="00A2750B" w:rsidRDefault="00A2750B" w:rsidP="2C5120FD">
            <w:pPr>
              <w:pStyle w:val="Lijstalinea"/>
              <w:numPr>
                <w:ilvl w:val="0"/>
                <w:numId w:val="4"/>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zijn eventuele wezenlijke belangen in de uitgevende instelling.</w:t>
            </w:r>
          </w:p>
        </w:tc>
      </w:tr>
      <w:tr w:rsidR="007155FA" w:rsidRPr="00A2750B" w14:paraId="4D6D928D" w14:textId="77777777" w:rsidTr="2C5120FD">
        <w:trPr>
          <w:trHeight w:val="386"/>
          <w:jc w:val="center"/>
        </w:trPr>
        <w:tc>
          <w:tcPr>
            <w:tcW w:w="1619" w:type="dxa"/>
            <w:shd w:val="clear" w:color="auto" w:fill="E9E5FF"/>
          </w:tcPr>
          <w:p w14:paraId="08C27E5A" w14:textId="0DCB5714" w:rsidR="007155FA" w:rsidRPr="081E9C0F" w:rsidRDefault="00000000" w:rsidP="00D120A5">
            <w:pPr>
              <w:autoSpaceDE w:val="0"/>
              <w:autoSpaceDN w:val="0"/>
              <w:adjustRightInd w:val="0"/>
              <w:outlineLvl w:val="0"/>
              <w:rPr>
                <w:rFonts w:ascii="Aptos" w:hAnsi="Aptos"/>
                <w:b/>
                <w:bCs/>
                <w:sz w:val="20"/>
                <w:szCs w:val="20"/>
              </w:rPr>
            </w:pPr>
            <w:sdt>
              <w:sdtPr>
                <w:rPr>
                  <w:rFonts w:ascii="Aptos" w:hAnsi="Aptos"/>
                  <w:sz w:val="16"/>
                  <w:szCs w:val="16"/>
                  <w:lang w:val="en-US"/>
                </w:rPr>
                <w:id w:val="360633815"/>
                <w14:checkbox>
                  <w14:checked w14:val="0"/>
                  <w14:checkedState w14:val="2612" w14:font="MS Gothic"/>
                  <w14:uncheckedState w14:val="2610" w14:font="MS Gothic"/>
                </w14:checkbox>
              </w:sdtPr>
              <w:sdtContent>
                <w:r w:rsidR="007155FA">
                  <w:rPr>
                    <w:rFonts w:ascii="MS Gothic" w:eastAsia="MS Gothic" w:hAnsi="MS Gothic" w:hint="eastAsia"/>
                    <w:sz w:val="16"/>
                    <w:szCs w:val="16"/>
                    <w:lang w:val="en-US"/>
                  </w:rPr>
                  <w:t>☐</w:t>
                </w:r>
              </w:sdtContent>
            </w:sdt>
            <w:r w:rsidR="007155FA">
              <w:rPr>
                <w:rFonts w:ascii="Aptos" w:hAnsi="Aptos"/>
                <w:sz w:val="20"/>
                <w:szCs w:val="20"/>
                <w:lang w:val="en-US"/>
              </w:rPr>
              <w:t xml:space="preserve"> </w:t>
            </w:r>
            <w:r w:rsidR="00245B66">
              <w:rPr>
                <w:rFonts w:ascii="Aptos" w:hAnsi="Aptos"/>
                <w:sz w:val="16"/>
                <w:szCs w:val="16"/>
              </w:rPr>
              <w:t>nvt</w:t>
            </w:r>
          </w:p>
        </w:tc>
        <w:tc>
          <w:tcPr>
            <w:tcW w:w="2345" w:type="dxa"/>
          </w:tcPr>
          <w:p w14:paraId="2876005D" w14:textId="445AEBAE" w:rsidR="007155FA" w:rsidRPr="0018319D" w:rsidRDefault="0018319D" w:rsidP="00D120A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1F8B611" w14:textId="68B0ACA5" w:rsidR="007155FA" w:rsidRPr="00A2750B" w:rsidRDefault="00A2750B"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Indien de verklaring of het verslag op verzoek van de uitgevende instelling is opgesteld, moet worden vermeld dat die verklaring of dat verslag in het registratiedocument is opgenomen met de toestemming van de persoon die de inhoud van het desbetreffende gedeelte van het registratiedocument voor de opneming in het prospectus heeft goedgekeurd.</w:t>
            </w:r>
          </w:p>
        </w:tc>
      </w:tr>
      <w:tr w:rsidR="007155FA" w:rsidRPr="005B48BF" w14:paraId="45E21ACE" w14:textId="77777777" w:rsidTr="2C5120FD">
        <w:trPr>
          <w:trHeight w:val="386"/>
          <w:jc w:val="center"/>
        </w:trPr>
        <w:tc>
          <w:tcPr>
            <w:tcW w:w="1619" w:type="dxa"/>
            <w:shd w:val="clear" w:color="auto" w:fill="E9E5FF"/>
          </w:tcPr>
          <w:p w14:paraId="6794B716" w14:textId="4474E1E4" w:rsidR="007155FA" w:rsidRPr="081E9C0F" w:rsidRDefault="00000000" w:rsidP="00D120A5">
            <w:pPr>
              <w:autoSpaceDE w:val="0"/>
              <w:autoSpaceDN w:val="0"/>
              <w:adjustRightInd w:val="0"/>
              <w:outlineLvl w:val="0"/>
              <w:rPr>
                <w:rFonts w:ascii="Aptos" w:hAnsi="Aptos"/>
                <w:b/>
                <w:bCs/>
                <w:sz w:val="20"/>
                <w:szCs w:val="20"/>
              </w:rPr>
            </w:pPr>
            <w:sdt>
              <w:sdtPr>
                <w:rPr>
                  <w:rFonts w:ascii="Aptos" w:hAnsi="Aptos"/>
                  <w:sz w:val="16"/>
                  <w:szCs w:val="16"/>
                  <w:lang w:val="en-US"/>
                </w:rPr>
                <w:id w:val="-13156544"/>
                <w14:checkbox>
                  <w14:checked w14:val="0"/>
                  <w14:checkedState w14:val="2612" w14:font="MS Gothic"/>
                  <w14:uncheckedState w14:val="2610" w14:font="MS Gothic"/>
                </w14:checkbox>
              </w:sdtPr>
              <w:sdtContent>
                <w:r w:rsidR="007155FA">
                  <w:rPr>
                    <w:rFonts w:ascii="MS Gothic" w:eastAsia="MS Gothic" w:hAnsi="MS Gothic" w:hint="eastAsia"/>
                    <w:sz w:val="16"/>
                    <w:szCs w:val="16"/>
                    <w:lang w:val="en-US"/>
                  </w:rPr>
                  <w:t>☐</w:t>
                </w:r>
              </w:sdtContent>
            </w:sdt>
            <w:r w:rsidR="007155FA">
              <w:rPr>
                <w:rFonts w:ascii="Aptos" w:hAnsi="Aptos"/>
                <w:sz w:val="20"/>
                <w:szCs w:val="20"/>
                <w:lang w:val="en-US"/>
              </w:rPr>
              <w:t xml:space="preserve"> </w:t>
            </w:r>
            <w:r w:rsidR="00245B66">
              <w:rPr>
                <w:rFonts w:ascii="Aptos" w:hAnsi="Aptos"/>
                <w:sz w:val="16"/>
                <w:szCs w:val="16"/>
              </w:rPr>
              <w:t>nvt</w:t>
            </w:r>
          </w:p>
        </w:tc>
        <w:tc>
          <w:tcPr>
            <w:tcW w:w="2345" w:type="dxa"/>
          </w:tcPr>
          <w:p w14:paraId="4F40C76B" w14:textId="135B6A45" w:rsidR="007155FA" w:rsidRPr="0018319D" w:rsidRDefault="0018319D" w:rsidP="00D120A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32F3A74" w14:textId="69B25C7A" w:rsidR="007155FA" w:rsidRPr="005B48BF" w:rsidRDefault="005B48BF"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Voor zover de uitgevende instelling daarvan op de hoogte is, wordt informatie verstrekt over elk eventueel belangen dat met een dergelijke deskundige verband houdt en dat van invloed kan zijn op de onafhankelijkheid van de deskundige bij de opstelling van het verslag.</w:t>
            </w:r>
          </w:p>
        </w:tc>
      </w:tr>
      <w:tr w:rsidR="006445D3" w:rsidRPr="007814EA" w14:paraId="0ACDFD09" w14:textId="77777777" w:rsidTr="2C5120FD">
        <w:trPr>
          <w:trHeight w:val="386"/>
          <w:jc w:val="center"/>
        </w:trPr>
        <w:tc>
          <w:tcPr>
            <w:tcW w:w="1619" w:type="dxa"/>
            <w:shd w:val="clear" w:color="auto" w:fill="E9E5FF"/>
          </w:tcPr>
          <w:p w14:paraId="3DA8588E" w14:textId="042603F9" w:rsidR="006445D3" w:rsidRPr="00316615" w:rsidRDefault="00316615" w:rsidP="00D120A5">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6445D3" w:rsidRPr="00316615">
              <w:rPr>
                <w:rFonts w:ascii="Aptos" w:hAnsi="Aptos"/>
                <w:b/>
                <w:bCs/>
                <w:sz w:val="20"/>
                <w:szCs w:val="20"/>
                <w:lang w:val="en-US"/>
              </w:rPr>
              <w:t xml:space="preserve"> 1.4</w:t>
            </w:r>
          </w:p>
          <w:p w14:paraId="7E5A251C" w14:textId="4AEEB5FC" w:rsidR="006445D3" w:rsidRDefault="00000000" w:rsidP="00D120A5">
            <w:pPr>
              <w:autoSpaceDE w:val="0"/>
              <w:autoSpaceDN w:val="0"/>
              <w:adjustRightInd w:val="0"/>
              <w:outlineLvl w:val="0"/>
              <w:rPr>
                <w:rFonts w:ascii="Aptos" w:hAnsi="Aptos"/>
                <w:sz w:val="16"/>
                <w:szCs w:val="16"/>
                <w:lang w:val="en-US"/>
              </w:rPr>
            </w:pPr>
            <w:sdt>
              <w:sdtPr>
                <w:rPr>
                  <w:rFonts w:ascii="Aptos" w:hAnsi="Aptos"/>
                  <w:sz w:val="16"/>
                  <w:szCs w:val="16"/>
                  <w:lang w:val="en-US"/>
                </w:rPr>
                <w:id w:val="1742979937"/>
                <w14:checkbox>
                  <w14:checked w14:val="0"/>
                  <w14:checkedState w14:val="2612" w14:font="MS Gothic"/>
                  <w14:uncheckedState w14:val="2610" w14:font="MS Gothic"/>
                </w14:checkbox>
              </w:sdtPr>
              <w:sdtContent>
                <w:r w:rsidR="006445D3">
                  <w:rPr>
                    <w:rFonts w:ascii="MS Gothic" w:eastAsia="MS Gothic" w:hAnsi="MS Gothic" w:hint="eastAsia"/>
                    <w:sz w:val="16"/>
                    <w:szCs w:val="16"/>
                    <w:lang w:val="en-US"/>
                  </w:rPr>
                  <w:t>☐</w:t>
                </w:r>
              </w:sdtContent>
            </w:sdt>
            <w:r w:rsidR="006445D3">
              <w:rPr>
                <w:rFonts w:ascii="Aptos" w:hAnsi="Aptos"/>
                <w:sz w:val="20"/>
                <w:szCs w:val="20"/>
                <w:lang w:val="en-US"/>
              </w:rPr>
              <w:t xml:space="preserve"> </w:t>
            </w:r>
            <w:r w:rsidR="00245B66">
              <w:rPr>
                <w:rFonts w:ascii="Aptos" w:hAnsi="Aptos"/>
                <w:sz w:val="16"/>
                <w:szCs w:val="16"/>
              </w:rPr>
              <w:t>nvt</w:t>
            </w:r>
          </w:p>
          <w:p w14:paraId="634EA818" w14:textId="77777777" w:rsidR="006445D3" w:rsidRPr="00D4278B" w:rsidRDefault="006445D3" w:rsidP="00D120A5">
            <w:pPr>
              <w:autoSpaceDE w:val="0"/>
              <w:autoSpaceDN w:val="0"/>
              <w:adjustRightInd w:val="0"/>
              <w:outlineLvl w:val="0"/>
              <w:rPr>
                <w:rFonts w:ascii="Aptos" w:hAnsi="Aptos"/>
                <w:sz w:val="16"/>
                <w:szCs w:val="16"/>
                <w:lang w:val="en-US"/>
              </w:rPr>
            </w:pPr>
          </w:p>
        </w:tc>
        <w:tc>
          <w:tcPr>
            <w:tcW w:w="2345" w:type="dxa"/>
          </w:tcPr>
          <w:p w14:paraId="5B93838C" w14:textId="6D65ADB2" w:rsidR="006445D3" w:rsidRPr="0018319D" w:rsidRDefault="0018319D" w:rsidP="00D120A5">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2A77C9D" w14:textId="09340470" w:rsidR="00265B6E" w:rsidRDefault="00D97960" w:rsidP="2C5120FD">
            <w:pPr>
              <w:tabs>
                <w:tab w:val="left" w:pos="1908"/>
              </w:tabs>
              <w:autoSpaceDE w:val="0"/>
              <w:autoSpaceDN w:val="0"/>
              <w:adjustRightInd w:val="0"/>
              <w:outlineLvl w:val="0"/>
              <w:rPr>
                <w:rFonts w:asciiTheme="minorHAnsi" w:eastAsiaTheme="minorEastAsia" w:hAnsiTheme="minorHAnsi" w:cstheme="minorBidi"/>
                <w:sz w:val="20"/>
                <w:szCs w:val="20"/>
                <w:lang w:val="en-US"/>
              </w:rPr>
            </w:pPr>
            <w:r w:rsidRPr="2C5120FD">
              <w:rPr>
                <w:rFonts w:asciiTheme="minorHAnsi" w:eastAsiaTheme="minorEastAsia" w:hAnsiTheme="minorHAnsi" w:cstheme="minorBidi"/>
                <w:sz w:val="20"/>
                <w:szCs w:val="20"/>
                <w:lang w:val="en-US"/>
              </w:rPr>
              <w:t>Een verklaring dat</w:t>
            </w:r>
            <w:r w:rsidR="00B349CE" w:rsidRPr="2C5120FD">
              <w:rPr>
                <w:rFonts w:asciiTheme="minorHAnsi" w:eastAsiaTheme="minorEastAsia" w:hAnsiTheme="minorHAnsi" w:cstheme="minorBidi"/>
                <w:sz w:val="20"/>
                <w:szCs w:val="20"/>
                <w:lang w:val="en-US"/>
              </w:rPr>
              <w:t>:</w:t>
            </w:r>
          </w:p>
          <w:p w14:paraId="4FAD38E7" w14:textId="336B73AA" w:rsidR="006445D3" w:rsidRPr="00B909EF" w:rsidRDefault="00B909EF" w:rsidP="2C5120FD">
            <w:pPr>
              <w:pStyle w:val="Lijstalinea"/>
              <w:numPr>
                <w:ilvl w:val="0"/>
                <w:numId w:val="2"/>
              </w:numPr>
              <w:tabs>
                <w:tab w:val="left" w:pos="1908"/>
              </w:tabs>
              <w:autoSpaceDE w:val="0"/>
              <w:autoSpaceDN w:val="0"/>
              <w:adjustRightInd w:val="0"/>
              <w:outlineLvl w:val="0"/>
              <w:rPr>
                <w:rFonts w:eastAsiaTheme="minorEastAsia"/>
                <w:sz w:val="20"/>
                <w:szCs w:val="20"/>
                <w:lang w:val="nl-NL"/>
              </w:rPr>
            </w:pPr>
            <w:r w:rsidRPr="2C5120FD">
              <w:rPr>
                <w:rFonts w:eastAsiaTheme="minorEastAsia"/>
                <w:sz w:val="20"/>
                <w:szCs w:val="20"/>
                <w:lang w:val="nl-NL"/>
              </w:rPr>
              <w:t>het [registratiedocument/prospectus] is goedgekeurd door [naam van de bevoegde autoriteit], als bevoegde autoriteit overeenkomstig Verordening (EU) 2017/1129</w:t>
            </w:r>
            <w:r w:rsidR="00265B6E" w:rsidRPr="2C5120FD">
              <w:rPr>
                <w:rFonts w:eastAsiaTheme="minorEastAsia"/>
                <w:sz w:val="20"/>
                <w:szCs w:val="20"/>
                <w:lang w:val="nl-NL"/>
              </w:rPr>
              <w:t>;</w:t>
            </w:r>
            <w:r>
              <w:tab/>
            </w:r>
          </w:p>
          <w:p w14:paraId="45C83D30" w14:textId="22A7425D" w:rsidR="00265B6E" w:rsidRPr="00B909EF" w:rsidRDefault="00B909EF" w:rsidP="2C5120FD">
            <w:pPr>
              <w:pStyle w:val="Lijstalinea"/>
              <w:numPr>
                <w:ilvl w:val="0"/>
                <w:numId w:val="2"/>
              </w:numPr>
              <w:tabs>
                <w:tab w:val="left" w:pos="1908"/>
              </w:tabs>
              <w:autoSpaceDE w:val="0"/>
              <w:autoSpaceDN w:val="0"/>
              <w:adjustRightInd w:val="0"/>
              <w:outlineLvl w:val="0"/>
              <w:rPr>
                <w:rFonts w:eastAsiaTheme="minorEastAsia"/>
                <w:sz w:val="20"/>
                <w:szCs w:val="20"/>
                <w:lang w:val="nl-NL"/>
              </w:rPr>
            </w:pPr>
            <w:r w:rsidRPr="2C5120FD">
              <w:rPr>
                <w:rFonts w:eastAsiaTheme="minorEastAsia"/>
                <w:sz w:val="20"/>
                <w:szCs w:val="20"/>
                <w:lang w:val="nl-NL"/>
              </w:rPr>
              <w:t>[naam van de bevoegde autoriteit] dit [registratiedocument/prospectus] enkel goedkeurt wanneer is voldaan aan de in Verordening (EU) 2017/1129 neergelegde normen inzake volledigheid, begrijpelijkheid en consistentie</w:t>
            </w:r>
            <w:r w:rsidR="00265B6E" w:rsidRPr="2C5120FD">
              <w:rPr>
                <w:rFonts w:eastAsiaTheme="minorEastAsia"/>
                <w:sz w:val="20"/>
                <w:szCs w:val="20"/>
                <w:lang w:val="nl-NL"/>
              </w:rPr>
              <w:t>;</w:t>
            </w:r>
          </w:p>
          <w:p w14:paraId="452A821A" w14:textId="14788016" w:rsidR="00265B6E" w:rsidRPr="007814EA" w:rsidRDefault="00B4003F" w:rsidP="2C5120FD">
            <w:pPr>
              <w:pStyle w:val="Lijstalinea"/>
              <w:numPr>
                <w:ilvl w:val="0"/>
                <w:numId w:val="2"/>
              </w:numPr>
              <w:tabs>
                <w:tab w:val="left" w:pos="1908"/>
              </w:tabs>
              <w:autoSpaceDE w:val="0"/>
              <w:autoSpaceDN w:val="0"/>
              <w:adjustRightInd w:val="0"/>
              <w:outlineLvl w:val="0"/>
              <w:rPr>
                <w:rFonts w:eastAsiaTheme="minorEastAsia"/>
                <w:sz w:val="20"/>
                <w:szCs w:val="20"/>
                <w:lang w:val="nl-NL"/>
              </w:rPr>
            </w:pPr>
            <w:r w:rsidRPr="2C5120FD">
              <w:rPr>
                <w:rFonts w:eastAsiaTheme="minorEastAsia"/>
                <w:sz w:val="20"/>
                <w:szCs w:val="20"/>
                <w:lang w:val="nl-NL"/>
              </w:rPr>
              <w:t>deze goedkeuring niet mag worden beschouwd als een goedkeuring van de uitgevende instelling waarop dit registratiedocument/prospectus] betrekking heeft</w:t>
            </w:r>
            <w:r w:rsidR="00265B6E" w:rsidRPr="2C5120FD">
              <w:rPr>
                <w:rFonts w:eastAsiaTheme="minorEastAsia"/>
                <w:sz w:val="20"/>
                <w:szCs w:val="20"/>
                <w:lang w:val="nl-NL"/>
              </w:rPr>
              <w:t>;</w:t>
            </w:r>
          </w:p>
        </w:tc>
      </w:tr>
      <w:tr w:rsidR="00151469" w:rsidRPr="00B418C4" w14:paraId="0FDBA0E5" w14:textId="77777777" w:rsidTr="2C5120FD">
        <w:trPr>
          <w:trHeight w:val="220"/>
          <w:jc w:val="center"/>
        </w:trPr>
        <w:tc>
          <w:tcPr>
            <w:tcW w:w="1619" w:type="dxa"/>
            <w:shd w:val="clear" w:color="auto" w:fill="7261A2"/>
          </w:tcPr>
          <w:p w14:paraId="523EFA5E" w14:textId="6853BEA5" w:rsidR="00151469" w:rsidRPr="0049195F" w:rsidRDefault="00BB1B97">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151469">
              <w:rPr>
                <w:rFonts w:ascii="Aptos" w:hAnsi="Aptos"/>
                <w:b/>
                <w:bCs/>
                <w:color w:val="FFFFFF" w:themeColor="background1"/>
                <w:sz w:val="24"/>
                <w:lang w:val="en-US"/>
              </w:rPr>
              <w:t xml:space="preserve"> </w:t>
            </w:r>
            <w:r w:rsidR="001835FC">
              <w:rPr>
                <w:rFonts w:ascii="Aptos" w:hAnsi="Aptos"/>
                <w:b/>
                <w:bCs/>
                <w:color w:val="FFFFFF" w:themeColor="background1"/>
                <w:sz w:val="24"/>
                <w:lang w:val="en-US"/>
              </w:rPr>
              <w:t>2</w:t>
            </w:r>
          </w:p>
        </w:tc>
        <w:tc>
          <w:tcPr>
            <w:tcW w:w="8866" w:type="dxa"/>
            <w:gridSpan w:val="2"/>
            <w:shd w:val="clear" w:color="auto" w:fill="7261A2"/>
          </w:tcPr>
          <w:p w14:paraId="0A4EE609" w14:textId="4D4F2FE6" w:rsidR="00151469" w:rsidRPr="00B418C4" w:rsidRDefault="00681611" w:rsidP="2C5120FD">
            <w:pPr>
              <w:autoSpaceDE w:val="0"/>
              <w:autoSpaceDN w:val="0"/>
              <w:adjustRightInd w:val="0"/>
              <w:outlineLvl w:val="0"/>
              <w:rPr>
                <w:rFonts w:asciiTheme="minorHAnsi" w:eastAsiaTheme="minorEastAsia" w:hAnsiTheme="minorHAnsi" w:cstheme="minorBidi"/>
                <w:b/>
                <w:bCs/>
                <w:sz w:val="24"/>
                <w:szCs w:val="24"/>
                <w:lang w:val="en-US"/>
              </w:rPr>
            </w:pPr>
            <w:r w:rsidRPr="2C5120FD">
              <w:rPr>
                <w:rFonts w:asciiTheme="minorHAnsi" w:eastAsiaTheme="minorEastAsia" w:hAnsiTheme="minorHAnsi" w:cstheme="minorBidi"/>
                <w:b/>
                <w:bCs/>
                <w:color w:val="FFFFFF" w:themeColor="background1"/>
                <w:sz w:val="24"/>
                <w:szCs w:val="24"/>
                <w:lang w:val="en-US"/>
              </w:rPr>
              <w:t>RISICOFACTOREN</w:t>
            </w:r>
          </w:p>
        </w:tc>
      </w:tr>
      <w:tr w:rsidR="00151469" w:rsidRPr="0052427A" w14:paraId="77275B56" w14:textId="77777777" w:rsidTr="2C5120FD">
        <w:trPr>
          <w:trHeight w:val="218"/>
          <w:jc w:val="center"/>
        </w:trPr>
        <w:tc>
          <w:tcPr>
            <w:tcW w:w="1619" w:type="dxa"/>
            <w:shd w:val="clear" w:color="auto" w:fill="E9E5FF"/>
          </w:tcPr>
          <w:p w14:paraId="7BA7B3A5" w14:textId="1282B26F" w:rsidR="004D1766" w:rsidRPr="00DA45E5" w:rsidRDefault="00316615" w:rsidP="004D1766">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4D1766" w:rsidRPr="00DA45E5">
              <w:rPr>
                <w:rFonts w:ascii="Aptos" w:hAnsi="Aptos"/>
                <w:b/>
                <w:bCs/>
                <w:sz w:val="20"/>
                <w:szCs w:val="20"/>
                <w:lang w:val="en-US"/>
              </w:rPr>
              <w:t xml:space="preserve"> </w:t>
            </w:r>
            <w:r w:rsidR="004D1766">
              <w:rPr>
                <w:rFonts w:ascii="Aptos" w:hAnsi="Aptos"/>
                <w:b/>
                <w:bCs/>
                <w:sz w:val="20"/>
                <w:szCs w:val="20"/>
                <w:lang w:val="en-US"/>
              </w:rPr>
              <w:t>2</w:t>
            </w:r>
            <w:r w:rsidR="004D1766" w:rsidRPr="00DA45E5">
              <w:rPr>
                <w:rFonts w:ascii="Aptos" w:hAnsi="Aptos"/>
                <w:b/>
                <w:bCs/>
                <w:sz w:val="20"/>
                <w:szCs w:val="20"/>
                <w:lang w:val="en-US"/>
              </w:rPr>
              <w:t>.</w:t>
            </w:r>
            <w:r w:rsidR="004D1766">
              <w:rPr>
                <w:rFonts w:ascii="Aptos" w:hAnsi="Aptos"/>
                <w:b/>
                <w:bCs/>
                <w:sz w:val="20"/>
                <w:szCs w:val="20"/>
                <w:lang w:val="en-US"/>
              </w:rPr>
              <w:t>1</w:t>
            </w:r>
          </w:p>
          <w:p w14:paraId="6BA3B813" w14:textId="57FA3D4B" w:rsidR="004D1766" w:rsidRDefault="00000000" w:rsidP="004D1766">
            <w:pPr>
              <w:autoSpaceDE w:val="0"/>
              <w:autoSpaceDN w:val="0"/>
              <w:adjustRightInd w:val="0"/>
              <w:outlineLvl w:val="0"/>
              <w:rPr>
                <w:rFonts w:ascii="Aptos" w:hAnsi="Aptos"/>
                <w:sz w:val="16"/>
                <w:szCs w:val="16"/>
                <w:lang w:val="en-US"/>
              </w:rPr>
            </w:pPr>
            <w:sdt>
              <w:sdtPr>
                <w:rPr>
                  <w:rFonts w:ascii="Aptos" w:hAnsi="Aptos"/>
                  <w:sz w:val="16"/>
                  <w:szCs w:val="16"/>
                  <w:lang w:val="en-US"/>
                </w:rPr>
                <w:id w:val="1069617251"/>
                <w14:checkbox>
                  <w14:checked w14:val="0"/>
                  <w14:checkedState w14:val="2612" w14:font="MS Gothic"/>
                  <w14:uncheckedState w14:val="2610" w14:font="MS Gothic"/>
                </w14:checkbox>
              </w:sdtPr>
              <w:sdtContent>
                <w:r w:rsidR="004D1766">
                  <w:rPr>
                    <w:rFonts w:ascii="MS Gothic" w:eastAsia="MS Gothic" w:hAnsi="MS Gothic" w:hint="eastAsia"/>
                    <w:sz w:val="16"/>
                    <w:szCs w:val="16"/>
                    <w:lang w:val="en-US"/>
                  </w:rPr>
                  <w:t>☐</w:t>
                </w:r>
              </w:sdtContent>
            </w:sdt>
            <w:r w:rsidR="004D1766">
              <w:rPr>
                <w:rFonts w:ascii="Aptos" w:hAnsi="Aptos"/>
                <w:sz w:val="20"/>
                <w:szCs w:val="20"/>
                <w:lang w:val="en-US"/>
              </w:rPr>
              <w:t xml:space="preserve"> </w:t>
            </w:r>
            <w:r w:rsidR="00245B66">
              <w:rPr>
                <w:rFonts w:ascii="Aptos" w:hAnsi="Aptos"/>
                <w:sz w:val="16"/>
                <w:szCs w:val="16"/>
              </w:rPr>
              <w:t>nvt</w:t>
            </w:r>
          </w:p>
          <w:p w14:paraId="2CC859D6" w14:textId="0759ECDE" w:rsidR="00151469" w:rsidRDefault="00151469">
            <w:pPr>
              <w:autoSpaceDE w:val="0"/>
              <w:autoSpaceDN w:val="0"/>
              <w:adjustRightInd w:val="0"/>
              <w:outlineLvl w:val="0"/>
              <w:rPr>
                <w:rFonts w:ascii="Aptos" w:hAnsi="Aptos"/>
                <w:sz w:val="20"/>
                <w:szCs w:val="20"/>
                <w:lang w:val="en-US"/>
              </w:rPr>
            </w:pPr>
          </w:p>
        </w:tc>
        <w:tc>
          <w:tcPr>
            <w:tcW w:w="2345" w:type="dxa"/>
          </w:tcPr>
          <w:p w14:paraId="1D2B33EC" w14:textId="04FB0F77" w:rsidR="00151469" w:rsidRPr="0018319D" w:rsidRDefault="0018319D">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1C4A781" w14:textId="08A9F08C" w:rsidR="001C5D03" w:rsidRPr="007814EA" w:rsidRDefault="007814EA"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Een beschrijving van de materiële risico’s die specifiek zijn voor de uitgevende instelling, in een beperkt aantal categorieën, in een afzonderlijke rubriek met als titel “Risicofactoren”.</w:t>
            </w:r>
          </w:p>
          <w:p w14:paraId="4AFDCCF2" w14:textId="77777777" w:rsidR="007814EA" w:rsidRPr="007814EA" w:rsidRDefault="007814EA" w:rsidP="2C5120FD">
            <w:pPr>
              <w:autoSpaceDE w:val="0"/>
              <w:autoSpaceDN w:val="0"/>
              <w:adjustRightInd w:val="0"/>
              <w:outlineLvl w:val="0"/>
              <w:rPr>
                <w:rFonts w:asciiTheme="minorHAnsi" w:eastAsiaTheme="minorEastAsia" w:hAnsiTheme="minorHAnsi" w:cstheme="minorBidi"/>
                <w:sz w:val="20"/>
                <w:szCs w:val="20"/>
              </w:rPr>
            </w:pPr>
          </w:p>
          <w:p w14:paraId="76874DF1" w14:textId="565B92CF" w:rsidR="001C5D03" w:rsidRPr="007814EA" w:rsidRDefault="007814EA"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waarschijnlijkheid dat deze zich zullen voordoen. De volgorde waarin dat gebeurt, is consistent met die beoordeling.</w:t>
            </w:r>
          </w:p>
          <w:p w14:paraId="21754E1B" w14:textId="77777777" w:rsidR="007814EA" w:rsidRPr="007814EA" w:rsidRDefault="007814EA" w:rsidP="2C5120FD">
            <w:pPr>
              <w:autoSpaceDE w:val="0"/>
              <w:autoSpaceDN w:val="0"/>
              <w:adjustRightInd w:val="0"/>
              <w:outlineLvl w:val="0"/>
              <w:rPr>
                <w:rFonts w:asciiTheme="minorHAnsi" w:eastAsiaTheme="minorEastAsia" w:hAnsiTheme="minorHAnsi" w:cstheme="minorBidi"/>
                <w:sz w:val="20"/>
                <w:szCs w:val="20"/>
              </w:rPr>
            </w:pPr>
          </w:p>
          <w:p w14:paraId="1D739BA9" w14:textId="37DFECBE" w:rsidR="001C5D03" w:rsidRPr="0052427A" w:rsidRDefault="0052427A"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De risicofactoren worden bevestigd door de inhoud van het registratiedocument.</w:t>
            </w:r>
          </w:p>
        </w:tc>
      </w:tr>
      <w:tr w:rsidR="002833E9" w:rsidRPr="00B418C4" w14:paraId="73F51CD8" w14:textId="77777777" w:rsidTr="2C5120FD">
        <w:trPr>
          <w:trHeight w:val="220"/>
          <w:jc w:val="center"/>
        </w:trPr>
        <w:tc>
          <w:tcPr>
            <w:tcW w:w="1619" w:type="dxa"/>
            <w:shd w:val="clear" w:color="auto" w:fill="7261A2"/>
          </w:tcPr>
          <w:p w14:paraId="335AF8B9" w14:textId="464905C5" w:rsidR="002833E9" w:rsidRPr="0049195F" w:rsidRDefault="00BB1B97" w:rsidP="00D120A5">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2833E9">
              <w:rPr>
                <w:rFonts w:ascii="Aptos" w:hAnsi="Aptos"/>
                <w:b/>
                <w:bCs/>
                <w:color w:val="FFFFFF" w:themeColor="background1"/>
                <w:sz w:val="24"/>
                <w:lang w:val="en-US"/>
              </w:rPr>
              <w:t xml:space="preserve"> </w:t>
            </w:r>
            <w:r w:rsidR="001835FC">
              <w:rPr>
                <w:rFonts w:ascii="Aptos" w:hAnsi="Aptos"/>
                <w:b/>
                <w:bCs/>
                <w:color w:val="FFFFFF" w:themeColor="background1"/>
                <w:sz w:val="24"/>
                <w:lang w:val="en-US"/>
              </w:rPr>
              <w:t>3</w:t>
            </w:r>
          </w:p>
        </w:tc>
        <w:tc>
          <w:tcPr>
            <w:tcW w:w="8866" w:type="dxa"/>
            <w:gridSpan w:val="2"/>
            <w:shd w:val="clear" w:color="auto" w:fill="7261A2"/>
          </w:tcPr>
          <w:p w14:paraId="02CC5568" w14:textId="313FF111" w:rsidR="002833E9" w:rsidRPr="003C55B2" w:rsidRDefault="003C55B2" w:rsidP="2C5120FD">
            <w:pPr>
              <w:autoSpaceDE w:val="0"/>
              <w:autoSpaceDN w:val="0"/>
              <w:adjustRightInd w:val="0"/>
              <w:outlineLvl w:val="0"/>
              <w:rPr>
                <w:rFonts w:asciiTheme="minorHAnsi" w:eastAsiaTheme="minorEastAsia" w:hAnsiTheme="minorHAnsi" w:cstheme="minorBidi"/>
                <w:b/>
                <w:bCs/>
                <w:sz w:val="24"/>
                <w:szCs w:val="24"/>
              </w:rPr>
            </w:pPr>
            <w:r w:rsidRPr="2C5120FD">
              <w:rPr>
                <w:rFonts w:asciiTheme="minorHAnsi" w:eastAsiaTheme="minorEastAsia" w:hAnsiTheme="minorHAnsi" w:cstheme="minorBidi"/>
                <w:b/>
                <w:bCs/>
                <w:color w:val="FFFFFF" w:themeColor="background1"/>
                <w:sz w:val="24"/>
                <w:szCs w:val="24"/>
              </w:rPr>
              <w:t>GEGEVENS OVER DE UITGEVENDE INSTELLING</w:t>
            </w:r>
          </w:p>
        </w:tc>
      </w:tr>
      <w:tr w:rsidR="00E11E22" w:rsidRPr="003C55B2" w14:paraId="7C6BB820" w14:textId="77777777" w:rsidTr="2C5120FD">
        <w:trPr>
          <w:trHeight w:val="220"/>
          <w:jc w:val="center"/>
        </w:trPr>
        <w:tc>
          <w:tcPr>
            <w:tcW w:w="1619" w:type="dxa"/>
            <w:shd w:val="clear" w:color="auto" w:fill="E9E5FF"/>
          </w:tcPr>
          <w:p w14:paraId="606D56E0" w14:textId="6A4AB409" w:rsidR="00E11E22" w:rsidRPr="00E93BF8" w:rsidRDefault="00316615" w:rsidP="00D120A5">
            <w:pPr>
              <w:autoSpaceDE w:val="0"/>
              <w:autoSpaceDN w:val="0"/>
              <w:adjustRightInd w:val="0"/>
              <w:outlineLvl w:val="0"/>
              <w:rPr>
                <w:rFonts w:ascii="Aptos" w:hAnsi="Aptos"/>
                <w:b/>
                <w:bCs/>
                <w:sz w:val="20"/>
                <w:szCs w:val="20"/>
              </w:rPr>
            </w:pPr>
            <w:r w:rsidRPr="00ED0259">
              <w:rPr>
                <w:rFonts w:ascii="Aptos" w:hAnsi="Aptos"/>
                <w:b/>
                <w:bCs/>
                <w:sz w:val="20"/>
                <w:szCs w:val="20"/>
              </w:rPr>
              <w:t>Rubriek</w:t>
            </w:r>
            <w:r w:rsidR="00E11E22" w:rsidRPr="081E9C0F">
              <w:rPr>
                <w:rFonts w:ascii="Aptos" w:hAnsi="Aptos"/>
                <w:b/>
                <w:bCs/>
                <w:sz w:val="20"/>
                <w:szCs w:val="20"/>
              </w:rPr>
              <w:t xml:space="preserve"> </w:t>
            </w:r>
            <w:r w:rsidR="00E11E22">
              <w:rPr>
                <w:rFonts w:ascii="Aptos" w:hAnsi="Aptos"/>
                <w:b/>
                <w:bCs/>
                <w:sz w:val="20"/>
                <w:szCs w:val="20"/>
              </w:rPr>
              <w:t>3.1</w:t>
            </w:r>
          </w:p>
        </w:tc>
        <w:tc>
          <w:tcPr>
            <w:tcW w:w="8866" w:type="dxa"/>
            <w:gridSpan w:val="2"/>
            <w:shd w:val="clear" w:color="auto" w:fill="E9E5FF"/>
          </w:tcPr>
          <w:p w14:paraId="5DAACC47" w14:textId="591B9C30" w:rsidR="00E11E22" w:rsidRPr="003C55B2" w:rsidRDefault="003C55B2" w:rsidP="2C5120FD">
            <w:pPr>
              <w:autoSpaceDE w:val="0"/>
              <w:autoSpaceDN w:val="0"/>
              <w:adjustRightInd w:val="0"/>
              <w:outlineLvl w:val="0"/>
              <w:rPr>
                <w:rFonts w:asciiTheme="minorHAnsi" w:eastAsiaTheme="minorEastAsia" w:hAnsiTheme="minorHAnsi" w:cstheme="minorBidi"/>
                <w:b/>
                <w:bCs/>
                <w:color w:val="FFFFFF" w:themeColor="background1"/>
                <w:sz w:val="24"/>
                <w:szCs w:val="24"/>
              </w:rPr>
            </w:pPr>
            <w:r w:rsidRPr="2C5120FD">
              <w:rPr>
                <w:rFonts w:asciiTheme="minorHAnsi" w:eastAsiaTheme="minorEastAsia" w:hAnsiTheme="minorHAnsi" w:cstheme="minorBidi"/>
                <w:b/>
                <w:bCs/>
                <w:sz w:val="24"/>
                <w:szCs w:val="24"/>
              </w:rPr>
              <w:t>Geschiedenis en ontwikkeling van de uitgevende instelling</w:t>
            </w:r>
          </w:p>
        </w:tc>
      </w:tr>
      <w:tr w:rsidR="0074113C" w:rsidRPr="00FD437A" w14:paraId="14CC71A4" w14:textId="77777777" w:rsidTr="2C5120FD">
        <w:trPr>
          <w:trHeight w:val="218"/>
          <w:jc w:val="center"/>
        </w:trPr>
        <w:tc>
          <w:tcPr>
            <w:tcW w:w="1619" w:type="dxa"/>
            <w:shd w:val="clear" w:color="auto" w:fill="E9E5FF"/>
          </w:tcPr>
          <w:p w14:paraId="5DCDD64A" w14:textId="6A9784E6" w:rsidR="0074113C" w:rsidRPr="00DA45E5" w:rsidRDefault="00000000" w:rsidP="0074113C">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294211416"/>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3CA2C44D" w14:textId="13BB21A4"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B519BA2" w14:textId="2FEB7ED4" w:rsidR="0074113C" w:rsidRPr="00FD437A" w:rsidRDefault="00FD437A"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Officiële naam van de uitgevende instelling en beknopte beschrijving van de positie van de uitgevende instelling binnen de structuur van de nationale overheid.</w:t>
            </w:r>
          </w:p>
        </w:tc>
      </w:tr>
      <w:tr w:rsidR="0074113C" w:rsidRPr="002C0DC3" w14:paraId="60FC0ECA" w14:textId="77777777" w:rsidTr="2C5120FD">
        <w:trPr>
          <w:trHeight w:val="218"/>
          <w:jc w:val="center"/>
        </w:trPr>
        <w:tc>
          <w:tcPr>
            <w:tcW w:w="1619" w:type="dxa"/>
            <w:shd w:val="clear" w:color="auto" w:fill="E9E5FF"/>
          </w:tcPr>
          <w:p w14:paraId="02AEC504" w14:textId="21B8939B"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w:t>
            </w:r>
            <w:r w:rsidR="0074113C">
              <w:rPr>
                <w:rFonts w:ascii="Aptos" w:hAnsi="Aptos"/>
                <w:b/>
                <w:bCs/>
                <w:sz w:val="20"/>
                <w:szCs w:val="20"/>
                <w:lang w:val="en-US"/>
              </w:rPr>
              <w:t>3</w:t>
            </w:r>
            <w:r w:rsidR="0074113C" w:rsidRPr="00DA45E5">
              <w:rPr>
                <w:rFonts w:ascii="Aptos" w:hAnsi="Aptos"/>
                <w:b/>
                <w:bCs/>
                <w:sz w:val="20"/>
                <w:szCs w:val="20"/>
                <w:lang w:val="en-US"/>
              </w:rPr>
              <w:t>.</w:t>
            </w:r>
            <w:r w:rsidR="0074113C">
              <w:rPr>
                <w:rFonts w:ascii="Aptos" w:hAnsi="Aptos"/>
                <w:b/>
                <w:bCs/>
                <w:sz w:val="20"/>
                <w:szCs w:val="20"/>
                <w:lang w:val="en-US"/>
              </w:rPr>
              <w:t>2</w:t>
            </w:r>
          </w:p>
          <w:p w14:paraId="05C8E1E7" w14:textId="57487521"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363440030"/>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76C1C989" w14:textId="6561D4C1" w:rsidR="0074113C" w:rsidRPr="00642232" w:rsidRDefault="0074113C" w:rsidP="0074113C">
            <w:pPr>
              <w:autoSpaceDE w:val="0"/>
              <w:autoSpaceDN w:val="0"/>
              <w:adjustRightInd w:val="0"/>
              <w:outlineLvl w:val="0"/>
              <w:rPr>
                <w:rFonts w:ascii="Aptos" w:hAnsi="Aptos"/>
                <w:sz w:val="20"/>
                <w:szCs w:val="20"/>
                <w:lang w:val="en-GB"/>
              </w:rPr>
            </w:pPr>
          </w:p>
        </w:tc>
        <w:tc>
          <w:tcPr>
            <w:tcW w:w="2345" w:type="dxa"/>
          </w:tcPr>
          <w:p w14:paraId="035D8D33" w14:textId="7B9B8C00"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6FE9DE4" w14:textId="66C5EF43" w:rsidR="0074113C" w:rsidRPr="002C0DC3" w:rsidRDefault="002C0DC3"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De vestigingsplaats of geografische locatie en rechtsvorm van de uitgevende instelling, alsook haar contactadres, telefoonnummer en (in voorkomend geval) website, samen met een disclaimer dat de informatie op de website alleen deel uitmaakt van het prospectus indien die informatie via verwijzing in het prospectus is opgenomen.</w:t>
            </w:r>
          </w:p>
        </w:tc>
      </w:tr>
      <w:tr w:rsidR="0074113C" w:rsidRPr="00801AC4" w14:paraId="2DE7E2D7" w14:textId="77777777" w:rsidTr="2C5120FD">
        <w:trPr>
          <w:trHeight w:val="218"/>
          <w:jc w:val="center"/>
        </w:trPr>
        <w:tc>
          <w:tcPr>
            <w:tcW w:w="1619" w:type="dxa"/>
            <w:shd w:val="clear" w:color="auto" w:fill="E9E5FF"/>
          </w:tcPr>
          <w:p w14:paraId="3F5105C4" w14:textId="5E467D18"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w:t>
            </w:r>
            <w:r w:rsidR="0074113C">
              <w:rPr>
                <w:rFonts w:ascii="Aptos" w:hAnsi="Aptos"/>
                <w:b/>
                <w:bCs/>
                <w:sz w:val="20"/>
                <w:szCs w:val="20"/>
                <w:lang w:val="en-US"/>
              </w:rPr>
              <w:t>3</w:t>
            </w:r>
            <w:r w:rsidR="0074113C" w:rsidRPr="00DA45E5">
              <w:rPr>
                <w:rFonts w:ascii="Aptos" w:hAnsi="Aptos"/>
                <w:b/>
                <w:bCs/>
                <w:sz w:val="20"/>
                <w:szCs w:val="20"/>
                <w:lang w:val="en-US"/>
              </w:rPr>
              <w:t>.</w:t>
            </w:r>
            <w:r w:rsidR="0074113C">
              <w:rPr>
                <w:rFonts w:ascii="Aptos" w:hAnsi="Aptos"/>
                <w:b/>
                <w:bCs/>
                <w:sz w:val="20"/>
                <w:szCs w:val="20"/>
                <w:lang w:val="en-US"/>
              </w:rPr>
              <w:t>3</w:t>
            </w:r>
          </w:p>
          <w:p w14:paraId="22570C98" w14:textId="39C5A3D4"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997687752"/>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40D048DA" w14:textId="068F1E49" w:rsidR="0074113C" w:rsidRDefault="0074113C" w:rsidP="0074113C">
            <w:pPr>
              <w:autoSpaceDE w:val="0"/>
              <w:autoSpaceDN w:val="0"/>
              <w:adjustRightInd w:val="0"/>
              <w:outlineLvl w:val="0"/>
              <w:rPr>
                <w:rFonts w:ascii="Aptos" w:hAnsi="Aptos"/>
                <w:sz w:val="20"/>
                <w:szCs w:val="20"/>
                <w:lang w:val="en-US"/>
              </w:rPr>
            </w:pPr>
          </w:p>
        </w:tc>
        <w:tc>
          <w:tcPr>
            <w:tcW w:w="2345" w:type="dxa"/>
          </w:tcPr>
          <w:p w14:paraId="1187BB80" w14:textId="71D49B33"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F30CAFC" w14:textId="489D7FF5" w:rsidR="0074113C" w:rsidRPr="00801AC4" w:rsidRDefault="00801AC4"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Eventuele recente gebeurtenissen die relevant zijn voor de beoordeling van de solvabiliteit van de uitgevende instelling.</w:t>
            </w:r>
          </w:p>
        </w:tc>
      </w:tr>
      <w:tr w:rsidR="0074113C" w:rsidRPr="009369AC" w14:paraId="405E4BB8" w14:textId="77777777" w:rsidTr="2C5120FD">
        <w:trPr>
          <w:trHeight w:val="218"/>
          <w:jc w:val="center"/>
        </w:trPr>
        <w:tc>
          <w:tcPr>
            <w:tcW w:w="1619" w:type="dxa"/>
            <w:shd w:val="clear" w:color="auto" w:fill="E9E5FF"/>
          </w:tcPr>
          <w:p w14:paraId="0ED1224E" w14:textId="3965FD45"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w:t>
            </w:r>
            <w:r w:rsidR="0074113C">
              <w:rPr>
                <w:rFonts w:ascii="Aptos" w:hAnsi="Aptos"/>
                <w:b/>
                <w:bCs/>
                <w:sz w:val="20"/>
                <w:szCs w:val="20"/>
                <w:lang w:val="en-US"/>
              </w:rPr>
              <w:t>3</w:t>
            </w:r>
            <w:r w:rsidR="0074113C" w:rsidRPr="00DA45E5">
              <w:rPr>
                <w:rFonts w:ascii="Aptos" w:hAnsi="Aptos"/>
                <w:b/>
                <w:bCs/>
                <w:sz w:val="20"/>
                <w:szCs w:val="20"/>
                <w:lang w:val="en-US"/>
              </w:rPr>
              <w:t>.</w:t>
            </w:r>
            <w:r w:rsidR="0074113C">
              <w:rPr>
                <w:rFonts w:ascii="Aptos" w:hAnsi="Aptos"/>
                <w:b/>
                <w:bCs/>
                <w:sz w:val="20"/>
                <w:szCs w:val="20"/>
                <w:lang w:val="en-US"/>
              </w:rPr>
              <w:t>4</w:t>
            </w:r>
          </w:p>
          <w:p w14:paraId="081DC250" w14:textId="6ED5E492"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64472440"/>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5EAA94B0" w14:textId="77777777" w:rsidR="0074113C" w:rsidRPr="00DA45E5" w:rsidRDefault="0074113C" w:rsidP="0074113C">
            <w:pPr>
              <w:autoSpaceDE w:val="0"/>
              <w:autoSpaceDN w:val="0"/>
              <w:adjustRightInd w:val="0"/>
              <w:outlineLvl w:val="0"/>
              <w:rPr>
                <w:rFonts w:ascii="Aptos" w:hAnsi="Aptos"/>
                <w:b/>
                <w:bCs/>
                <w:sz w:val="20"/>
                <w:szCs w:val="20"/>
                <w:lang w:val="en-US"/>
              </w:rPr>
            </w:pPr>
          </w:p>
        </w:tc>
        <w:tc>
          <w:tcPr>
            <w:tcW w:w="2345" w:type="dxa"/>
          </w:tcPr>
          <w:p w14:paraId="51170438" w14:textId="0F7E342B"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B8CC79F" w14:textId="6A3F439C" w:rsidR="00B5248C" w:rsidRPr="00D23D3E" w:rsidRDefault="00D23D3E"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Beschrijving van de economie van de uitgevende instelling, met vermelding van onder meer</w:t>
            </w:r>
            <w:r w:rsidR="00E01BC7" w:rsidRPr="2C5120FD">
              <w:rPr>
                <w:rFonts w:asciiTheme="minorHAnsi" w:eastAsiaTheme="minorEastAsia" w:hAnsiTheme="minorHAnsi" w:cstheme="minorBidi"/>
                <w:sz w:val="20"/>
                <w:szCs w:val="20"/>
              </w:rPr>
              <w:t>:</w:t>
            </w:r>
          </w:p>
          <w:p w14:paraId="0407D42A" w14:textId="5D15AEB4" w:rsidR="00E5637F" w:rsidRPr="00D23D3E" w:rsidRDefault="00D23D3E" w:rsidP="2C5120FD">
            <w:pPr>
              <w:pStyle w:val="Lijstalinea"/>
              <w:numPr>
                <w:ilvl w:val="0"/>
                <w:numId w:val="3"/>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de structuur van de economie, waarbij nadere bijzonderheden over de voornaamste sectoren van de economie worden verstrekt;</w:t>
            </w:r>
          </w:p>
          <w:p w14:paraId="7B09C1D7" w14:textId="4E25E47A" w:rsidR="00E5637F" w:rsidRPr="009369AC" w:rsidRDefault="009369AC" w:rsidP="2C5120FD">
            <w:pPr>
              <w:pStyle w:val="Lijstalinea"/>
              <w:numPr>
                <w:ilvl w:val="0"/>
                <w:numId w:val="3"/>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lastRenderedPageBreak/>
              <w:t>het naar de economische sectoren van de uitgevende instelling uitgesplitste bruto binnenlands product voor de voorgaande twee begrotingsjaren</w:t>
            </w:r>
            <w:r w:rsidR="00E5637F" w:rsidRPr="2C5120FD">
              <w:rPr>
                <w:rFonts w:eastAsiaTheme="minorEastAsia"/>
                <w:sz w:val="20"/>
                <w:szCs w:val="20"/>
                <w:lang w:val="nl-NL"/>
              </w:rPr>
              <w:t>.</w:t>
            </w:r>
          </w:p>
        </w:tc>
      </w:tr>
      <w:tr w:rsidR="0074113C" w:rsidRPr="00EA73E5" w14:paraId="2CD15DDA" w14:textId="77777777" w:rsidTr="2C5120FD">
        <w:trPr>
          <w:trHeight w:val="218"/>
          <w:jc w:val="center"/>
        </w:trPr>
        <w:tc>
          <w:tcPr>
            <w:tcW w:w="1619" w:type="dxa"/>
            <w:shd w:val="clear" w:color="auto" w:fill="E9E5FF"/>
          </w:tcPr>
          <w:p w14:paraId="7F235EEA" w14:textId="3E135E4C"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lastRenderedPageBreak/>
              <w:t>Rubriek</w:t>
            </w:r>
            <w:r w:rsidR="0074113C" w:rsidRPr="00DA45E5">
              <w:rPr>
                <w:rFonts w:ascii="Aptos" w:hAnsi="Aptos"/>
                <w:b/>
                <w:bCs/>
                <w:sz w:val="20"/>
                <w:szCs w:val="20"/>
                <w:lang w:val="en-US"/>
              </w:rPr>
              <w:t xml:space="preserve"> </w:t>
            </w:r>
            <w:r w:rsidR="0074113C">
              <w:rPr>
                <w:rFonts w:ascii="Aptos" w:hAnsi="Aptos"/>
                <w:b/>
                <w:bCs/>
                <w:sz w:val="20"/>
                <w:szCs w:val="20"/>
                <w:lang w:val="en-US"/>
              </w:rPr>
              <w:t>3</w:t>
            </w:r>
            <w:r w:rsidR="0074113C" w:rsidRPr="00DA45E5">
              <w:rPr>
                <w:rFonts w:ascii="Aptos" w:hAnsi="Aptos"/>
                <w:b/>
                <w:bCs/>
                <w:sz w:val="20"/>
                <w:szCs w:val="20"/>
                <w:lang w:val="en-US"/>
              </w:rPr>
              <w:t>.</w:t>
            </w:r>
            <w:r w:rsidR="0074113C">
              <w:rPr>
                <w:rFonts w:ascii="Aptos" w:hAnsi="Aptos"/>
                <w:b/>
                <w:bCs/>
                <w:sz w:val="20"/>
                <w:szCs w:val="20"/>
                <w:lang w:val="en-US"/>
              </w:rPr>
              <w:t>5</w:t>
            </w:r>
          </w:p>
          <w:p w14:paraId="0AFD45E6" w14:textId="67A04F62"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381376876"/>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4DCF53D6" w14:textId="77777777" w:rsidR="0074113C" w:rsidRPr="00DA45E5" w:rsidRDefault="0074113C" w:rsidP="0074113C">
            <w:pPr>
              <w:autoSpaceDE w:val="0"/>
              <w:autoSpaceDN w:val="0"/>
              <w:adjustRightInd w:val="0"/>
              <w:outlineLvl w:val="0"/>
              <w:rPr>
                <w:rFonts w:ascii="Aptos" w:hAnsi="Aptos"/>
                <w:b/>
                <w:bCs/>
                <w:sz w:val="20"/>
                <w:szCs w:val="20"/>
                <w:lang w:val="en-US"/>
              </w:rPr>
            </w:pPr>
          </w:p>
        </w:tc>
        <w:tc>
          <w:tcPr>
            <w:tcW w:w="2345" w:type="dxa"/>
          </w:tcPr>
          <w:p w14:paraId="25D01B80" w14:textId="3B4AC56A"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BBBC069" w14:textId="1BB12F8C" w:rsidR="0074113C" w:rsidRPr="00EA73E5" w:rsidRDefault="00EA73E5"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Algemene beschrijving van het politieke stelsel en de regering van de uitgevende instelling, waarbij nadere bijzonderheden over het bestuursorgaan van de uitgevende instelling worden verstrekt.</w:t>
            </w:r>
          </w:p>
        </w:tc>
      </w:tr>
      <w:tr w:rsidR="0074113C" w:rsidRPr="00147EF5" w14:paraId="51549ABE" w14:textId="77777777" w:rsidTr="2C5120FD">
        <w:trPr>
          <w:trHeight w:val="218"/>
          <w:jc w:val="center"/>
        </w:trPr>
        <w:tc>
          <w:tcPr>
            <w:tcW w:w="1619" w:type="dxa"/>
            <w:shd w:val="clear" w:color="auto" w:fill="E9E5FF"/>
          </w:tcPr>
          <w:p w14:paraId="6FB7E673" w14:textId="3FB9CDFA"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w:t>
            </w:r>
            <w:r w:rsidR="0074113C">
              <w:rPr>
                <w:rFonts w:ascii="Aptos" w:hAnsi="Aptos"/>
                <w:b/>
                <w:bCs/>
                <w:sz w:val="20"/>
                <w:szCs w:val="20"/>
                <w:lang w:val="en-US"/>
              </w:rPr>
              <w:t>3</w:t>
            </w:r>
            <w:r w:rsidR="0074113C" w:rsidRPr="00DA45E5">
              <w:rPr>
                <w:rFonts w:ascii="Aptos" w:hAnsi="Aptos"/>
                <w:b/>
                <w:bCs/>
                <w:sz w:val="20"/>
                <w:szCs w:val="20"/>
                <w:lang w:val="en-US"/>
              </w:rPr>
              <w:t>.</w:t>
            </w:r>
            <w:r w:rsidR="0074113C">
              <w:rPr>
                <w:rFonts w:ascii="Aptos" w:hAnsi="Aptos"/>
                <w:b/>
                <w:bCs/>
                <w:sz w:val="20"/>
                <w:szCs w:val="20"/>
                <w:lang w:val="en-US"/>
              </w:rPr>
              <w:t>6</w:t>
            </w:r>
          </w:p>
          <w:p w14:paraId="7D10AF60" w14:textId="5DB7A566"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843207158"/>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0651FAEC" w14:textId="77777777" w:rsidR="0074113C" w:rsidRPr="00DA45E5" w:rsidRDefault="0074113C" w:rsidP="0074113C">
            <w:pPr>
              <w:autoSpaceDE w:val="0"/>
              <w:autoSpaceDN w:val="0"/>
              <w:adjustRightInd w:val="0"/>
              <w:outlineLvl w:val="0"/>
              <w:rPr>
                <w:rFonts w:ascii="Aptos" w:hAnsi="Aptos"/>
                <w:b/>
                <w:bCs/>
                <w:sz w:val="20"/>
                <w:szCs w:val="20"/>
                <w:lang w:val="en-US"/>
              </w:rPr>
            </w:pPr>
          </w:p>
        </w:tc>
        <w:tc>
          <w:tcPr>
            <w:tcW w:w="2345" w:type="dxa"/>
          </w:tcPr>
          <w:p w14:paraId="1213E443" w14:textId="4A2318DA"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0289E7B" w14:textId="4A3867A7" w:rsidR="0074113C" w:rsidRPr="00147EF5" w:rsidRDefault="00147EF5"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Aan een uitgevende instelling toegekende ratings die op verzoek of met de medewerking van de uitgevende instelling aan het ratingproces zijn opgesteld.</w:t>
            </w:r>
          </w:p>
        </w:tc>
      </w:tr>
      <w:tr w:rsidR="0074113C" w:rsidRPr="00B418C4" w14:paraId="29234C8E" w14:textId="77777777" w:rsidTr="2C5120FD">
        <w:trPr>
          <w:trHeight w:val="220"/>
          <w:jc w:val="center"/>
        </w:trPr>
        <w:tc>
          <w:tcPr>
            <w:tcW w:w="1619" w:type="dxa"/>
            <w:shd w:val="clear" w:color="auto" w:fill="7261A2"/>
          </w:tcPr>
          <w:p w14:paraId="0E54B2EA" w14:textId="6AEB6197" w:rsidR="0074113C" w:rsidRPr="0049195F" w:rsidRDefault="00BB1B97" w:rsidP="0074113C">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74113C">
              <w:rPr>
                <w:rFonts w:ascii="Aptos" w:hAnsi="Aptos"/>
                <w:b/>
                <w:bCs/>
                <w:color w:val="FFFFFF" w:themeColor="background1"/>
                <w:sz w:val="24"/>
                <w:lang w:val="en-US"/>
              </w:rPr>
              <w:t xml:space="preserve"> 4</w:t>
            </w:r>
          </w:p>
        </w:tc>
        <w:tc>
          <w:tcPr>
            <w:tcW w:w="8866" w:type="dxa"/>
            <w:gridSpan w:val="2"/>
            <w:shd w:val="clear" w:color="auto" w:fill="7261A2"/>
          </w:tcPr>
          <w:p w14:paraId="2A80C571" w14:textId="5A5F5CAF" w:rsidR="0074113C" w:rsidRPr="00B418C4" w:rsidRDefault="00B934F8" w:rsidP="2C5120FD">
            <w:pPr>
              <w:autoSpaceDE w:val="0"/>
              <w:autoSpaceDN w:val="0"/>
              <w:adjustRightInd w:val="0"/>
              <w:outlineLvl w:val="0"/>
              <w:rPr>
                <w:rFonts w:asciiTheme="minorHAnsi" w:eastAsiaTheme="minorEastAsia" w:hAnsiTheme="minorHAnsi" w:cstheme="minorBidi"/>
                <w:b/>
                <w:bCs/>
                <w:sz w:val="24"/>
                <w:szCs w:val="24"/>
                <w:lang w:val="en-US"/>
              </w:rPr>
            </w:pPr>
            <w:r w:rsidRPr="2C5120FD">
              <w:rPr>
                <w:rFonts w:asciiTheme="minorHAnsi" w:eastAsiaTheme="minorEastAsia" w:hAnsiTheme="minorHAnsi" w:cstheme="minorBidi"/>
                <w:b/>
                <w:bCs/>
                <w:color w:val="FFFFFF" w:themeColor="background1"/>
                <w:sz w:val="24"/>
                <w:szCs w:val="24"/>
                <w:lang w:val="en-US"/>
              </w:rPr>
              <w:t>OPENBARE FINANCIËN EN HANDEL</w:t>
            </w:r>
          </w:p>
        </w:tc>
      </w:tr>
      <w:tr w:rsidR="0074113C" w:rsidRPr="00B934F8" w14:paraId="67ADACCB" w14:textId="77777777" w:rsidTr="2C5120FD">
        <w:trPr>
          <w:trHeight w:val="218"/>
          <w:jc w:val="center"/>
        </w:trPr>
        <w:tc>
          <w:tcPr>
            <w:tcW w:w="1619" w:type="dxa"/>
            <w:shd w:val="clear" w:color="auto" w:fill="E9E5FF"/>
          </w:tcPr>
          <w:p w14:paraId="5484A524" w14:textId="0023EC04"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w:t>
            </w:r>
            <w:r w:rsidR="0074113C">
              <w:rPr>
                <w:rFonts w:ascii="Aptos" w:hAnsi="Aptos"/>
                <w:b/>
                <w:bCs/>
                <w:sz w:val="20"/>
                <w:szCs w:val="20"/>
                <w:lang w:val="en-US"/>
              </w:rPr>
              <w:t>4</w:t>
            </w:r>
            <w:r w:rsidR="0074113C" w:rsidRPr="00DA45E5">
              <w:rPr>
                <w:rFonts w:ascii="Aptos" w:hAnsi="Aptos"/>
                <w:b/>
                <w:bCs/>
                <w:sz w:val="20"/>
                <w:szCs w:val="20"/>
                <w:lang w:val="en-US"/>
              </w:rPr>
              <w:t>.1</w:t>
            </w:r>
          </w:p>
          <w:p w14:paraId="7FC03229" w14:textId="51D867C5"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424379699"/>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6205AE28" w14:textId="734B4A6E" w:rsidR="0074113C" w:rsidRDefault="0074113C" w:rsidP="0074113C">
            <w:pPr>
              <w:autoSpaceDE w:val="0"/>
              <w:autoSpaceDN w:val="0"/>
              <w:adjustRightInd w:val="0"/>
              <w:outlineLvl w:val="0"/>
              <w:rPr>
                <w:rFonts w:ascii="Aptos" w:hAnsi="Aptos"/>
                <w:sz w:val="20"/>
                <w:szCs w:val="20"/>
                <w:lang w:val="en-US"/>
              </w:rPr>
            </w:pPr>
          </w:p>
        </w:tc>
        <w:tc>
          <w:tcPr>
            <w:tcW w:w="2345" w:type="dxa"/>
          </w:tcPr>
          <w:p w14:paraId="0EF717BD" w14:textId="30638251"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8567405" w14:textId="3E3BC05C" w:rsidR="0074113C" w:rsidRPr="00B934F8" w:rsidRDefault="00B934F8"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Informatie over de volgende aspecten voor de twee begrotingsjaren die aan de datum van het registratiedocument voorafgaan:</w:t>
            </w:r>
          </w:p>
        </w:tc>
      </w:tr>
      <w:tr w:rsidR="0074113C" w:rsidRPr="00185BBF" w14:paraId="221D72D5" w14:textId="77777777" w:rsidTr="2C5120FD">
        <w:trPr>
          <w:trHeight w:val="218"/>
          <w:jc w:val="center"/>
        </w:trPr>
        <w:tc>
          <w:tcPr>
            <w:tcW w:w="1619" w:type="dxa"/>
            <w:shd w:val="clear" w:color="auto" w:fill="E9E5FF"/>
          </w:tcPr>
          <w:p w14:paraId="0CCAE4CE" w14:textId="7B92F088" w:rsidR="0074113C" w:rsidRPr="00642232" w:rsidRDefault="00000000" w:rsidP="0074113C">
            <w:pPr>
              <w:autoSpaceDE w:val="0"/>
              <w:autoSpaceDN w:val="0"/>
              <w:adjustRightInd w:val="0"/>
              <w:outlineLvl w:val="0"/>
              <w:rPr>
                <w:rFonts w:ascii="Aptos" w:hAnsi="Aptos"/>
                <w:sz w:val="20"/>
                <w:szCs w:val="20"/>
                <w:lang w:val="en-GB"/>
              </w:rPr>
            </w:pPr>
            <w:sdt>
              <w:sdtPr>
                <w:rPr>
                  <w:rFonts w:ascii="Aptos" w:hAnsi="Aptos"/>
                  <w:sz w:val="16"/>
                  <w:szCs w:val="16"/>
                  <w:lang w:val="en-US"/>
                </w:rPr>
                <w:id w:val="-2025469791"/>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5EB86C61" w14:textId="379316ED"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422B242" w14:textId="5298E7ED" w:rsidR="0074113C" w:rsidRPr="004162D4" w:rsidRDefault="009879BC" w:rsidP="2C5120FD">
            <w:pPr>
              <w:pStyle w:val="Lijstalinea"/>
              <w:numPr>
                <w:ilvl w:val="0"/>
                <w:numId w:val="5"/>
              </w:numPr>
              <w:autoSpaceDE w:val="0"/>
              <w:autoSpaceDN w:val="0"/>
              <w:adjustRightInd w:val="0"/>
              <w:outlineLvl w:val="0"/>
              <w:rPr>
                <w:rFonts w:eastAsiaTheme="minorEastAsia"/>
                <w:sz w:val="20"/>
                <w:szCs w:val="20"/>
                <w:lang w:val="en-US"/>
              </w:rPr>
            </w:pPr>
            <w:r w:rsidRPr="2C5120FD">
              <w:rPr>
                <w:rFonts w:eastAsiaTheme="minorEastAsia"/>
                <w:sz w:val="20"/>
                <w:szCs w:val="20"/>
                <w:lang w:val="nl-NL"/>
              </w:rPr>
              <w:t>belasting- en begrotingsstelsel;</w:t>
            </w:r>
          </w:p>
        </w:tc>
      </w:tr>
      <w:tr w:rsidR="0074113C" w:rsidRPr="009879BC" w14:paraId="1816D292" w14:textId="77777777" w:rsidTr="2C5120FD">
        <w:trPr>
          <w:trHeight w:val="218"/>
          <w:jc w:val="center"/>
        </w:trPr>
        <w:tc>
          <w:tcPr>
            <w:tcW w:w="1619" w:type="dxa"/>
            <w:shd w:val="clear" w:color="auto" w:fill="E9E5FF"/>
          </w:tcPr>
          <w:p w14:paraId="5ECB1B96" w14:textId="32873F3A" w:rsidR="0074113C" w:rsidRDefault="00000000" w:rsidP="0074113C">
            <w:pPr>
              <w:autoSpaceDE w:val="0"/>
              <w:autoSpaceDN w:val="0"/>
              <w:adjustRightInd w:val="0"/>
              <w:outlineLvl w:val="0"/>
              <w:rPr>
                <w:rFonts w:ascii="Aptos" w:hAnsi="Aptos"/>
                <w:sz w:val="20"/>
                <w:szCs w:val="20"/>
                <w:lang w:val="en-US"/>
              </w:rPr>
            </w:pPr>
            <w:sdt>
              <w:sdtPr>
                <w:rPr>
                  <w:rFonts w:ascii="Aptos" w:hAnsi="Aptos"/>
                  <w:sz w:val="16"/>
                  <w:szCs w:val="16"/>
                  <w:lang w:val="en-US"/>
                </w:rPr>
                <w:id w:val="1000625828"/>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30EE2AE6" w14:textId="669FF95E"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BF0987D" w14:textId="59ACEEC5" w:rsidR="0074113C" w:rsidRPr="009879BC" w:rsidRDefault="009879BC" w:rsidP="2C5120FD">
            <w:pPr>
              <w:pStyle w:val="Lijstalinea"/>
              <w:numPr>
                <w:ilvl w:val="0"/>
                <w:numId w:val="5"/>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bruto overheidsschuld, waarbij een beknopt overzicht wordt gegeven van de schuld, de looptijdstructuur van de uitstaande schuld (waarbij met name melding wordt gemaakt van de schuld met een resterende looptijd van minder dan een jaar), de gedane aflossingen, alsook het deel van de schuld dat in de nationale munteenheid van de uitgevende instelling luidt en het deel dat in buitenlandse valuta luidt</w:t>
            </w:r>
            <w:r w:rsidR="0074113C" w:rsidRPr="2C5120FD">
              <w:rPr>
                <w:rFonts w:eastAsiaTheme="minorEastAsia"/>
                <w:sz w:val="20"/>
                <w:szCs w:val="20"/>
                <w:lang w:val="nl-NL"/>
              </w:rPr>
              <w:t>;</w:t>
            </w:r>
          </w:p>
        </w:tc>
      </w:tr>
      <w:tr w:rsidR="0074113C" w:rsidRPr="003606B4" w14:paraId="762655BC" w14:textId="77777777" w:rsidTr="2C5120FD">
        <w:trPr>
          <w:trHeight w:val="218"/>
          <w:jc w:val="center"/>
        </w:trPr>
        <w:tc>
          <w:tcPr>
            <w:tcW w:w="1619" w:type="dxa"/>
            <w:shd w:val="clear" w:color="auto" w:fill="E9E5FF"/>
          </w:tcPr>
          <w:p w14:paraId="620C2AD4" w14:textId="059A6233"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087772709"/>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07D3EFFE" w14:textId="63C9F09D"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8AAA91B" w14:textId="5AADDF8A" w:rsidR="0074113C" w:rsidRPr="003606B4" w:rsidRDefault="009879BC" w:rsidP="2C5120FD">
            <w:pPr>
              <w:pStyle w:val="Lijstalinea"/>
              <w:numPr>
                <w:ilvl w:val="0"/>
                <w:numId w:val="5"/>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gegevens over de buitenlandse handel en de betalingsbalans</w:t>
            </w:r>
            <w:r w:rsidR="0074113C" w:rsidRPr="2C5120FD">
              <w:rPr>
                <w:rFonts w:eastAsiaTheme="minorEastAsia"/>
                <w:sz w:val="20"/>
                <w:szCs w:val="20"/>
                <w:lang w:val="nl-NL"/>
              </w:rPr>
              <w:t>;</w:t>
            </w:r>
          </w:p>
        </w:tc>
      </w:tr>
      <w:tr w:rsidR="0074113C" w:rsidRPr="003606B4" w14:paraId="3AFA0575" w14:textId="77777777" w:rsidTr="2C5120FD">
        <w:trPr>
          <w:trHeight w:val="218"/>
          <w:jc w:val="center"/>
        </w:trPr>
        <w:tc>
          <w:tcPr>
            <w:tcW w:w="1619" w:type="dxa"/>
            <w:shd w:val="clear" w:color="auto" w:fill="E9E5FF"/>
          </w:tcPr>
          <w:p w14:paraId="66E9609D" w14:textId="6562AA4A"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655990454"/>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222C473F" w14:textId="038240DE"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7B5F80F" w14:textId="144961A2" w:rsidR="0074113C" w:rsidRPr="003606B4" w:rsidRDefault="003606B4" w:rsidP="2C5120FD">
            <w:pPr>
              <w:pStyle w:val="Lijstalinea"/>
              <w:numPr>
                <w:ilvl w:val="0"/>
                <w:numId w:val="5"/>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deviezenreserves, met inbegrip van enigerlei potentiële lasten die op deze deviezenreserves rusten, zoals termijncontracten of derivaten</w:t>
            </w:r>
            <w:r w:rsidR="0074113C" w:rsidRPr="2C5120FD">
              <w:rPr>
                <w:rFonts w:eastAsiaTheme="minorEastAsia"/>
                <w:sz w:val="20"/>
                <w:szCs w:val="20"/>
                <w:lang w:val="nl-NL"/>
              </w:rPr>
              <w:t>;</w:t>
            </w:r>
          </w:p>
        </w:tc>
      </w:tr>
      <w:tr w:rsidR="0074113C" w:rsidRPr="003606B4" w14:paraId="614C02C6" w14:textId="77777777" w:rsidTr="2C5120FD">
        <w:trPr>
          <w:trHeight w:val="218"/>
          <w:jc w:val="center"/>
        </w:trPr>
        <w:tc>
          <w:tcPr>
            <w:tcW w:w="1619" w:type="dxa"/>
            <w:shd w:val="clear" w:color="auto" w:fill="E9E5FF"/>
          </w:tcPr>
          <w:p w14:paraId="091F2B41" w14:textId="3FC467E5"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2298787"/>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0BCB0A40" w14:textId="38FBF1B9"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754F51D" w14:textId="7757FEDA" w:rsidR="0074113C" w:rsidRPr="003606B4" w:rsidRDefault="003606B4" w:rsidP="2C5120FD">
            <w:pPr>
              <w:pStyle w:val="Lijstalinea"/>
              <w:numPr>
                <w:ilvl w:val="0"/>
                <w:numId w:val="5"/>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financiële positie en middelen, met inbegrip van liquide deposito’s beschik baar in nationale munteenheid</w:t>
            </w:r>
            <w:r w:rsidR="0074113C" w:rsidRPr="2C5120FD">
              <w:rPr>
                <w:rFonts w:eastAsiaTheme="minorEastAsia"/>
                <w:sz w:val="20"/>
                <w:szCs w:val="20"/>
                <w:lang w:val="nl-NL"/>
              </w:rPr>
              <w:t>;</w:t>
            </w:r>
          </w:p>
        </w:tc>
      </w:tr>
      <w:tr w:rsidR="0074113C" w:rsidRPr="000941E1" w14:paraId="0F4D28F2" w14:textId="77777777" w:rsidTr="2C5120FD">
        <w:trPr>
          <w:trHeight w:val="218"/>
          <w:jc w:val="center"/>
        </w:trPr>
        <w:tc>
          <w:tcPr>
            <w:tcW w:w="1619" w:type="dxa"/>
            <w:shd w:val="clear" w:color="auto" w:fill="E9E5FF"/>
          </w:tcPr>
          <w:p w14:paraId="7F95CAA5" w14:textId="69BEE3CC"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618677574"/>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308C219D" w14:textId="4CAE04FD"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AF25FAD" w14:textId="5C062B0F" w:rsidR="0074113C" w:rsidRPr="003606B4" w:rsidRDefault="003606B4" w:rsidP="2C5120FD">
            <w:pPr>
              <w:pStyle w:val="Lijstalinea"/>
              <w:numPr>
                <w:ilvl w:val="0"/>
                <w:numId w:val="5"/>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gegevens over de ontvangsten en uitgaven</w:t>
            </w:r>
            <w:r w:rsidR="0074113C" w:rsidRPr="2C5120FD">
              <w:rPr>
                <w:rFonts w:eastAsiaTheme="minorEastAsia"/>
                <w:sz w:val="20"/>
                <w:szCs w:val="20"/>
                <w:lang w:val="nl-NL"/>
              </w:rPr>
              <w:t>.</w:t>
            </w:r>
          </w:p>
        </w:tc>
      </w:tr>
      <w:tr w:rsidR="0074113C" w:rsidRPr="003606B4" w14:paraId="5B453964" w14:textId="77777777" w:rsidTr="2C5120FD">
        <w:trPr>
          <w:trHeight w:val="218"/>
          <w:jc w:val="center"/>
        </w:trPr>
        <w:tc>
          <w:tcPr>
            <w:tcW w:w="1619" w:type="dxa"/>
            <w:shd w:val="clear" w:color="auto" w:fill="E9E5FF"/>
          </w:tcPr>
          <w:p w14:paraId="7483A322" w14:textId="22032CE0"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816178556"/>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791636D3" w14:textId="1B8D7F49"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4423702" w14:textId="42B9492E" w:rsidR="0074113C" w:rsidRPr="003606B4" w:rsidRDefault="003606B4"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Beschrijving van eventuele procedures voor de accountantscontrole of onafhankelijke controle van de rekeningen van de uitgevende instelling</w:t>
            </w:r>
            <w:r w:rsidR="0074113C" w:rsidRPr="2C5120FD">
              <w:rPr>
                <w:rFonts w:asciiTheme="minorHAnsi" w:eastAsiaTheme="minorEastAsia" w:hAnsiTheme="minorHAnsi" w:cstheme="minorBidi"/>
                <w:sz w:val="20"/>
                <w:szCs w:val="20"/>
              </w:rPr>
              <w:t>.</w:t>
            </w:r>
          </w:p>
        </w:tc>
      </w:tr>
      <w:tr w:rsidR="0074113C" w:rsidRPr="00B418C4" w14:paraId="600EE985" w14:textId="77777777" w:rsidTr="2C5120FD">
        <w:trPr>
          <w:trHeight w:val="220"/>
          <w:jc w:val="center"/>
        </w:trPr>
        <w:tc>
          <w:tcPr>
            <w:tcW w:w="1619" w:type="dxa"/>
            <w:shd w:val="clear" w:color="auto" w:fill="7261A2"/>
          </w:tcPr>
          <w:p w14:paraId="0E7EB933" w14:textId="570291D6" w:rsidR="0074113C" w:rsidRPr="0049195F" w:rsidRDefault="00BB1B97" w:rsidP="0074113C">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74113C">
              <w:rPr>
                <w:rFonts w:ascii="Aptos" w:hAnsi="Aptos"/>
                <w:b/>
                <w:bCs/>
                <w:color w:val="FFFFFF" w:themeColor="background1"/>
                <w:sz w:val="24"/>
                <w:lang w:val="en-US"/>
              </w:rPr>
              <w:t xml:space="preserve"> 5</w:t>
            </w:r>
          </w:p>
        </w:tc>
        <w:tc>
          <w:tcPr>
            <w:tcW w:w="8866" w:type="dxa"/>
            <w:gridSpan w:val="2"/>
            <w:shd w:val="clear" w:color="auto" w:fill="7261A2"/>
          </w:tcPr>
          <w:p w14:paraId="6ED442AD" w14:textId="1874516A" w:rsidR="0074113C" w:rsidRPr="00B418C4" w:rsidRDefault="00ED036E" w:rsidP="2C5120FD">
            <w:pPr>
              <w:autoSpaceDE w:val="0"/>
              <w:autoSpaceDN w:val="0"/>
              <w:adjustRightInd w:val="0"/>
              <w:outlineLvl w:val="0"/>
              <w:rPr>
                <w:rFonts w:asciiTheme="minorHAnsi" w:eastAsiaTheme="minorEastAsia" w:hAnsiTheme="minorHAnsi" w:cstheme="minorBidi"/>
                <w:b/>
                <w:bCs/>
                <w:sz w:val="24"/>
                <w:szCs w:val="24"/>
                <w:lang w:val="en-US"/>
              </w:rPr>
            </w:pPr>
            <w:r w:rsidRPr="2C5120FD">
              <w:rPr>
                <w:rFonts w:asciiTheme="minorHAnsi" w:eastAsiaTheme="minorEastAsia" w:hAnsiTheme="minorHAnsi" w:cstheme="minorBidi"/>
                <w:b/>
                <w:bCs/>
                <w:color w:val="FFFFFF" w:themeColor="background1"/>
                <w:sz w:val="24"/>
                <w:szCs w:val="24"/>
                <w:lang w:val="en-US"/>
              </w:rPr>
              <w:t>WIJZIGING VAN BETEKENIS</w:t>
            </w:r>
          </w:p>
        </w:tc>
      </w:tr>
      <w:tr w:rsidR="0074113C" w:rsidRPr="00ED036E" w14:paraId="1CFB6EF0" w14:textId="77777777" w:rsidTr="2C5120FD">
        <w:trPr>
          <w:trHeight w:val="218"/>
          <w:jc w:val="center"/>
        </w:trPr>
        <w:tc>
          <w:tcPr>
            <w:tcW w:w="1619" w:type="dxa"/>
            <w:shd w:val="clear" w:color="auto" w:fill="E9E5FF"/>
          </w:tcPr>
          <w:p w14:paraId="4FD439F1" w14:textId="4C8D56C9"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w:t>
            </w:r>
            <w:r w:rsidR="0074113C">
              <w:rPr>
                <w:rFonts w:ascii="Aptos" w:hAnsi="Aptos"/>
                <w:b/>
                <w:bCs/>
                <w:sz w:val="20"/>
                <w:szCs w:val="20"/>
                <w:lang w:val="en-US"/>
              </w:rPr>
              <w:t>5</w:t>
            </w:r>
            <w:r w:rsidR="0074113C" w:rsidRPr="00DA45E5">
              <w:rPr>
                <w:rFonts w:ascii="Aptos" w:hAnsi="Aptos"/>
                <w:b/>
                <w:bCs/>
                <w:sz w:val="20"/>
                <w:szCs w:val="20"/>
                <w:lang w:val="en-US"/>
              </w:rPr>
              <w:t>.1</w:t>
            </w:r>
          </w:p>
          <w:p w14:paraId="1BBFB888" w14:textId="34878342"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228374518"/>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0650EE7E" w14:textId="491C3D33" w:rsidR="0074113C" w:rsidRDefault="0074113C" w:rsidP="0074113C">
            <w:pPr>
              <w:autoSpaceDE w:val="0"/>
              <w:autoSpaceDN w:val="0"/>
              <w:adjustRightInd w:val="0"/>
              <w:outlineLvl w:val="0"/>
              <w:rPr>
                <w:rFonts w:ascii="Aptos" w:hAnsi="Aptos"/>
                <w:sz w:val="20"/>
                <w:szCs w:val="20"/>
                <w:lang w:val="en-US"/>
              </w:rPr>
            </w:pPr>
          </w:p>
        </w:tc>
        <w:tc>
          <w:tcPr>
            <w:tcW w:w="2345" w:type="dxa"/>
          </w:tcPr>
          <w:p w14:paraId="69DA07F3" w14:textId="6C553778"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C6FED9C" w14:textId="2E22ECA5" w:rsidR="0074113C" w:rsidRPr="00ED036E" w:rsidRDefault="00ED036E"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Nadere beschrijving van elke wijziging van betekenis in de overeenkomstig rubriek 4 verstrekte gegevens welke zich heeft voorgedaan na het einde van het laatste begrotingsjaar, of een passende negatieve verklaring.</w:t>
            </w:r>
          </w:p>
        </w:tc>
      </w:tr>
      <w:tr w:rsidR="0074113C" w:rsidRPr="00B418C4" w14:paraId="3D17CC1B" w14:textId="77777777" w:rsidTr="2C5120FD">
        <w:trPr>
          <w:trHeight w:val="220"/>
          <w:jc w:val="center"/>
        </w:trPr>
        <w:tc>
          <w:tcPr>
            <w:tcW w:w="1619" w:type="dxa"/>
            <w:shd w:val="clear" w:color="auto" w:fill="7261A2"/>
          </w:tcPr>
          <w:p w14:paraId="497D7F2B" w14:textId="38FCB691" w:rsidR="0074113C" w:rsidRPr="0049195F" w:rsidRDefault="00BB1B97" w:rsidP="0074113C">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74113C">
              <w:rPr>
                <w:rFonts w:ascii="Aptos" w:hAnsi="Aptos"/>
                <w:b/>
                <w:bCs/>
                <w:color w:val="FFFFFF" w:themeColor="background1"/>
                <w:sz w:val="24"/>
                <w:lang w:val="en-US"/>
              </w:rPr>
              <w:t xml:space="preserve"> 6</w:t>
            </w:r>
          </w:p>
        </w:tc>
        <w:tc>
          <w:tcPr>
            <w:tcW w:w="8866" w:type="dxa"/>
            <w:gridSpan w:val="2"/>
            <w:shd w:val="clear" w:color="auto" w:fill="7261A2"/>
          </w:tcPr>
          <w:p w14:paraId="6813079C" w14:textId="1B4E70EF" w:rsidR="0074113C" w:rsidRPr="00B418C4" w:rsidRDefault="00D42198" w:rsidP="2C5120FD">
            <w:pPr>
              <w:autoSpaceDE w:val="0"/>
              <w:autoSpaceDN w:val="0"/>
              <w:adjustRightInd w:val="0"/>
              <w:outlineLvl w:val="0"/>
              <w:rPr>
                <w:rFonts w:asciiTheme="minorHAnsi" w:eastAsiaTheme="minorEastAsia" w:hAnsiTheme="minorHAnsi" w:cstheme="minorBidi"/>
                <w:b/>
                <w:bCs/>
                <w:sz w:val="24"/>
                <w:szCs w:val="24"/>
                <w:lang w:val="en-US"/>
              </w:rPr>
            </w:pPr>
            <w:r w:rsidRPr="2C5120FD">
              <w:rPr>
                <w:rFonts w:asciiTheme="minorHAnsi" w:eastAsiaTheme="minorEastAsia" w:hAnsiTheme="minorHAnsi" w:cstheme="minorBidi"/>
                <w:b/>
                <w:bCs/>
                <w:color w:val="FFFFFF" w:themeColor="background1"/>
                <w:sz w:val="24"/>
                <w:szCs w:val="24"/>
                <w:lang w:val="en-US"/>
              </w:rPr>
              <w:t>RECHTSZAKEN EN ARBITRAGES</w:t>
            </w:r>
          </w:p>
        </w:tc>
      </w:tr>
      <w:tr w:rsidR="0074113C" w:rsidRPr="00D42198" w14:paraId="3CBA3F63" w14:textId="77777777" w:rsidTr="2C5120FD">
        <w:trPr>
          <w:trHeight w:val="218"/>
          <w:jc w:val="center"/>
        </w:trPr>
        <w:tc>
          <w:tcPr>
            <w:tcW w:w="1619" w:type="dxa"/>
            <w:shd w:val="clear" w:color="auto" w:fill="E9E5FF"/>
          </w:tcPr>
          <w:p w14:paraId="691BF6DF" w14:textId="1FF3CDD0"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6.1</w:t>
            </w:r>
          </w:p>
          <w:p w14:paraId="125E4C1F" w14:textId="53F914AB" w:rsidR="0074113C" w:rsidRDefault="00000000" w:rsidP="0074113C">
            <w:pPr>
              <w:autoSpaceDE w:val="0"/>
              <w:autoSpaceDN w:val="0"/>
              <w:adjustRightInd w:val="0"/>
              <w:outlineLvl w:val="0"/>
              <w:rPr>
                <w:rFonts w:ascii="Aptos" w:hAnsi="Aptos"/>
                <w:sz w:val="20"/>
                <w:szCs w:val="20"/>
                <w:lang w:val="en-US"/>
              </w:rPr>
            </w:pPr>
            <w:sdt>
              <w:sdtPr>
                <w:rPr>
                  <w:rFonts w:ascii="Aptos" w:hAnsi="Aptos"/>
                  <w:sz w:val="16"/>
                  <w:szCs w:val="16"/>
                  <w:lang w:val="en-US"/>
                </w:rPr>
                <w:id w:val="-2111106407"/>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r w:rsidR="00245B66">
              <w:rPr>
                <w:rFonts w:ascii="Aptos" w:hAnsi="Aptos"/>
                <w:sz w:val="20"/>
                <w:szCs w:val="20"/>
                <w:lang w:val="en-US"/>
              </w:rPr>
              <w:t xml:space="preserve"> </w:t>
            </w:r>
          </w:p>
        </w:tc>
        <w:tc>
          <w:tcPr>
            <w:tcW w:w="2345" w:type="dxa"/>
          </w:tcPr>
          <w:p w14:paraId="469B030C" w14:textId="637E7770"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3D0CFA1" w14:textId="1C568AC1" w:rsidR="0074113C" w:rsidRPr="00D42198" w:rsidRDefault="00D42198"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Gegevens over eventuele overheidsingrepen, rechtszaken of arbitrages (met inbegrip van dergelijke procedures die, naar weten van de uitgevende instelling, hangende zijn of kunnen worden ingeleid) over een periode van ten minste de voorafgaande twaalf maanden, welke een invloed van betekenis kunnen hebben of in een recent verleden hebben gehad op de financiële positie van de uitgevende instelling, of een passende negatieve verklaring.</w:t>
            </w:r>
          </w:p>
        </w:tc>
      </w:tr>
      <w:tr w:rsidR="0074113C" w:rsidRPr="00055D25" w14:paraId="0E7ADC35" w14:textId="77777777" w:rsidTr="2C5120FD">
        <w:trPr>
          <w:trHeight w:val="218"/>
          <w:jc w:val="center"/>
        </w:trPr>
        <w:tc>
          <w:tcPr>
            <w:tcW w:w="1619" w:type="dxa"/>
            <w:shd w:val="clear" w:color="auto" w:fill="E9E5FF"/>
          </w:tcPr>
          <w:p w14:paraId="0AF34F67" w14:textId="189B298F" w:rsidR="0074113C" w:rsidRPr="00DA45E5" w:rsidRDefault="00316615" w:rsidP="0074113C">
            <w:pPr>
              <w:autoSpaceDE w:val="0"/>
              <w:autoSpaceDN w:val="0"/>
              <w:adjustRightInd w:val="0"/>
              <w:outlineLvl w:val="0"/>
              <w:rPr>
                <w:rFonts w:ascii="Aptos" w:hAnsi="Aptos"/>
                <w:b/>
                <w:bCs/>
                <w:sz w:val="20"/>
                <w:szCs w:val="20"/>
                <w:lang w:val="en-US"/>
              </w:rPr>
            </w:pPr>
            <w:r w:rsidRPr="00316615">
              <w:rPr>
                <w:rFonts w:ascii="Aptos" w:hAnsi="Aptos"/>
                <w:b/>
                <w:bCs/>
                <w:sz w:val="20"/>
                <w:szCs w:val="20"/>
                <w:lang w:val="en-US"/>
              </w:rPr>
              <w:t>Rubriek</w:t>
            </w:r>
            <w:r w:rsidR="0074113C" w:rsidRPr="00DA45E5">
              <w:rPr>
                <w:rFonts w:ascii="Aptos" w:hAnsi="Aptos"/>
                <w:b/>
                <w:bCs/>
                <w:sz w:val="20"/>
                <w:szCs w:val="20"/>
                <w:lang w:val="en-US"/>
              </w:rPr>
              <w:t xml:space="preserve"> 6.</w:t>
            </w:r>
            <w:r w:rsidR="0074113C">
              <w:rPr>
                <w:rFonts w:ascii="Aptos" w:hAnsi="Aptos"/>
                <w:b/>
                <w:bCs/>
                <w:sz w:val="20"/>
                <w:szCs w:val="20"/>
                <w:lang w:val="en-US"/>
              </w:rPr>
              <w:t>2</w:t>
            </w:r>
          </w:p>
          <w:p w14:paraId="3339E46E" w14:textId="61FDAF9B"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1147318971"/>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501E8205" w14:textId="29E71C31" w:rsidR="0074113C" w:rsidRPr="00642232" w:rsidRDefault="0074113C" w:rsidP="0074113C">
            <w:pPr>
              <w:autoSpaceDE w:val="0"/>
              <w:autoSpaceDN w:val="0"/>
              <w:adjustRightInd w:val="0"/>
              <w:outlineLvl w:val="0"/>
              <w:rPr>
                <w:rFonts w:ascii="Aptos" w:hAnsi="Aptos"/>
                <w:sz w:val="20"/>
                <w:szCs w:val="20"/>
                <w:lang w:val="en-GB"/>
              </w:rPr>
            </w:pPr>
          </w:p>
        </w:tc>
        <w:tc>
          <w:tcPr>
            <w:tcW w:w="2345" w:type="dxa"/>
          </w:tcPr>
          <w:p w14:paraId="3D6ED77A" w14:textId="48CFBB54"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04D3F1B" w14:textId="77A1D140" w:rsidR="0074113C" w:rsidRPr="00055D25" w:rsidRDefault="00773887"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Informatie over elke vorm van immuniteit tegen rechtszaken die de uitgevende instelling eventueel geniet</w:t>
            </w:r>
            <w:r w:rsidR="0074113C" w:rsidRPr="2C5120FD">
              <w:rPr>
                <w:rFonts w:asciiTheme="minorHAnsi" w:eastAsiaTheme="minorEastAsia" w:hAnsiTheme="minorHAnsi" w:cstheme="minorBidi"/>
                <w:sz w:val="20"/>
                <w:szCs w:val="20"/>
              </w:rPr>
              <w:t>.</w:t>
            </w:r>
          </w:p>
        </w:tc>
      </w:tr>
      <w:tr w:rsidR="0074113C" w:rsidRPr="00B418C4" w14:paraId="3F7D9B5B" w14:textId="77777777" w:rsidTr="2C5120FD">
        <w:trPr>
          <w:trHeight w:val="220"/>
          <w:jc w:val="center"/>
        </w:trPr>
        <w:tc>
          <w:tcPr>
            <w:tcW w:w="1619" w:type="dxa"/>
            <w:shd w:val="clear" w:color="auto" w:fill="7261A2"/>
          </w:tcPr>
          <w:p w14:paraId="25E9CF39" w14:textId="59E71769" w:rsidR="0074113C" w:rsidRPr="0049195F" w:rsidRDefault="00BB1B97" w:rsidP="0074113C">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lastRenderedPageBreak/>
              <w:t>AFDELING</w:t>
            </w:r>
            <w:r w:rsidR="0074113C">
              <w:rPr>
                <w:rFonts w:ascii="Aptos" w:hAnsi="Aptos"/>
                <w:b/>
                <w:bCs/>
                <w:color w:val="FFFFFF" w:themeColor="background1"/>
                <w:sz w:val="24"/>
                <w:lang w:val="en-US"/>
              </w:rPr>
              <w:t xml:space="preserve"> 7</w:t>
            </w:r>
          </w:p>
        </w:tc>
        <w:tc>
          <w:tcPr>
            <w:tcW w:w="8866" w:type="dxa"/>
            <w:gridSpan w:val="2"/>
            <w:shd w:val="clear" w:color="auto" w:fill="7261A2"/>
          </w:tcPr>
          <w:p w14:paraId="70C13791" w14:textId="4AD829F2" w:rsidR="0074113C" w:rsidRPr="00B418C4" w:rsidRDefault="00055D25" w:rsidP="2C5120FD">
            <w:pPr>
              <w:autoSpaceDE w:val="0"/>
              <w:autoSpaceDN w:val="0"/>
              <w:adjustRightInd w:val="0"/>
              <w:outlineLvl w:val="0"/>
              <w:rPr>
                <w:rFonts w:asciiTheme="minorHAnsi" w:eastAsiaTheme="minorEastAsia" w:hAnsiTheme="minorHAnsi" w:cstheme="minorBidi"/>
                <w:b/>
                <w:bCs/>
                <w:sz w:val="24"/>
                <w:szCs w:val="24"/>
                <w:lang w:val="en-US"/>
              </w:rPr>
            </w:pPr>
            <w:r w:rsidRPr="2C5120FD">
              <w:rPr>
                <w:rFonts w:asciiTheme="minorHAnsi" w:eastAsiaTheme="minorEastAsia" w:hAnsiTheme="minorHAnsi" w:cstheme="minorBidi"/>
                <w:b/>
                <w:bCs/>
                <w:color w:val="FFFFFF" w:themeColor="background1"/>
                <w:sz w:val="24"/>
                <w:szCs w:val="24"/>
                <w:lang w:val="en-US"/>
              </w:rPr>
              <w:t>BESCHIKBARE DOCUMENTEN</w:t>
            </w:r>
          </w:p>
        </w:tc>
      </w:tr>
      <w:tr w:rsidR="0074113C" w:rsidRPr="00055D25" w14:paraId="0348293E" w14:textId="77777777" w:rsidTr="2C5120FD">
        <w:trPr>
          <w:trHeight w:val="218"/>
          <w:jc w:val="center"/>
        </w:trPr>
        <w:tc>
          <w:tcPr>
            <w:tcW w:w="1619" w:type="dxa"/>
            <w:shd w:val="clear" w:color="auto" w:fill="E9E5FF"/>
          </w:tcPr>
          <w:p w14:paraId="676265B0" w14:textId="64076DEC" w:rsidR="0074113C" w:rsidRPr="00AA761B" w:rsidRDefault="00316615" w:rsidP="0074113C">
            <w:pPr>
              <w:autoSpaceDE w:val="0"/>
              <w:autoSpaceDN w:val="0"/>
              <w:adjustRightInd w:val="0"/>
              <w:outlineLvl w:val="0"/>
              <w:rPr>
                <w:rFonts w:ascii="Aptos" w:hAnsi="Aptos"/>
                <w:b/>
                <w:bCs/>
                <w:sz w:val="20"/>
                <w:szCs w:val="20"/>
                <w:lang w:val="en-US"/>
              </w:rPr>
            </w:pPr>
            <w:r w:rsidRPr="00AA761B">
              <w:rPr>
                <w:rFonts w:ascii="Aptos" w:hAnsi="Aptos"/>
                <w:b/>
                <w:bCs/>
                <w:sz w:val="20"/>
                <w:szCs w:val="20"/>
                <w:lang w:val="en-US"/>
              </w:rPr>
              <w:t>Rubriek</w:t>
            </w:r>
            <w:r w:rsidR="0074113C" w:rsidRPr="00AA761B">
              <w:rPr>
                <w:rFonts w:ascii="Aptos" w:hAnsi="Aptos"/>
                <w:b/>
                <w:bCs/>
                <w:sz w:val="20"/>
                <w:szCs w:val="20"/>
                <w:lang w:val="en-US"/>
              </w:rPr>
              <w:t xml:space="preserve"> 7.1</w:t>
            </w:r>
          </w:p>
          <w:p w14:paraId="6BD612EC" w14:textId="60A18C32"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270855927"/>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p w14:paraId="27A5D1F8" w14:textId="562C729E" w:rsidR="0074113C" w:rsidRPr="00F37862" w:rsidRDefault="0074113C" w:rsidP="0074113C">
            <w:pPr>
              <w:autoSpaceDE w:val="0"/>
              <w:autoSpaceDN w:val="0"/>
              <w:adjustRightInd w:val="0"/>
              <w:outlineLvl w:val="0"/>
              <w:rPr>
                <w:rFonts w:ascii="Aptos" w:hAnsi="Aptos"/>
                <w:sz w:val="16"/>
                <w:szCs w:val="16"/>
                <w:lang w:val="en-US"/>
              </w:rPr>
            </w:pPr>
          </w:p>
        </w:tc>
        <w:tc>
          <w:tcPr>
            <w:tcW w:w="2345" w:type="dxa"/>
          </w:tcPr>
          <w:p w14:paraId="1F74E4CC" w14:textId="68CA9E8C"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75F4F1D" w14:textId="60A2DBD0" w:rsidR="0074113C" w:rsidRPr="00055D25" w:rsidRDefault="00055D25"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Een verklaring dat tijdens de geldigheidsduur van het registratiedocument inzage mogelijk is van de volgende documenten, indien toepasselijk</w:t>
            </w:r>
            <w:r w:rsidR="0074113C" w:rsidRPr="2C5120FD">
              <w:rPr>
                <w:rFonts w:asciiTheme="minorHAnsi" w:eastAsiaTheme="minorEastAsia" w:hAnsiTheme="minorHAnsi" w:cstheme="minorBidi"/>
                <w:sz w:val="20"/>
                <w:szCs w:val="20"/>
              </w:rPr>
              <w:t>:</w:t>
            </w:r>
          </w:p>
          <w:p w14:paraId="5A7AF718" w14:textId="77777777" w:rsidR="00E74AE0" w:rsidRPr="00055D25" w:rsidRDefault="00E74AE0" w:rsidP="2C5120FD">
            <w:pPr>
              <w:autoSpaceDE w:val="0"/>
              <w:autoSpaceDN w:val="0"/>
              <w:adjustRightInd w:val="0"/>
              <w:outlineLvl w:val="0"/>
              <w:rPr>
                <w:rFonts w:asciiTheme="minorHAnsi" w:eastAsiaTheme="minorEastAsia" w:hAnsiTheme="minorHAnsi" w:cstheme="minorBidi"/>
                <w:sz w:val="20"/>
                <w:szCs w:val="20"/>
              </w:rPr>
            </w:pPr>
          </w:p>
          <w:p w14:paraId="627A2772" w14:textId="59EF069E" w:rsidR="005A2F22" w:rsidRPr="00055D25" w:rsidRDefault="00055D25" w:rsidP="2C5120FD">
            <w:pPr>
              <w:pStyle w:val="Lijstalinea"/>
              <w:numPr>
                <w:ilvl w:val="0"/>
                <w:numId w:val="6"/>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financiële en controleverslagen betreffende de uitgevende instelling met betrekking tot de laatste twee begrotingsjaren en de begroting voor het lopende begrotingsjaar</w:t>
            </w:r>
            <w:r w:rsidR="005A2F22" w:rsidRPr="2C5120FD">
              <w:rPr>
                <w:rFonts w:eastAsiaTheme="minorEastAsia"/>
                <w:sz w:val="20"/>
                <w:szCs w:val="20"/>
                <w:lang w:val="nl-NL"/>
              </w:rPr>
              <w:t>;</w:t>
            </w:r>
          </w:p>
        </w:tc>
      </w:tr>
      <w:tr w:rsidR="0074113C" w:rsidRPr="00D059AB" w14:paraId="4D09AEC0" w14:textId="77777777" w:rsidTr="2C5120FD">
        <w:trPr>
          <w:trHeight w:val="218"/>
          <w:jc w:val="center"/>
        </w:trPr>
        <w:tc>
          <w:tcPr>
            <w:tcW w:w="1619" w:type="dxa"/>
            <w:shd w:val="clear" w:color="auto" w:fill="E9E5FF"/>
          </w:tcPr>
          <w:p w14:paraId="7B02504E" w14:textId="505E5FCD" w:rsidR="0074113C" w:rsidRDefault="00000000" w:rsidP="0074113C">
            <w:pPr>
              <w:autoSpaceDE w:val="0"/>
              <w:autoSpaceDN w:val="0"/>
              <w:adjustRightInd w:val="0"/>
              <w:outlineLvl w:val="0"/>
              <w:rPr>
                <w:rFonts w:ascii="Aptos" w:hAnsi="Aptos"/>
                <w:sz w:val="20"/>
                <w:szCs w:val="20"/>
                <w:lang w:val="en-US"/>
              </w:rPr>
            </w:pPr>
            <w:sdt>
              <w:sdtPr>
                <w:rPr>
                  <w:rFonts w:ascii="Aptos" w:hAnsi="Aptos"/>
                  <w:sz w:val="16"/>
                  <w:szCs w:val="16"/>
                  <w:lang w:val="en-US"/>
                </w:rPr>
                <w:id w:val="-1499722254"/>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22CFBCDF" w14:textId="4B8589F0"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68D7D39" w14:textId="76B06F83" w:rsidR="0074113C" w:rsidRPr="00D059AB" w:rsidRDefault="00D059AB" w:rsidP="2C5120FD">
            <w:pPr>
              <w:pStyle w:val="Lijstalinea"/>
              <w:numPr>
                <w:ilvl w:val="0"/>
                <w:numId w:val="6"/>
              </w:numPr>
              <w:autoSpaceDE w:val="0"/>
              <w:autoSpaceDN w:val="0"/>
              <w:adjustRightInd w:val="0"/>
              <w:outlineLvl w:val="0"/>
              <w:rPr>
                <w:rFonts w:eastAsiaTheme="minorEastAsia"/>
                <w:sz w:val="20"/>
                <w:szCs w:val="20"/>
                <w:lang w:val="nl-NL"/>
              </w:rPr>
            </w:pPr>
            <w:r w:rsidRPr="2C5120FD">
              <w:rPr>
                <w:rFonts w:eastAsiaTheme="minorEastAsia"/>
                <w:sz w:val="20"/>
                <w:szCs w:val="20"/>
                <w:lang w:val="nl-NL"/>
              </w:rPr>
              <w:t>alle verslagen, briefwisseling en andere documenten, alsmede door deskundigen op verzoek van de uitgevende instelling opgestelde taxaties en ver klaringen wanneer het registratiedocument gedeelten daarvan bevat of naar gedeelten daarvan verwijst</w:t>
            </w:r>
            <w:r w:rsidR="0074113C" w:rsidRPr="2C5120FD">
              <w:rPr>
                <w:rFonts w:eastAsiaTheme="minorEastAsia"/>
                <w:sz w:val="20"/>
                <w:szCs w:val="20"/>
                <w:lang w:val="nl-NL"/>
              </w:rPr>
              <w:t>.</w:t>
            </w:r>
          </w:p>
        </w:tc>
      </w:tr>
      <w:tr w:rsidR="0074113C" w:rsidRPr="00D059AB" w14:paraId="69FE9BDA" w14:textId="77777777" w:rsidTr="2C5120FD">
        <w:trPr>
          <w:trHeight w:val="300"/>
          <w:jc w:val="center"/>
        </w:trPr>
        <w:tc>
          <w:tcPr>
            <w:tcW w:w="1619" w:type="dxa"/>
            <w:shd w:val="clear" w:color="auto" w:fill="E9E5FF"/>
          </w:tcPr>
          <w:p w14:paraId="4783F672" w14:textId="09D48FDC" w:rsidR="0074113C" w:rsidRDefault="00000000" w:rsidP="0074113C">
            <w:pPr>
              <w:autoSpaceDE w:val="0"/>
              <w:autoSpaceDN w:val="0"/>
              <w:adjustRightInd w:val="0"/>
              <w:outlineLvl w:val="0"/>
              <w:rPr>
                <w:rFonts w:ascii="Aptos" w:hAnsi="Aptos"/>
                <w:sz w:val="16"/>
                <w:szCs w:val="16"/>
                <w:lang w:val="en-US"/>
              </w:rPr>
            </w:pPr>
            <w:sdt>
              <w:sdtPr>
                <w:rPr>
                  <w:rFonts w:ascii="Aptos" w:hAnsi="Aptos"/>
                  <w:sz w:val="16"/>
                  <w:szCs w:val="16"/>
                  <w:lang w:val="en-US"/>
                </w:rPr>
                <w:id w:val="-487780669"/>
                <w14:checkbox>
                  <w14:checked w14:val="0"/>
                  <w14:checkedState w14:val="2612" w14:font="MS Gothic"/>
                  <w14:uncheckedState w14:val="2610" w14:font="MS Gothic"/>
                </w14:checkbox>
              </w:sdtPr>
              <w:sdtContent>
                <w:r w:rsidR="0074113C">
                  <w:rPr>
                    <w:rFonts w:ascii="MS Gothic" w:eastAsia="MS Gothic" w:hAnsi="MS Gothic" w:hint="eastAsia"/>
                    <w:sz w:val="16"/>
                    <w:szCs w:val="16"/>
                    <w:lang w:val="en-US"/>
                  </w:rPr>
                  <w:t>☐</w:t>
                </w:r>
              </w:sdtContent>
            </w:sdt>
            <w:r w:rsidR="0074113C">
              <w:rPr>
                <w:rFonts w:ascii="Aptos" w:hAnsi="Aptos"/>
                <w:sz w:val="20"/>
                <w:szCs w:val="20"/>
                <w:lang w:val="en-US"/>
              </w:rPr>
              <w:t xml:space="preserve"> </w:t>
            </w:r>
            <w:r w:rsidR="00245B66">
              <w:rPr>
                <w:rFonts w:ascii="Aptos" w:hAnsi="Aptos"/>
                <w:sz w:val="16"/>
                <w:szCs w:val="16"/>
              </w:rPr>
              <w:t>nvt</w:t>
            </w:r>
          </w:p>
        </w:tc>
        <w:tc>
          <w:tcPr>
            <w:tcW w:w="2345" w:type="dxa"/>
          </w:tcPr>
          <w:p w14:paraId="2C923CD8" w14:textId="6F51D62F" w:rsidR="0074113C" w:rsidRPr="0018319D" w:rsidRDefault="0018319D" w:rsidP="0074113C">
            <w:pPr>
              <w:autoSpaceDE w:val="0"/>
              <w:autoSpaceDN w:val="0"/>
              <w:adjustRightInd w:val="0"/>
              <w:outlineLvl w:val="0"/>
              <w:rPr>
                <w:rFonts w:ascii="Aptos" w:hAnsi="Aptos"/>
                <w:sz w:val="16"/>
                <w:szCs w:val="14"/>
              </w:rPr>
            </w:pPr>
            <w:r w:rsidRPr="00C75B6F">
              <w:rPr>
                <w:rFonts w:ascii="Aptos" w:hAnsi="Aptos"/>
                <w:sz w:val="16"/>
                <w:szCs w:val="14"/>
              </w:rPr>
              <w:t>[pagina en paragraafnummer; indien niet van toepassing (nvt)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135049D" w14:textId="1CF8DCF8" w:rsidR="0074113C" w:rsidRPr="00D059AB" w:rsidRDefault="00D059AB" w:rsidP="2C5120FD">
            <w:pPr>
              <w:autoSpaceDE w:val="0"/>
              <w:autoSpaceDN w:val="0"/>
              <w:adjustRightInd w:val="0"/>
              <w:outlineLvl w:val="0"/>
              <w:rPr>
                <w:rFonts w:asciiTheme="minorHAnsi" w:eastAsiaTheme="minorEastAsia" w:hAnsiTheme="minorHAnsi" w:cstheme="minorBidi"/>
                <w:sz w:val="20"/>
                <w:szCs w:val="20"/>
              </w:rPr>
            </w:pPr>
            <w:r w:rsidRPr="2C5120FD">
              <w:rPr>
                <w:rFonts w:asciiTheme="minorHAnsi" w:eastAsiaTheme="minorEastAsia" w:hAnsiTheme="minorHAnsi" w:cstheme="minorBidi"/>
                <w:sz w:val="20"/>
                <w:szCs w:val="20"/>
              </w:rPr>
              <w:t>Een vermelding van de website waar de documenten kunnen worden geraadpleegd</w:t>
            </w:r>
            <w:r w:rsidR="0074113C" w:rsidRPr="2C5120FD">
              <w:rPr>
                <w:rFonts w:asciiTheme="minorHAnsi" w:eastAsiaTheme="minorEastAsia" w:hAnsiTheme="minorHAnsi" w:cstheme="minorBidi"/>
                <w:sz w:val="20"/>
                <w:szCs w:val="20"/>
              </w:rPr>
              <w:t>.</w:t>
            </w:r>
          </w:p>
        </w:tc>
      </w:tr>
    </w:tbl>
    <w:p w14:paraId="54A6784A" w14:textId="017660D8" w:rsidR="00151469" w:rsidRPr="00D059AB" w:rsidRDefault="00151469" w:rsidP="00633959"/>
    <w:sectPr w:rsidR="00151469" w:rsidRPr="00D059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02A97"/>
    <w:multiLevelType w:val="hybridMultilevel"/>
    <w:tmpl w:val="276A6672"/>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6F15D5"/>
    <w:multiLevelType w:val="hybridMultilevel"/>
    <w:tmpl w:val="C9963822"/>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9E3D74"/>
    <w:multiLevelType w:val="hybridMultilevel"/>
    <w:tmpl w:val="F29ABBE6"/>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4E2AF5"/>
    <w:multiLevelType w:val="hybridMultilevel"/>
    <w:tmpl w:val="FD72959E"/>
    <w:lvl w:ilvl="0" w:tplc="941805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533826"/>
    <w:multiLevelType w:val="hybridMultilevel"/>
    <w:tmpl w:val="CF78E28E"/>
    <w:lvl w:ilvl="0" w:tplc="F2A2EC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num w:numId="1" w16cid:durableId="1212380765">
    <w:abstractNumId w:val="5"/>
  </w:num>
  <w:num w:numId="2" w16cid:durableId="2015758678">
    <w:abstractNumId w:val="3"/>
  </w:num>
  <w:num w:numId="3" w16cid:durableId="1934896610">
    <w:abstractNumId w:val="4"/>
  </w:num>
  <w:num w:numId="4" w16cid:durableId="1785726811">
    <w:abstractNumId w:val="1"/>
  </w:num>
  <w:num w:numId="5" w16cid:durableId="548995505">
    <w:abstractNumId w:val="0"/>
  </w:num>
  <w:num w:numId="6" w16cid:durableId="357393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55D25"/>
    <w:rsid w:val="0005760E"/>
    <w:rsid w:val="00065316"/>
    <w:rsid w:val="000941E1"/>
    <w:rsid w:val="000E4DC1"/>
    <w:rsid w:val="000F38E4"/>
    <w:rsid w:val="000F4E10"/>
    <w:rsid w:val="00115067"/>
    <w:rsid w:val="00127CF8"/>
    <w:rsid w:val="001363A3"/>
    <w:rsid w:val="0014261B"/>
    <w:rsid w:val="00147EF5"/>
    <w:rsid w:val="00151469"/>
    <w:rsid w:val="00161B6E"/>
    <w:rsid w:val="0018319D"/>
    <w:rsid w:val="001835FC"/>
    <w:rsid w:val="00185BBF"/>
    <w:rsid w:val="001871F5"/>
    <w:rsid w:val="001A4F04"/>
    <w:rsid w:val="001A6BD1"/>
    <w:rsid w:val="001B1D46"/>
    <w:rsid w:val="001C2179"/>
    <w:rsid w:val="001C5D03"/>
    <w:rsid w:val="001D3282"/>
    <w:rsid w:val="001E2B9F"/>
    <w:rsid w:val="001E3C87"/>
    <w:rsid w:val="0023327B"/>
    <w:rsid w:val="00233AE9"/>
    <w:rsid w:val="00245B66"/>
    <w:rsid w:val="00252BF6"/>
    <w:rsid w:val="002568B2"/>
    <w:rsid w:val="00265B6E"/>
    <w:rsid w:val="002665A1"/>
    <w:rsid w:val="00267E4A"/>
    <w:rsid w:val="002833E9"/>
    <w:rsid w:val="002C0DC3"/>
    <w:rsid w:val="002E71A4"/>
    <w:rsid w:val="00316615"/>
    <w:rsid w:val="00334D8A"/>
    <w:rsid w:val="00347D0D"/>
    <w:rsid w:val="003606B4"/>
    <w:rsid w:val="003B7787"/>
    <w:rsid w:val="003C55B2"/>
    <w:rsid w:val="003F765D"/>
    <w:rsid w:val="00406538"/>
    <w:rsid w:val="004076F5"/>
    <w:rsid w:val="00407AC4"/>
    <w:rsid w:val="00415A1E"/>
    <w:rsid w:val="004162D4"/>
    <w:rsid w:val="0047433C"/>
    <w:rsid w:val="004A5652"/>
    <w:rsid w:val="004B5165"/>
    <w:rsid w:val="004C336C"/>
    <w:rsid w:val="004D1766"/>
    <w:rsid w:val="004D3251"/>
    <w:rsid w:val="004D6EC0"/>
    <w:rsid w:val="004E33A5"/>
    <w:rsid w:val="0052427A"/>
    <w:rsid w:val="005348FE"/>
    <w:rsid w:val="005743E6"/>
    <w:rsid w:val="00576D81"/>
    <w:rsid w:val="00594DA4"/>
    <w:rsid w:val="005A07A6"/>
    <w:rsid w:val="005A2F22"/>
    <w:rsid w:val="005B48BF"/>
    <w:rsid w:val="005E3B2C"/>
    <w:rsid w:val="005E44D0"/>
    <w:rsid w:val="00633959"/>
    <w:rsid w:val="006445D3"/>
    <w:rsid w:val="00671C08"/>
    <w:rsid w:val="00681611"/>
    <w:rsid w:val="00695CFA"/>
    <w:rsid w:val="006A2C2E"/>
    <w:rsid w:val="006E2454"/>
    <w:rsid w:val="007107A4"/>
    <w:rsid w:val="007155FA"/>
    <w:rsid w:val="007265A4"/>
    <w:rsid w:val="0074113C"/>
    <w:rsid w:val="007429B6"/>
    <w:rsid w:val="00745FFC"/>
    <w:rsid w:val="00752FD2"/>
    <w:rsid w:val="0076356A"/>
    <w:rsid w:val="00773887"/>
    <w:rsid w:val="007814EA"/>
    <w:rsid w:val="00791570"/>
    <w:rsid w:val="007C7DBF"/>
    <w:rsid w:val="007D1324"/>
    <w:rsid w:val="00801AC4"/>
    <w:rsid w:val="00813F66"/>
    <w:rsid w:val="00830974"/>
    <w:rsid w:val="00881EEE"/>
    <w:rsid w:val="00902AEB"/>
    <w:rsid w:val="0091726C"/>
    <w:rsid w:val="009369AC"/>
    <w:rsid w:val="00937044"/>
    <w:rsid w:val="0094770B"/>
    <w:rsid w:val="009725F1"/>
    <w:rsid w:val="00977468"/>
    <w:rsid w:val="009879BC"/>
    <w:rsid w:val="009B2309"/>
    <w:rsid w:val="009E48D2"/>
    <w:rsid w:val="00A13971"/>
    <w:rsid w:val="00A15A53"/>
    <w:rsid w:val="00A2750B"/>
    <w:rsid w:val="00A53994"/>
    <w:rsid w:val="00A77DF1"/>
    <w:rsid w:val="00A97FE9"/>
    <w:rsid w:val="00AA761B"/>
    <w:rsid w:val="00AC6791"/>
    <w:rsid w:val="00AE0272"/>
    <w:rsid w:val="00B27F95"/>
    <w:rsid w:val="00B32CE0"/>
    <w:rsid w:val="00B349CE"/>
    <w:rsid w:val="00B35331"/>
    <w:rsid w:val="00B4003F"/>
    <w:rsid w:val="00B5248C"/>
    <w:rsid w:val="00B721BC"/>
    <w:rsid w:val="00B725AA"/>
    <w:rsid w:val="00B909EF"/>
    <w:rsid w:val="00B934F8"/>
    <w:rsid w:val="00B96C8A"/>
    <w:rsid w:val="00BB1B97"/>
    <w:rsid w:val="00BE16D8"/>
    <w:rsid w:val="00CE52C1"/>
    <w:rsid w:val="00CF394B"/>
    <w:rsid w:val="00D012DF"/>
    <w:rsid w:val="00D0238F"/>
    <w:rsid w:val="00D059AB"/>
    <w:rsid w:val="00D23D3E"/>
    <w:rsid w:val="00D23F68"/>
    <w:rsid w:val="00D42198"/>
    <w:rsid w:val="00D4278B"/>
    <w:rsid w:val="00D72AD5"/>
    <w:rsid w:val="00D751CF"/>
    <w:rsid w:val="00D97960"/>
    <w:rsid w:val="00DA0DD7"/>
    <w:rsid w:val="00DA45E5"/>
    <w:rsid w:val="00DC3E98"/>
    <w:rsid w:val="00DD312D"/>
    <w:rsid w:val="00DF6BE7"/>
    <w:rsid w:val="00E01BC7"/>
    <w:rsid w:val="00E103C5"/>
    <w:rsid w:val="00E11E22"/>
    <w:rsid w:val="00E209AA"/>
    <w:rsid w:val="00E2532B"/>
    <w:rsid w:val="00E3475B"/>
    <w:rsid w:val="00E5637F"/>
    <w:rsid w:val="00E73EBE"/>
    <w:rsid w:val="00E74AE0"/>
    <w:rsid w:val="00E854C1"/>
    <w:rsid w:val="00EA6F0B"/>
    <w:rsid w:val="00EA73E5"/>
    <w:rsid w:val="00EB625C"/>
    <w:rsid w:val="00ED036E"/>
    <w:rsid w:val="00EF5EB5"/>
    <w:rsid w:val="00F01001"/>
    <w:rsid w:val="00F071A5"/>
    <w:rsid w:val="00F36F08"/>
    <w:rsid w:val="00F37862"/>
    <w:rsid w:val="00F431BC"/>
    <w:rsid w:val="00F45683"/>
    <w:rsid w:val="00F51EC0"/>
    <w:rsid w:val="00F641FB"/>
    <w:rsid w:val="00FD437A"/>
    <w:rsid w:val="081E9C0F"/>
    <w:rsid w:val="2C5120FD"/>
    <w:rsid w:val="2E5941D8"/>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7862"/>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Verwijzingopmerking">
    <w:name w:val="annotation reference"/>
    <w:basedOn w:val="Standaardalinea-lettertype"/>
    <w:uiPriority w:val="99"/>
    <w:semiHidden/>
    <w:unhideWhenUsed/>
    <w:rsid w:val="00127CF8"/>
    <w:rPr>
      <w:sz w:val="16"/>
      <w:szCs w:val="16"/>
    </w:rPr>
  </w:style>
  <w:style w:type="paragraph" w:styleId="Tekstopmerking">
    <w:name w:val="annotation text"/>
    <w:basedOn w:val="Standaard"/>
    <w:link w:val="TekstopmerkingChar"/>
    <w:uiPriority w:val="99"/>
    <w:unhideWhenUsed/>
    <w:rsid w:val="00127CF8"/>
    <w:rPr>
      <w:sz w:val="20"/>
      <w:szCs w:val="20"/>
    </w:rPr>
  </w:style>
  <w:style w:type="character" w:customStyle="1" w:styleId="TekstopmerkingChar">
    <w:name w:val="Tekst opmerking Char"/>
    <w:basedOn w:val="Standaardalinea-lettertype"/>
    <w:link w:val="Tekstopmerking"/>
    <w:uiPriority w:val="99"/>
    <w:rsid w:val="00127CF8"/>
    <w:rPr>
      <w:rFonts w:ascii="Minion" w:eastAsia="Times New Roman" w:hAnsi="Minion" w:cs="Times New Roman"/>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127CF8"/>
    <w:rPr>
      <w:b/>
      <w:bCs/>
    </w:rPr>
  </w:style>
  <w:style w:type="character" w:customStyle="1" w:styleId="OnderwerpvanopmerkingChar">
    <w:name w:val="Onderwerp van opmerking Char"/>
    <w:basedOn w:val="TekstopmerkingChar"/>
    <w:link w:val="Onderwerpvanopmerking"/>
    <w:uiPriority w:val="99"/>
    <w:semiHidden/>
    <w:rsid w:val="00127CF8"/>
    <w:rPr>
      <w:rFonts w:ascii="Minion" w:eastAsia="Times New Roman" w:hAnsi="Minion" w:cs="Times New Roman"/>
      <w:b/>
      <w:bCs/>
      <w:kern w:val="0"/>
      <w:sz w:val="20"/>
      <w:szCs w:val="2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C585109E924151A2B6D4993537C49A"/>
        <w:category>
          <w:name w:val="General"/>
          <w:gallery w:val="placeholder"/>
        </w:category>
        <w:types>
          <w:type w:val="bbPlcHdr"/>
        </w:types>
        <w:behaviors>
          <w:behavior w:val="content"/>
        </w:behaviors>
        <w:guid w:val="{FBC746F0-AFD5-4632-801F-84F7F3A9E708}"/>
      </w:docPartPr>
      <w:docPartBody>
        <w:p w:rsidR="00C60A84" w:rsidRDefault="00835F18" w:rsidP="00835F18">
          <w:pPr>
            <w:pStyle w:val="C3C585109E924151A2B6D4993537C49A"/>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2B48D4"/>
    <w:rsid w:val="003E655B"/>
    <w:rsid w:val="00415A1E"/>
    <w:rsid w:val="006E2454"/>
    <w:rsid w:val="00835F18"/>
    <w:rsid w:val="00886516"/>
    <w:rsid w:val="009B2309"/>
    <w:rsid w:val="009C104E"/>
    <w:rsid w:val="00A15A53"/>
    <w:rsid w:val="00A162F6"/>
    <w:rsid w:val="00AA577C"/>
    <w:rsid w:val="00AE0272"/>
    <w:rsid w:val="00B32CE0"/>
    <w:rsid w:val="00BE16D8"/>
    <w:rsid w:val="00C60A84"/>
    <w:rsid w:val="00E103C5"/>
    <w:rsid w:val="00E43DB7"/>
    <w:rsid w:val="00EE302E"/>
    <w:rsid w:val="00F36F08"/>
    <w:rsid w:val="00F431B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5F18"/>
    <w:rPr>
      <w:color w:val="666666"/>
    </w:rPr>
  </w:style>
  <w:style w:type="paragraph" w:customStyle="1" w:styleId="C3C585109E924151A2B6D4993537C49A">
    <w:name w:val="C3C585109E924151A2B6D4993537C49A"/>
    <w:rsid w:val="00835F18"/>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XA7WRFFK5XQW-733789104-13107</_dlc_DocId>
    <_dlc_DocIdUrl xmlns="5fe4e853-3417-48a7-a9b2-767e16cca7ad">
      <Url>https://afmap.sharepoint.com/sites/TMS_KIT_PTB/_layouts/15/DocIdRedir.aspx?ID=XA7WRFFK5XQW-733789104-13107</Url>
      <Description>XA7WRFFK5XQW-733789104-13107</Description>
    </_dlc_DocIdUrl>
    <Language xmlns="cb27960a-de91-4960-aad0-9b58a75a132d">ENG</Language>
    <PrimeLastClassified xmlns="f3bd89bd-8be5-407b-b5b7-274f8978eb00" xsi:nil="true"/>
    <PrimeCorrectedByUser xmlns="f3bd89bd-8be5-407b-b5b7-274f8978eb00" xsi:nil="true"/>
    <Path xmlns="cb27960a-de91-4960-aad0-9b58a75a132d">Annex 10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2.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3.xml><?xml version="1.0" encoding="utf-8"?>
<ds:datastoreItem xmlns:ds="http://schemas.openxmlformats.org/officeDocument/2006/customXml" ds:itemID="{DC9A9C69-B74C-4FDA-A6B1-6A568E73A337}">
  <ds:schemaRefs>
    <ds:schemaRef ds:uri="http://schemas.openxmlformats.org/officeDocument/2006/bibliography"/>
  </ds:schemaRefs>
</ds:datastoreItem>
</file>

<file path=customXml/itemProps4.xml><?xml version="1.0" encoding="utf-8"?>
<ds:datastoreItem xmlns:ds="http://schemas.openxmlformats.org/officeDocument/2006/customXml" ds:itemID="{34517BBD-4B24-4ABF-AC69-53A00FD49152}">
  <ds:schemaRefs>
    <ds:schemaRef ds:uri="http://schemas.microsoft.com/sharepoint/events"/>
  </ds:schemaRefs>
</ds:datastoreItem>
</file>

<file path=customXml/itemProps5.xml><?xml version="1.0" encoding="utf-8"?>
<ds:datastoreItem xmlns:ds="http://schemas.openxmlformats.org/officeDocument/2006/customXml" ds:itemID="{B6311A98-4894-4B5C-BBFD-6CCF3EE2D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1713</Words>
  <Characters>9426</Characters>
  <Application>Microsoft Office Word</Application>
  <DocSecurity>0</DocSecurity>
  <Lines>78</Lines>
  <Paragraphs>22</Paragraphs>
  <ScaleCrop>false</ScaleCrop>
  <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dcterms:created xsi:type="dcterms:W3CDTF">2026-09-24T11:45:00Z</dcterms:created>
  <dcterms:modified xsi:type="dcterms:W3CDTF">2026-09-24T11:45:00Z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59ab4761-93c8-42a6-bb99-2c98a816010c</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