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804F15D"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0F3414">
        <w:rPr>
          <w:rFonts w:asciiTheme="minorHAnsi" w:hAnsiTheme="minorHAnsi"/>
          <w:bCs/>
          <w:color w:val="361F63"/>
          <w:sz w:val="32"/>
          <w:szCs w:val="32"/>
        </w:rPr>
        <w:t xml:space="preserve"> </w:t>
      </w:r>
      <w:r w:rsidR="006D49AC">
        <w:rPr>
          <w:rFonts w:asciiTheme="minorHAnsi" w:hAnsiTheme="minorHAnsi"/>
          <w:bCs/>
          <w:color w:val="361F63"/>
          <w:sz w:val="32"/>
          <w:szCs w:val="32"/>
        </w:rPr>
        <w:t>Bijlage</w:t>
      </w:r>
      <w:r w:rsidR="000F3414">
        <w:rPr>
          <w:rFonts w:asciiTheme="minorHAnsi" w:hAnsiTheme="minorHAnsi"/>
          <w:bCs/>
          <w:color w:val="361F63"/>
          <w:sz w:val="32"/>
          <w:szCs w:val="32"/>
        </w:rPr>
        <w:t xml:space="preserve"> 1</w:t>
      </w:r>
      <w:r w:rsidR="00216508">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556F85F1"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w:t>
      </w:r>
      <w:r w:rsidR="009F6BD4">
        <w:rPr>
          <w:rFonts w:asciiTheme="minorHAnsi" w:hAnsiTheme="minorHAnsi"/>
          <w:bCs/>
          <w:color w:val="361F63"/>
          <w:sz w:val="24"/>
        </w:rPr>
        <w:t xml:space="preserve">voor het </w:t>
      </w:r>
      <w:r w:rsidR="00682215">
        <w:rPr>
          <w:rFonts w:asciiTheme="minorHAnsi" w:hAnsiTheme="minorHAnsi"/>
          <w:bCs/>
          <w:color w:val="361F63"/>
          <w:sz w:val="24"/>
        </w:rPr>
        <w:t>r</w:t>
      </w:r>
      <w:r w:rsidR="009F6BD4" w:rsidRPr="009F6BD4">
        <w:rPr>
          <w:rFonts w:asciiTheme="minorHAnsi" w:hAnsiTheme="minorHAnsi"/>
          <w:bCs/>
          <w:color w:val="361F63"/>
          <w:sz w:val="24"/>
        </w:rPr>
        <w:t>egistratiedocument voor effecten met aandelenkarakter</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1CC64929" w14:textId="77777777" w:rsidR="001E7F47" w:rsidRPr="009C5070" w:rsidRDefault="001E7F47" w:rsidP="001E7F47">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14349362" w14:textId="77777777" w:rsidR="00316CA7" w:rsidRPr="00B55EBE" w:rsidRDefault="00316CA7" w:rsidP="00316CA7">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4006E55A" w14:textId="77777777" w:rsidR="00316CA7" w:rsidRPr="00B55EBE" w:rsidRDefault="00316CA7" w:rsidP="00316CA7">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639983DC" w14:textId="77777777" w:rsidR="00316CA7" w:rsidRPr="00B55EBE" w:rsidRDefault="00316CA7" w:rsidP="00316CA7">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B999BD1" w14:textId="4D240768" w:rsidR="002F2BBF" w:rsidRPr="00316CA7" w:rsidRDefault="00316CA7" w:rsidP="00316CA7">
      <w:pPr>
        <w:pStyle w:val="ListParagraph"/>
        <w:numPr>
          <w:ilvl w:val="0"/>
          <w:numId w:val="47"/>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r w:rsidR="009A1C0A" w:rsidRPr="00316CA7">
        <w:rPr>
          <w:rFonts w:asciiTheme="minorHAnsi" w:hAnsiTheme="minorHAnsi"/>
          <w:b/>
          <w:bCs/>
        </w:rPr>
        <w:tab/>
      </w:r>
    </w:p>
    <w:p w14:paraId="18FDA803" w14:textId="77777777" w:rsidR="00E51B39" w:rsidRPr="00E51B39"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9D7536" w14:paraId="6EF956CF" w14:textId="77777777" w:rsidTr="00682215">
        <w:trPr>
          <w:jc w:val="center"/>
        </w:trPr>
        <w:tc>
          <w:tcPr>
            <w:tcW w:w="2689"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682215">
        <w:trPr>
          <w:jc w:val="center"/>
        </w:trPr>
        <w:tc>
          <w:tcPr>
            <w:tcW w:w="2689"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682215">
        <w:trPr>
          <w:jc w:val="center"/>
        </w:trPr>
        <w:tc>
          <w:tcPr>
            <w:tcW w:w="2689" w:type="dxa"/>
          </w:tcPr>
          <w:p w14:paraId="66F8A22C" w14:textId="57BE289B"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46278E">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423EC96F" w14:textId="6DC48A2B" w:rsidR="002F2BBF" w:rsidRPr="009D7536" w:rsidRDefault="000A3B4F" w:rsidP="00D44EEB">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proofErr w:type="gramStart"/>
            <w:r w:rsidR="00E51B39">
              <w:rPr>
                <w:rFonts w:asciiTheme="minorHAnsi" w:hAnsiTheme="minorHAnsi"/>
                <w:bCs/>
                <w:color w:val="361F63"/>
                <w:sz w:val="22"/>
                <w:szCs w:val="22"/>
                <w:lang w:val="en-US"/>
              </w:rPr>
              <w:t>nrs</w:t>
            </w:r>
            <w:proofErr w:type="spellEnd"/>
            <w:r w:rsidR="0046278E">
              <w:rPr>
                <w:rFonts w:asciiTheme="minorHAnsi" w:hAnsiTheme="minorHAnsi"/>
                <w:bCs/>
                <w:color w:val="361F63"/>
                <w:sz w:val="22"/>
                <w:szCs w:val="22"/>
                <w:lang w:val="en-US"/>
              </w:rPr>
              <w:t xml:space="preserve"> </w:t>
            </w:r>
            <w:r w:rsidR="00342927" w:rsidRPr="009D7536">
              <w:rPr>
                <w:rFonts w:asciiTheme="minorHAnsi" w:hAnsiTheme="minorHAnsi"/>
                <w:bCs/>
                <w:color w:val="361F63"/>
                <w:sz w:val="22"/>
                <w:szCs w:val="22"/>
                <w:lang w:val="en-US"/>
              </w:rPr>
              <w:t>:</w:t>
            </w:r>
            <w:proofErr w:type="gramEnd"/>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682215">
        <w:trPr>
          <w:jc w:val="center"/>
        </w:trPr>
        <w:tc>
          <w:tcPr>
            <w:tcW w:w="2689" w:type="dxa"/>
          </w:tcPr>
          <w:p w14:paraId="5D7C3310" w14:textId="4325C05D" w:rsidR="002F2BBF" w:rsidRPr="009D7536" w:rsidRDefault="00D52026"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w:t>
            </w:r>
            <w:r w:rsidR="00E51B39">
              <w:rPr>
                <w:rFonts w:asciiTheme="minorHAnsi" w:hAnsiTheme="minorHAnsi"/>
                <w:bCs/>
                <w:color w:val="361F63"/>
                <w:sz w:val="22"/>
                <w:szCs w:val="22"/>
                <w:lang w:val="en-US"/>
              </w:rPr>
              <w:t>prospectus</w:t>
            </w:r>
            <w:proofErr w:type="spellEnd"/>
            <w:r w:rsidR="00342927" w:rsidRPr="009D7536">
              <w:rPr>
                <w:rFonts w:asciiTheme="minorHAnsi" w:hAnsiTheme="minorHAnsi"/>
                <w:bCs/>
                <w:color w:val="361F63"/>
                <w:sz w:val="22"/>
                <w:szCs w:val="22"/>
                <w:lang w:val="en-US"/>
              </w:rPr>
              <w: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039C3F09" w:rsidR="002F2BBF" w:rsidRPr="00E51B39" w:rsidRDefault="00682215"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682215">
        <w:trPr>
          <w:jc w:val="center"/>
        </w:trPr>
        <w:tc>
          <w:tcPr>
            <w:tcW w:w="2689"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96" w:type="dxa"/>
            <w:gridSpan w:val="3"/>
          </w:tcPr>
          <w:p w14:paraId="28DC0765" w14:textId="7D1CB030"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AA38AF">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001DCD" w:rsidRPr="00A62BD4" w14:paraId="05B5260A" w14:textId="77777777" w:rsidTr="00682215">
        <w:trPr>
          <w:jc w:val="center"/>
        </w:trPr>
        <w:tc>
          <w:tcPr>
            <w:tcW w:w="2689" w:type="dxa"/>
          </w:tcPr>
          <w:p w14:paraId="5702A7B8" w14:textId="2F10D38C" w:rsidR="00001DCD" w:rsidRPr="00E51B39" w:rsidRDefault="00001DCD" w:rsidP="00001DCD">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 AFM:</w:t>
            </w:r>
          </w:p>
        </w:tc>
        <w:tc>
          <w:tcPr>
            <w:tcW w:w="4572" w:type="dxa"/>
          </w:tcPr>
          <w:p w14:paraId="1BE92DDD" w14:textId="281DDA70" w:rsidR="00001DCD" w:rsidRPr="00E51B39" w:rsidRDefault="00001DCD" w:rsidP="00001DCD">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Pr>
                <w:rFonts w:asciiTheme="minorHAnsi" w:hAnsiTheme="minorHAnsi"/>
                <w:i/>
                <w:sz w:val="22"/>
                <w:szCs w:val="22"/>
              </w:rPr>
              <w:t>raag openlaten</w:t>
            </w:r>
            <w:r w:rsidRPr="00E51B39">
              <w:rPr>
                <w:rFonts w:asciiTheme="minorHAnsi" w:hAnsiTheme="minorHAnsi"/>
                <w:i/>
                <w:sz w:val="22"/>
                <w:szCs w:val="22"/>
              </w:rPr>
              <w:t xml:space="preserve"> voor de AFM]</w:t>
            </w:r>
          </w:p>
        </w:tc>
        <w:tc>
          <w:tcPr>
            <w:tcW w:w="1381" w:type="dxa"/>
          </w:tcPr>
          <w:p w14:paraId="5B913FF7" w14:textId="453F92BF" w:rsidR="00001DCD" w:rsidRPr="00E51B39" w:rsidRDefault="00001DCD" w:rsidP="00001DCD">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 nr.:</w:t>
            </w:r>
          </w:p>
        </w:tc>
        <w:tc>
          <w:tcPr>
            <w:tcW w:w="1843" w:type="dxa"/>
          </w:tcPr>
          <w:p w14:paraId="6E4FC7E9" w14:textId="7E4CCD50" w:rsidR="00001DCD" w:rsidRPr="00E51B39" w:rsidRDefault="00001DCD" w:rsidP="00001DCD">
            <w:pPr>
              <w:autoSpaceDE w:val="0"/>
              <w:autoSpaceDN w:val="0"/>
              <w:adjustRightInd w:val="0"/>
              <w:spacing w:line="276" w:lineRule="auto"/>
              <w:outlineLvl w:val="0"/>
              <w:rPr>
                <w:rFonts w:asciiTheme="minorHAnsi" w:hAnsiTheme="minorHAnsi"/>
                <w:sz w:val="22"/>
                <w:szCs w:val="22"/>
              </w:rPr>
            </w:pPr>
            <w:r w:rsidRPr="00E51B39">
              <w:rPr>
                <w:rFonts w:asciiTheme="minorHAnsi" w:hAnsiTheme="minorHAnsi"/>
                <w:i/>
                <w:sz w:val="22"/>
                <w:szCs w:val="22"/>
              </w:rPr>
              <w:t xml:space="preserve">[Graag </w:t>
            </w:r>
            <w:r>
              <w:rPr>
                <w:rFonts w:asciiTheme="minorHAnsi" w:hAnsiTheme="minorHAnsi"/>
                <w:i/>
                <w:sz w:val="22"/>
                <w:szCs w:val="22"/>
              </w:rPr>
              <w:t>openlaten</w:t>
            </w:r>
            <w:r w:rsidRPr="00E51B39">
              <w:rPr>
                <w:rFonts w:asciiTheme="minorHAnsi" w:hAnsiTheme="minorHAnsi"/>
                <w:i/>
                <w:sz w:val="22"/>
                <w:szCs w:val="22"/>
              </w:rPr>
              <w:t xml:space="preserve"> voor de AFM]</w:t>
            </w:r>
          </w:p>
        </w:tc>
      </w:tr>
      <w:tr w:rsidR="00001DCD" w:rsidRPr="00E51B39" w14:paraId="1FBAC253" w14:textId="77777777" w:rsidTr="006049C8">
        <w:trPr>
          <w:jc w:val="center"/>
        </w:trPr>
        <w:tc>
          <w:tcPr>
            <w:tcW w:w="10485" w:type="dxa"/>
            <w:gridSpan w:val="4"/>
          </w:tcPr>
          <w:p w14:paraId="118112CB" w14:textId="67C90D1D" w:rsidR="00001DCD" w:rsidRPr="00E51B39" w:rsidRDefault="00001DCD" w:rsidP="00001DCD">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59C16A73" w14:textId="04817C53" w:rsidR="003945CE" w:rsidRDefault="003945CE" w:rsidP="00A76824">
      <w:pPr>
        <w:pStyle w:val="NoSpacing"/>
        <w:spacing w:line="276" w:lineRule="auto"/>
        <w:rPr>
          <w:rFonts w:asciiTheme="minorHAnsi" w:hAnsiTheme="minorHAnsi"/>
          <w:noProof/>
          <w:sz w:val="22"/>
          <w:szCs w:val="22"/>
        </w:rPr>
      </w:pPr>
    </w:p>
    <w:tbl>
      <w:tblPr>
        <w:tblStyle w:val="TableGrid"/>
        <w:tblW w:w="10490" w:type="dxa"/>
        <w:jc w:val="center"/>
        <w:tblLook w:val="04A0" w:firstRow="1" w:lastRow="0" w:firstColumn="1" w:lastColumn="0" w:noHBand="0" w:noVBand="1"/>
      </w:tblPr>
      <w:tblGrid>
        <w:gridCol w:w="1413"/>
        <w:gridCol w:w="9077"/>
      </w:tblGrid>
      <w:tr w:rsidR="003D6753" w:rsidRPr="00B55EBE" w14:paraId="7EA60D4F" w14:textId="77777777" w:rsidTr="0016653C">
        <w:trPr>
          <w:jc w:val="center"/>
        </w:trPr>
        <w:tc>
          <w:tcPr>
            <w:tcW w:w="1413" w:type="dxa"/>
            <w:shd w:val="clear" w:color="auto" w:fill="D9D9D9" w:themeFill="background1" w:themeFillShade="D9"/>
          </w:tcPr>
          <w:p w14:paraId="7369885F" w14:textId="77777777" w:rsidR="003D6753" w:rsidRPr="00B55EBE" w:rsidRDefault="003D6753"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32A1A790" w14:textId="77777777" w:rsidR="003D6753" w:rsidRPr="00B55EBE" w:rsidRDefault="003D6753"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3D6753" w:rsidRPr="00B55EBE" w14:paraId="191DB154" w14:textId="77777777" w:rsidTr="0016653C">
        <w:trPr>
          <w:jc w:val="center"/>
        </w:trPr>
        <w:tc>
          <w:tcPr>
            <w:tcW w:w="1413" w:type="dxa"/>
          </w:tcPr>
          <w:p w14:paraId="43599346" w14:textId="77777777" w:rsidR="003D6753" w:rsidRPr="00B55EBE" w:rsidRDefault="003D6753" w:rsidP="0016653C">
            <w:pPr>
              <w:pStyle w:val="ListParagraph"/>
              <w:numPr>
                <w:ilvl w:val="0"/>
                <w:numId w:val="1"/>
              </w:numPr>
              <w:spacing w:after="0"/>
              <w:ind w:hanging="691"/>
              <w:outlineLvl w:val="0"/>
              <w:rPr>
                <w:rFonts w:asciiTheme="minorHAnsi" w:hAnsiTheme="minorHAnsi"/>
                <w:noProof/>
              </w:rPr>
            </w:pPr>
          </w:p>
        </w:tc>
        <w:tc>
          <w:tcPr>
            <w:tcW w:w="9077" w:type="dxa"/>
          </w:tcPr>
          <w:p w14:paraId="5E73BCC5" w14:textId="77777777" w:rsidR="003D6753" w:rsidRPr="00B55EBE" w:rsidRDefault="003D6753"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3D6753" w:rsidRPr="00B55EBE" w14:paraId="2CEF94A7" w14:textId="77777777" w:rsidTr="0016653C">
        <w:trPr>
          <w:jc w:val="center"/>
        </w:trPr>
        <w:tc>
          <w:tcPr>
            <w:tcW w:w="1413" w:type="dxa"/>
          </w:tcPr>
          <w:p w14:paraId="23289C3D" w14:textId="77777777" w:rsidR="003D6753" w:rsidRPr="00B55EBE" w:rsidRDefault="003D6753" w:rsidP="0016653C">
            <w:pPr>
              <w:pStyle w:val="ListParagraph"/>
              <w:numPr>
                <w:ilvl w:val="0"/>
                <w:numId w:val="1"/>
              </w:numPr>
              <w:spacing w:after="0"/>
              <w:ind w:hanging="691"/>
              <w:outlineLvl w:val="0"/>
              <w:rPr>
                <w:rFonts w:asciiTheme="minorHAnsi" w:hAnsiTheme="minorHAnsi"/>
                <w:noProof/>
              </w:rPr>
            </w:pPr>
          </w:p>
        </w:tc>
        <w:tc>
          <w:tcPr>
            <w:tcW w:w="9077" w:type="dxa"/>
          </w:tcPr>
          <w:p w14:paraId="67FE96E4" w14:textId="77777777" w:rsidR="003D6753" w:rsidRPr="00B55EBE" w:rsidRDefault="003D6753" w:rsidP="0016653C">
            <w:pPr>
              <w:autoSpaceDE w:val="0"/>
              <w:autoSpaceDN w:val="0"/>
              <w:adjustRightInd w:val="0"/>
              <w:spacing w:line="276" w:lineRule="auto"/>
              <w:outlineLvl w:val="0"/>
              <w:rPr>
                <w:rFonts w:asciiTheme="minorHAnsi" w:hAnsiTheme="minorHAnsi"/>
                <w:bCs/>
                <w:noProof/>
              </w:rPr>
            </w:pPr>
          </w:p>
        </w:tc>
      </w:tr>
      <w:tr w:rsidR="003D6753" w:rsidRPr="00B55EBE" w14:paraId="236C91AE" w14:textId="77777777" w:rsidTr="0016653C">
        <w:trPr>
          <w:jc w:val="center"/>
        </w:trPr>
        <w:tc>
          <w:tcPr>
            <w:tcW w:w="1413" w:type="dxa"/>
          </w:tcPr>
          <w:p w14:paraId="7E268CC0" w14:textId="77777777" w:rsidR="003D6753" w:rsidRPr="00B55EBE" w:rsidRDefault="003D6753" w:rsidP="0016653C">
            <w:pPr>
              <w:pStyle w:val="ListParagraph"/>
              <w:numPr>
                <w:ilvl w:val="0"/>
                <w:numId w:val="1"/>
              </w:numPr>
              <w:spacing w:after="0"/>
              <w:ind w:hanging="691"/>
              <w:outlineLvl w:val="0"/>
              <w:rPr>
                <w:rFonts w:asciiTheme="minorHAnsi" w:hAnsiTheme="minorHAnsi"/>
                <w:noProof/>
              </w:rPr>
            </w:pPr>
          </w:p>
        </w:tc>
        <w:tc>
          <w:tcPr>
            <w:tcW w:w="9077" w:type="dxa"/>
          </w:tcPr>
          <w:p w14:paraId="27F2A9E6" w14:textId="77777777" w:rsidR="003D6753" w:rsidRPr="00B55EBE" w:rsidRDefault="003D6753" w:rsidP="0016653C">
            <w:pPr>
              <w:autoSpaceDE w:val="0"/>
              <w:autoSpaceDN w:val="0"/>
              <w:adjustRightInd w:val="0"/>
              <w:spacing w:line="276" w:lineRule="auto"/>
              <w:outlineLvl w:val="0"/>
              <w:rPr>
                <w:rFonts w:asciiTheme="minorHAnsi" w:hAnsiTheme="minorHAnsi"/>
                <w:bCs/>
                <w:noProof/>
              </w:rPr>
            </w:pPr>
          </w:p>
        </w:tc>
      </w:tr>
    </w:tbl>
    <w:p w14:paraId="45D51037" w14:textId="77777777" w:rsidR="003945CE" w:rsidRPr="00B55EBE" w:rsidRDefault="003945CE" w:rsidP="00A76824">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6240"/>
        <w:gridCol w:w="1418"/>
        <w:gridCol w:w="1419"/>
      </w:tblGrid>
      <w:tr w:rsidR="00A76824" w:rsidRPr="00B55EBE" w14:paraId="0C257059" w14:textId="77777777" w:rsidTr="00811D04">
        <w:trPr>
          <w:trHeight w:val="20"/>
          <w:tblHeader/>
          <w:jc w:val="center"/>
        </w:trPr>
        <w:tc>
          <w:tcPr>
            <w:tcW w:w="1413" w:type="dxa"/>
            <w:shd w:val="clear" w:color="auto" w:fill="D9D9D9" w:themeFill="background1" w:themeFillShade="D9"/>
          </w:tcPr>
          <w:p w14:paraId="0E95699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58" w:type="dxa"/>
            <w:gridSpan w:val="2"/>
            <w:shd w:val="clear" w:color="auto" w:fill="D9D9D9" w:themeFill="background1" w:themeFillShade="D9"/>
          </w:tcPr>
          <w:p w14:paraId="15014A8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w:t>
            </w:r>
          </w:p>
        </w:tc>
        <w:tc>
          <w:tcPr>
            <w:tcW w:w="1419" w:type="dxa"/>
            <w:shd w:val="clear" w:color="auto" w:fill="D9D9D9" w:themeFill="background1" w:themeFillShade="D9"/>
          </w:tcPr>
          <w:p w14:paraId="6D951A78"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A76824" w:rsidRPr="00B55EBE" w14:paraId="3E3CD15F" w14:textId="77777777" w:rsidTr="00811D04">
        <w:trPr>
          <w:trHeight w:val="20"/>
          <w:jc w:val="center"/>
        </w:trPr>
        <w:tc>
          <w:tcPr>
            <w:tcW w:w="1413" w:type="dxa"/>
            <w:shd w:val="clear" w:color="auto" w:fill="F2F2F2" w:themeFill="background1" w:themeFillShade="F2"/>
          </w:tcPr>
          <w:p w14:paraId="1353B876"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3"/>
            <w:shd w:val="clear" w:color="auto" w:fill="F2F2F2" w:themeFill="background1" w:themeFillShade="F2"/>
          </w:tcPr>
          <w:p w14:paraId="0DD84E34"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VERANTWOORDELIJKE PERSONEN, INFORMATIE VAN DERDEN, DESKUNDIGENVERSLAGEN EN GOEDKEURING DOOR DE BEVOEGDE AUTORITEIT </w:t>
            </w:r>
          </w:p>
        </w:tc>
      </w:tr>
      <w:tr w:rsidR="00A76824" w:rsidRPr="00B55EBE" w14:paraId="0A03AEC2" w14:textId="77777777" w:rsidTr="00811D04">
        <w:trPr>
          <w:trHeight w:val="20"/>
          <w:jc w:val="center"/>
        </w:trPr>
        <w:tc>
          <w:tcPr>
            <w:tcW w:w="1413" w:type="dxa"/>
          </w:tcPr>
          <w:p w14:paraId="3E38F0FE"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58" w:type="dxa"/>
            <w:gridSpan w:val="2"/>
          </w:tcPr>
          <w:p w14:paraId="2982250E"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Identificeer </w:t>
            </w:r>
            <w:r w:rsidRPr="00B55EBE">
              <w:rPr>
                <w:rFonts w:asciiTheme="minorHAnsi" w:hAnsiTheme="minorHAnsi"/>
                <w:bCs/>
                <w:noProof/>
                <w:u w:val="single"/>
              </w:rPr>
              <w:t>alle</w:t>
            </w:r>
            <w:r w:rsidRPr="00B55EBE">
              <w:rPr>
                <w:rFonts w:asciiTheme="minorHAnsi" w:hAnsiTheme="minorHAnsi"/>
                <w:bCs/>
                <w:noProof/>
              </w:rPr>
              <w:t xml:space="preserve"> personen die verantwoordelijk zijn voor de in het registratiedocument verstrekte informatie of bepaalde gedeelten daarvan. In dat geval worden deze gedeelten vermeld. </w:t>
            </w:r>
          </w:p>
          <w:p w14:paraId="00D4495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6B0DDAAE" w14:textId="77777777" w:rsidR="00A76824" w:rsidRPr="00B55EBE" w:rsidRDefault="00A76824" w:rsidP="00A76824">
            <w:pPr>
              <w:pStyle w:val="ListParagraph"/>
              <w:numPr>
                <w:ilvl w:val="0"/>
                <w:numId w:val="2"/>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natuurlijke personen betreft, </w:t>
            </w:r>
            <w:r w:rsidRPr="00B55EBE">
              <w:rPr>
                <w:rFonts w:asciiTheme="minorHAnsi" w:hAnsiTheme="minorHAnsi"/>
                <w:bCs/>
                <w:noProof/>
                <w:u w:val="single"/>
              </w:rPr>
              <w:t>met inbegrip van</w:t>
            </w:r>
            <w:r w:rsidRPr="00B55EBE">
              <w:rPr>
                <w:rFonts w:asciiTheme="minorHAnsi" w:hAnsiTheme="minorHAnsi"/>
                <w:bCs/>
                <w:noProof/>
              </w:rPr>
              <w:t xml:space="preserve"> leden van de bestuurs-, leidinggevende of toezicht­houdende organen van de uitgevende instelling, worden naam en functie van deze personen vermeld. </w:t>
            </w:r>
          </w:p>
          <w:p w14:paraId="0D8B23C6"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2DE82ACA" w14:textId="77777777" w:rsidR="00A76824" w:rsidRPr="00B55EBE" w:rsidRDefault="00A76824" w:rsidP="00A76824">
            <w:pPr>
              <w:pStyle w:val="ListParagraph"/>
              <w:numPr>
                <w:ilvl w:val="0"/>
                <w:numId w:val="2"/>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u w:val="single"/>
              </w:rPr>
              <w:lastRenderedPageBreak/>
              <w:t>In geval</w:t>
            </w:r>
            <w:r w:rsidRPr="00B55EBE">
              <w:rPr>
                <w:rFonts w:asciiTheme="minorHAnsi" w:hAnsiTheme="minorHAnsi"/>
                <w:bCs/>
                <w:noProof/>
              </w:rPr>
              <w:t xml:space="preserve"> het rechtspersonen betreft, worden naam en statutaire zetel vermeld.</w:t>
            </w:r>
          </w:p>
        </w:tc>
        <w:tc>
          <w:tcPr>
            <w:tcW w:w="1419" w:type="dxa"/>
          </w:tcPr>
          <w:p w14:paraId="3EBE4247" w14:textId="77777777" w:rsidR="00A76824" w:rsidRPr="00B55EBE" w:rsidRDefault="00A76824" w:rsidP="00A76824">
            <w:pPr>
              <w:spacing w:line="276" w:lineRule="auto"/>
              <w:outlineLvl w:val="0"/>
              <w:rPr>
                <w:rFonts w:asciiTheme="minorHAnsi" w:hAnsiTheme="minorHAnsi"/>
                <w:i/>
                <w:noProof/>
              </w:rPr>
            </w:pPr>
          </w:p>
          <w:p w14:paraId="24016ECB" w14:textId="77777777" w:rsidR="00A76824" w:rsidRPr="00B55EBE" w:rsidRDefault="00A76824" w:rsidP="00A76824">
            <w:pPr>
              <w:spacing w:line="276" w:lineRule="auto"/>
              <w:outlineLvl w:val="0"/>
              <w:rPr>
                <w:rFonts w:asciiTheme="minorHAnsi" w:hAnsiTheme="minorHAnsi"/>
                <w:i/>
                <w:noProof/>
              </w:rPr>
            </w:pPr>
          </w:p>
          <w:p w14:paraId="660422C8" w14:textId="77777777" w:rsidR="00A76824" w:rsidRPr="00B55EBE" w:rsidRDefault="00A76824" w:rsidP="00A76824">
            <w:pPr>
              <w:spacing w:line="276" w:lineRule="auto"/>
              <w:outlineLvl w:val="0"/>
              <w:rPr>
                <w:rFonts w:asciiTheme="minorHAnsi" w:hAnsiTheme="minorHAnsi"/>
                <w:i/>
                <w:noProof/>
              </w:rPr>
            </w:pPr>
          </w:p>
          <w:p w14:paraId="47B745F9" w14:textId="77777777" w:rsidR="00A76824" w:rsidRPr="00B55EBE" w:rsidRDefault="00A76824" w:rsidP="00A76824">
            <w:pPr>
              <w:spacing w:line="276" w:lineRule="auto"/>
              <w:outlineLvl w:val="0"/>
              <w:rPr>
                <w:rFonts w:asciiTheme="minorHAnsi" w:hAnsiTheme="minorHAnsi"/>
                <w:i/>
                <w:noProof/>
              </w:rPr>
            </w:pPr>
          </w:p>
          <w:p w14:paraId="5D0429D6"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03C5E26B" w14:textId="77777777" w:rsidR="00A76824" w:rsidRPr="00B55EBE" w:rsidRDefault="00A76824" w:rsidP="00A76824">
            <w:pPr>
              <w:spacing w:line="276" w:lineRule="auto"/>
              <w:outlineLvl w:val="0"/>
              <w:rPr>
                <w:rFonts w:asciiTheme="minorHAnsi" w:hAnsiTheme="minorHAnsi"/>
                <w:i/>
                <w:noProof/>
              </w:rPr>
            </w:pPr>
          </w:p>
          <w:p w14:paraId="598BD705" w14:textId="77777777" w:rsidR="00A76824" w:rsidRPr="00B55EBE" w:rsidRDefault="00A76824" w:rsidP="00A76824">
            <w:pPr>
              <w:spacing w:line="276" w:lineRule="auto"/>
              <w:outlineLvl w:val="0"/>
              <w:rPr>
                <w:rFonts w:asciiTheme="minorHAnsi" w:hAnsiTheme="minorHAnsi"/>
                <w:i/>
                <w:noProof/>
              </w:rPr>
            </w:pPr>
          </w:p>
          <w:p w14:paraId="64C4C4D7" w14:textId="77777777" w:rsidR="00A76824" w:rsidRPr="00B55EBE" w:rsidRDefault="00A76824" w:rsidP="00A76824">
            <w:pPr>
              <w:spacing w:line="276" w:lineRule="auto"/>
              <w:outlineLvl w:val="0"/>
              <w:rPr>
                <w:rFonts w:asciiTheme="minorHAnsi" w:hAnsiTheme="minorHAnsi"/>
                <w:i/>
                <w:noProof/>
              </w:rPr>
            </w:pPr>
          </w:p>
          <w:p w14:paraId="6BC046C4" w14:textId="77777777" w:rsidR="00A76824" w:rsidRPr="00B55EBE" w:rsidRDefault="00A76824" w:rsidP="00A76824">
            <w:pPr>
              <w:spacing w:line="276" w:lineRule="auto"/>
              <w:outlineLvl w:val="0"/>
              <w:rPr>
                <w:rFonts w:asciiTheme="minorHAnsi" w:hAnsiTheme="minorHAnsi"/>
                <w:i/>
                <w:noProof/>
              </w:rPr>
            </w:pPr>
          </w:p>
          <w:p w14:paraId="4A67C52A"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tc>
      </w:tr>
      <w:tr w:rsidR="00A76824" w:rsidRPr="00B55EBE" w14:paraId="6DE79E37" w14:textId="77777777" w:rsidTr="00811D04">
        <w:trPr>
          <w:trHeight w:val="20"/>
          <w:jc w:val="center"/>
        </w:trPr>
        <w:tc>
          <w:tcPr>
            <w:tcW w:w="1413" w:type="dxa"/>
          </w:tcPr>
          <w:p w14:paraId="4A53FB6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12E1723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182C746" w14:textId="77777777" w:rsidTr="00811D04">
        <w:trPr>
          <w:trHeight w:val="20"/>
          <w:jc w:val="center"/>
        </w:trPr>
        <w:tc>
          <w:tcPr>
            <w:tcW w:w="1413" w:type="dxa"/>
          </w:tcPr>
          <w:p w14:paraId="69AD95F2"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p w14:paraId="435E4965" w14:textId="77777777" w:rsidR="00A76824" w:rsidRPr="00B55EBE" w:rsidRDefault="00A76824" w:rsidP="00A76824">
            <w:pPr>
              <w:spacing w:line="276" w:lineRule="auto"/>
              <w:rPr>
                <w:rFonts w:asciiTheme="minorHAnsi" w:hAnsiTheme="minorHAnsi"/>
                <w:noProof/>
                <w:color w:val="361F63"/>
              </w:rPr>
            </w:pPr>
          </w:p>
          <w:p w14:paraId="1332716D" w14:textId="77777777" w:rsidR="00A76824" w:rsidRPr="00B55EBE" w:rsidRDefault="00A76824" w:rsidP="00A76824">
            <w:pPr>
              <w:spacing w:line="276" w:lineRule="auto"/>
              <w:rPr>
                <w:rFonts w:asciiTheme="minorHAnsi" w:hAnsiTheme="minorHAnsi"/>
                <w:noProof/>
                <w:color w:val="361F63"/>
              </w:rPr>
            </w:pPr>
          </w:p>
          <w:p w14:paraId="11360BE3" w14:textId="77777777" w:rsidR="00A76824" w:rsidRPr="00B55EBE" w:rsidRDefault="00A76824" w:rsidP="00A76824">
            <w:pPr>
              <w:spacing w:line="276" w:lineRule="auto"/>
              <w:rPr>
                <w:rFonts w:asciiTheme="minorHAnsi" w:hAnsiTheme="minorHAnsi"/>
                <w:noProof/>
                <w:color w:val="361F63"/>
              </w:rPr>
            </w:pPr>
          </w:p>
          <w:p w14:paraId="6172BA29" w14:textId="77777777" w:rsidR="00A76824" w:rsidRPr="00B55EBE" w:rsidRDefault="00A76824" w:rsidP="00A76824">
            <w:pPr>
              <w:spacing w:line="276" w:lineRule="auto"/>
              <w:rPr>
                <w:rFonts w:asciiTheme="minorHAnsi" w:hAnsiTheme="minorHAnsi"/>
                <w:noProof/>
                <w:color w:val="361F63"/>
              </w:rPr>
            </w:pPr>
          </w:p>
          <w:p w14:paraId="095CA7AA" w14:textId="77777777" w:rsidR="00A76824" w:rsidRPr="00B55EBE" w:rsidRDefault="00A76824" w:rsidP="00A76824">
            <w:pPr>
              <w:spacing w:line="276" w:lineRule="auto"/>
              <w:rPr>
                <w:rFonts w:asciiTheme="minorHAnsi" w:hAnsiTheme="minorHAnsi"/>
                <w:noProof/>
                <w:color w:val="361F63"/>
              </w:rPr>
            </w:pPr>
          </w:p>
          <w:p w14:paraId="4298E665" w14:textId="77777777" w:rsidR="00A76824" w:rsidRPr="00B55EBE" w:rsidRDefault="00A76824" w:rsidP="00A76824">
            <w:pPr>
              <w:spacing w:line="276" w:lineRule="auto"/>
              <w:rPr>
                <w:rFonts w:asciiTheme="minorHAnsi" w:hAnsiTheme="minorHAnsi"/>
                <w:noProof/>
                <w:color w:val="361F63"/>
              </w:rPr>
            </w:pPr>
          </w:p>
          <w:p w14:paraId="7ECB8F06" w14:textId="77777777" w:rsidR="00A76824" w:rsidRPr="00B55EBE" w:rsidRDefault="00A76824" w:rsidP="00A76824">
            <w:pPr>
              <w:spacing w:line="276" w:lineRule="auto"/>
              <w:rPr>
                <w:rFonts w:asciiTheme="minorHAnsi" w:hAnsiTheme="minorHAnsi"/>
                <w:noProof/>
                <w:color w:val="361F63"/>
              </w:rPr>
            </w:pPr>
          </w:p>
          <w:p w14:paraId="623ACD51" w14:textId="77777777" w:rsidR="00A76824" w:rsidRPr="00B55EBE" w:rsidRDefault="00A76824" w:rsidP="00A76824">
            <w:pPr>
              <w:spacing w:line="276" w:lineRule="auto"/>
              <w:rPr>
                <w:rFonts w:asciiTheme="minorHAnsi" w:hAnsiTheme="minorHAnsi"/>
                <w:noProof/>
                <w:color w:val="361F63"/>
              </w:rPr>
            </w:pPr>
          </w:p>
          <w:p w14:paraId="04E38B40" w14:textId="77777777" w:rsidR="00A76824" w:rsidRPr="00B55EBE" w:rsidRDefault="00A76824" w:rsidP="00A76824">
            <w:pPr>
              <w:spacing w:line="276" w:lineRule="auto"/>
              <w:rPr>
                <w:rFonts w:asciiTheme="minorHAnsi" w:hAnsiTheme="minorHAnsi"/>
                <w:noProof/>
                <w:color w:val="361F63"/>
              </w:rPr>
            </w:pPr>
          </w:p>
          <w:p w14:paraId="2861BC2A" w14:textId="77777777" w:rsidR="00A76824" w:rsidRPr="00B55EBE" w:rsidRDefault="00A76824" w:rsidP="00A76824">
            <w:pPr>
              <w:spacing w:line="276" w:lineRule="auto"/>
              <w:rPr>
                <w:rFonts w:asciiTheme="minorHAnsi" w:hAnsiTheme="minorHAnsi"/>
                <w:noProof/>
                <w:color w:val="361F63"/>
              </w:rPr>
            </w:pPr>
          </w:p>
        </w:tc>
        <w:tc>
          <w:tcPr>
            <w:tcW w:w="7658" w:type="dxa"/>
            <w:gridSpan w:val="2"/>
          </w:tcPr>
          <w:p w14:paraId="487C6DA6" w14:textId="77777777" w:rsidR="00A76824" w:rsidRPr="00B55EBE" w:rsidRDefault="00A76824" w:rsidP="00A76824">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b/>
                <w:bCs/>
                <w:noProof/>
              </w:rPr>
              <w:t>Verklaring</w:t>
            </w:r>
            <w:r w:rsidRPr="00B55EBE">
              <w:rPr>
                <w:rFonts w:asciiTheme="minorHAnsi" w:hAnsiTheme="minorHAnsi"/>
                <w:bCs/>
                <w:noProof/>
              </w:rPr>
              <w:t xml:space="preserve"> van de voor het registratiedocument verantwoordelijke personen dat, </w:t>
            </w:r>
          </w:p>
          <w:p w14:paraId="688763B3" w14:textId="77777777" w:rsidR="00A76824" w:rsidRPr="00B55EBE" w:rsidRDefault="00A76824" w:rsidP="00A76824">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het registratiedocument in overeenstemming is met de werkelijkheid </w:t>
            </w:r>
          </w:p>
          <w:p w14:paraId="2D08C789" w14:textId="77777777" w:rsidR="00A76824" w:rsidRPr="00B55EBE" w:rsidRDefault="00A76824" w:rsidP="00A76824">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het registratiedocument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het registratiedocument zou wijzigen.</w:t>
            </w:r>
          </w:p>
          <w:p w14:paraId="44DB8FC3"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36270023" w14:textId="77777777" w:rsidR="00A76824" w:rsidRPr="00B55EBE" w:rsidRDefault="00A76824" w:rsidP="00A76824">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het registratiedocument verantwoordelijke personen dat, </w:t>
            </w:r>
          </w:p>
          <w:p w14:paraId="113CFF75" w14:textId="77777777" w:rsidR="00A76824" w:rsidRPr="00B55EBE" w:rsidRDefault="00A76824" w:rsidP="00A76824">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delen van het registratie­document waarvoor zij verantwoordelijk zijn, in overeenstemming is met de werkelijkheid </w:t>
            </w:r>
          </w:p>
          <w:p w14:paraId="6C20DC94" w14:textId="77777777" w:rsidR="00A76824" w:rsidRPr="00B55EBE" w:rsidRDefault="00A76824" w:rsidP="00A76824">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die delen van het registratiedocument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die delen zou wijzigen.</w:t>
            </w:r>
          </w:p>
        </w:tc>
        <w:tc>
          <w:tcPr>
            <w:tcW w:w="1419" w:type="dxa"/>
          </w:tcPr>
          <w:p w14:paraId="43BB18FE" w14:textId="77777777" w:rsidR="00A76824" w:rsidRPr="00B55EBE" w:rsidRDefault="00A76824" w:rsidP="00A76824">
            <w:pPr>
              <w:spacing w:line="276" w:lineRule="auto"/>
              <w:outlineLvl w:val="0"/>
              <w:rPr>
                <w:rFonts w:asciiTheme="minorHAnsi" w:hAnsiTheme="minorHAnsi"/>
                <w:i/>
                <w:noProof/>
              </w:rPr>
            </w:pPr>
          </w:p>
          <w:p w14:paraId="7BBAB298"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a ───────</w:t>
            </w:r>
          </w:p>
          <w:p w14:paraId="446267C1" w14:textId="77777777" w:rsidR="00A76824" w:rsidRPr="00B55EBE" w:rsidRDefault="00A76824" w:rsidP="00A76824">
            <w:pPr>
              <w:spacing w:line="276" w:lineRule="auto"/>
              <w:outlineLvl w:val="0"/>
              <w:rPr>
                <w:rFonts w:asciiTheme="minorHAnsi" w:hAnsiTheme="minorHAnsi"/>
                <w:i/>
                <w:noProof/>
              </w:rPr>
            </w:pPr>
          </w:p>
          <w:p w14:paraId="0E333EBE" w14:textId="77777777" w:rsidR="00A76824" w:rsidRPr="00B55EBE" w:rsidRDefault="00A76824" w:rsidP="00A76824">
            <w:pPr>
              <w:spacing w:line="276" w:lineRule="auto"/>
              <w:outlineLvl w:val="0"/>
              <w:rPr>
                <w:rFonts w:asciiTheme="minorHAnsi" w:hAnsiTheme="minorHAnsi"/>
                <w:i/>
                <w:noProof/>
              </w:rPr>
            </w:pPr>
          </w:p>
          <w:p w14:paraId="5EFABA84" w14:textId="77777777" w:rsidR="00A76824" w:rsidRPr="00B55EBE" w:rsidRDefault="00A76824" w:rsidP="00A76824">
            <w:pPr>
              <w:spacing w:line="276" w:lineRule="auto"/>
              <w:outlineLvl w:val="0"/>
              <w:rPr>
                <w:rFonts w:asciiTheme="minorHAnsi" w:hAnsiTheme="minorHAnsi"/>
                <w:i/>
                <w:noProof/>
              </w:rPr>
            </w:pPr>
          </w:p>
          <w:p w14:paraId="53D23C55" w14:textId="77777777" w:rsidR="00A76824" w:rsidRPr="00B55EBE" w:rsidRDefault="00A76824" w:rsidP="00A76824">
            <w:pPr>
              <w:spacing w:line="276" w:lineRule="auto"/>
              <w:outlineLvl w:val="0"/>
              <w:rPr>
                <w:rFonts w:asciiTheme="minorHAnsi" w:hAnsiTheme="minorHAnsi"/>
                <w:i/>
                <w:noProof/>
              </w:rPr>
            </w:pPr>
          </w:p>
          <w:p w14:paraId="436175AD" w14:textId="77777777" w:rsidR="00A76824" w:rsidRPr="00B55EBE" w:rsidRDefault="00A76824" w:rsidP="00A76824">
            <w:pPr>
              <w:spacing w:line="276" w:lineRule="auto"/>
              <w:outlineLvl w:val="0"/>
              <w:rPr>
                <w:rFonts w:asciiTheme="minorHAnsi" w:hAnsiTheme="minorHAnsi"/>
                <w:i/>
                <w:noProof/>
              </w:rPr>
            </w:pPr>
          </w:p>
          <w:p w14:paraId="0CEC3DCD" w14:textId="77777777" w:rsidR="00A76824" w:rsidRPr="00B55EBE" w:rsidRDefault="00A76824" w:rsidP="00A76824">
            <w:pPr>
              <w:spacing w:line="276" w:lineRule="auto"/>
              <w:outlineLvl w:val="0"/>
              <w:rPr>
                <w:rFonts w:asciiTheme="minorHAnsi" w:hAnsiTheme="minorHAnsi"/>
                <w:i/>
                <w:noProof/>
              </w:rPr>
            </w:pPr>
          </w:p>
          <w:p w14:paraId="5E0B8DAE" w14:textId="77777777" w:rsidR="00A76824" w:rsidRPr="00B55EBE" w:rsidRDefault="00A76824" w:rsidP="00A76824">
            <w:pPr>
              <w:spacing w:line="276" w:lineRule="auto"/>
              <w:outlineLvl w:val="0"/>
              <w:rPr>
                <w:rFonts w:asciiTheme="minorHAnsi" w:hAnsiTheme="minorHAnsi"/>
                <w:i/>
                <w:noProof/>
              </w:rPr>
            </w:pPr>
          </w:p>
          <w:p w14:paraId="7C472C7E"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tc>
      </w:tr>
      <w:tr w:rsidR="00A76824" w:rsidRPr="00B55EBE" w14:paraId="70E1F40B" w14:textId="77777777" w:rsidTr="00811D04">
        <w:trPr>
          <w:trHeight w:val="20"/>
          <w:jc w:val="center"/>
        </w:trPr>
        <w:tc>
          <w:tcPr>
            <w:tcW w:w="1413" w:type="dxa"/>
          </w:tcPr>
          <w:p w14:paraId="212398AE"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6DA5134A"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38CA8E1" w14:textId="77777777" w:rsidTr="00811D04">
        <w:trPr>
          <w:trHeight w:val="20"/>
          <w:jc w:val="center"/>
        </w:trPr>
        <w:tc>
          <w:tcPr>
            <w:tcW w:w="1413" w:type="dxa"/>
          </w:tcPr>
          <w:p w14:paraId="275C3512"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1.3</w:t>
            </w:r>
          </w:p>
        </w:tc>
        <w:tc>
          <w:tcPr>
            <w:tcW w:w="7658" w:type="dxa"/>
            <w:gridSpan w:val="2"/>
          </w:tcPr>
          <w:p w14:paraId="176CBCBF"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in het registratiedocument 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of verslag is opgenomen afkomstig van een persoon handelend in de hoedanigheid van een deskundige, worden voor die persoon de volgende gegevens verstrekt:</w:t>
            </w:r>
          </w:p>
          <w:p w14:paraId="4191B09F" w14:textId="77777777" w:rsidR="00A76824" w:rsidRPr="00B55EBE" w:rsidRDefault="00A76824" w:rsidP="00A76824">
            <w:pPr>
              <w:pStyle w:val="NoSpacing"/>
              <w:numPr>
                <w:ilvl w:val="0"/>
                <w:numId w:val="5"/>
              </w:numPr>
              <w:spacing w:line="276" w:lineRule="auto"/>
              <w:rPr>
                <w:rFonts w:asciiTheme="minorHAnsi" w:hAnsiTheme="minorHAnsi"/>
                <w:bCs/>
                <w:noProof/>
                <w:sz w:val="22"/>
                <w:szCs w:val="22"/>
              </w:rPr>
            </w:pPr>
            <w:r w:rsidRPr="00B55EBE">
              <w:rPr>
                <w:rFonts w:asciiTheme="minorHAnsi" w:hAnsiTheme="minorHAnsi"/>
                <w:bCs/>
                <w:noProof/>
                <w:sz w:val="22"/>
                <w:szCs w:val="22"/>
              </w:rPr>
              <w:t>naam;</w:t>
            </w:r>
          </w:p>
          <w:p w14:paraId="0D31974F" w14:textId="77777777" w:rsidR="00A76824" w:rsidRPr="00B55EBE" w:rsidRDefault="00A76824" w:rsidP="00A76824">
            <w:pPr>
              <w:pStyle w:val="NoSpacing"/>
              <w:numPr>
                <w:ilvl w:val="0"/>
                <w:numId w:val="5"/>
              </w:numPr>
              <w:spacing w:line="276" w:lineRule="auto"/>
              <w:rPr>
                <w:rFonts w:asciiTheme="minorHAnsi" w:hAnsiTheme="minorHAnsi"/>
                <w:bCs/>
                <w:noProof/>
                <w:sz w:val="22"/>
                <w:szCs w:val="22"/>
              </w:rPr>
            </w:pPr>
            <w:r w:rsidRPr="00B55EBE">
              <w:rPr>
                <w:rFonts w:asciiTheme="minorHAnsi" w:hAnsiTheme="minorHAnsi"/>
                <w:bCs/>
                <w:noProof/>
                <w:sz w:val="22"/>
                <w:szCs w:val="22"/>
              </w:rPr>
              <w:t>kantooradres;</w:t>
            </w:r>
          </w:p>
          <w:p w14:paraId="4286797B" w14:textId="77777777" w:rsidR="00A76824" w:rsidRPr="00B55EBE" w:rsidRDefault="00A76824" w:rsidP="00A76824">
            <w:pPr>
              <w:pStyle w:val="NoSpacing"/>
              <w:numPr>
                <w:ilvl w:val="0"/>
                <w:numId w:val="5"/>
              </w:numPr>
              <w:spacing w:line="276" w:lineRule="auto"/>
              <w:rPr>
                <w:rFonts w:asciiTheme="minorHAnsi" w:hAnsiTheme="minorHAnsi"/>
                <w:bCs/>
                <w:noProof/>
                <w:sz w:val="22"/>
                <w:szCs w:val="22"/>
              </w:rPr>
            </w:pPr>
            <w:r w:rsidRPr="00B55EBE">
              <w:rPr>
                <w:rFonts w:asciiTheme="minorHAnsi" w:hAnsiTheme="minorHAnsi"/>
                <w:bCs/>
                <w:noProof/>
                <w:sz w:val="22"/>
                <w:szCs w:val="22"/>
              </w:rPr>
              <w:t>kwalificaties;</w:t>
            </w:r>
          </w:p>
          <w:p w14:paraId="3BEF3DF9" w14:textId="77777777" w:rsidR="00A76824" w:rsidRPr="00B55EBE" w:rsidRDefault="00A76824" w:rsidP="00A76824">
            <w:pPr>
              <w:pStyle w:val="NoSpacing"/>
              <w:numPr>
                <w:ilvl w:val="0"/>
                <w:numId w:val="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zijn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wezenlijke belangen in de uitgevende instelling.</w:t>
            </w:r>
          </w:p>
          <w:p w14:paraId="64294E93" w14:textId="77777777" w:rsidR="00A76824" w:rsidRPr="00B55EBE" w:rsidRDefault="00A76824" w:rsidP="00A76824">
            <w:pPr>
              <w:pStyle w:val="NoSpacing"/>
              <w:spacing w:line="276" w:lineRule="auto"/>
              <w:ind w:left="360"/>
              <w:rPr>
                <w:rFonts w:asciiTheme="minorHAnsi" w:hAnsiTheme="minorHAnsi"/>
                <w:bCs/>
                <w:noProof/>
                <w:sz w:val="22"/>
                <w:szCs w:val="22"/>
              </w:rPr>
            </w:pPr>
          </w:p>
          <w:p w14:paraId="1FB8446E"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of het verslag op verzoek van de uitgevende instelling is opgesteld, moet worden</w:t>
            </w:r>
            <w:r w:rsidRPr="00B55EBE">
              <w:rPr>
                <w:rFonts w:asciiTheme="minorHAnsi" w:hAnsiTheme="minorHAnsi"/>
                <w:b/>
                <w:bCs/>
                <w:noProof/>
                <w:sz w:val="22"/>
                <w:szCs w:val="22"/>
              </w:rPr>
              <w:t xml:space="preserve"> vermeld</w:t>
            </w:r>
            <w:r w:rsidRPr="00B55EBE">
              <w:rPr>
                <w:rFonts w:asciiTheme="minorHAnsi" w:hAnsiTheme="minorHAnsi"/>
                <w:bCs/>
                <w:noProof/>
                <w:sz w:val="22"/>
                <w:szCs w:val="22"/>
              </w:rPr>
              <w:t xml:space="preserve"> dat die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of dat verslag in het registratiedocument is opgenomen met de toestemming van de persoon die de inhoud van het desbetreffende gedeelte van het registratiedocument voor de opneming in het prospectus heeft goedgekeurd.</w:t>
            </w:r>
          </w:p>
          <w:p w14:paraId="7B26006E"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7BEB7F4F" w14:textId="77777777" w:rsidR="00A76824" w:rsidRPr="00B55EBE" w:rsidRDefault="00A76824" w:rsidP="00A76824">
            <w:pPr>
              <w:spacing w:line="276" w:lineRule="auto"/>
              <w:outlineLvl w:val="0"/>
              <w:rPr>
                <w:rFonts w:asciiTheme="minorHAnsi" w:hAnsiTheme="minorHAnsi"/>
                <w:i/>
                <w:noProof/>
              </w:rPr>
            </w:pPr>
          </w:p>
          <w:p w14:paraId="147FE393" w14:textId="77777777" w:rsidR="00A76824" w:rsidRPr="00B55EBE" w:rsidRDefault="00A76824" w:rsidP="00A76824">
            <w:pPr>
              <w:spacing w:line="276" w:lineRule="auto"/>
              <w:outlineLvl w:val="0"/>
              <w:rPr>
                <w:rFonts w:asciiTheme="minorHAnsi" w:hAnsiTheme="minorHAnsi"/>
                <w:i/>
                <w:noProof/>
              </w:rPr>
            </w:pPr>
          </w:p>
          <w:p w14:paraId="094A4B35"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0233EAB4"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1CBFA295"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c ───────</w:t>
            </w:r>
          </w:p>
          <w:p w14:paraId="7ECCE187"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d ───────</w:t>
            </w:r>
          </w:p>
          <w:p w14:paraId="14F5001E" w14:textId="77777777" w:rsidR="00A76824" w:rsidRPr="00B55EBE" w:rsidRDefault="00A76824" w:rsidP="00A76824">
            <w:pPr>
              <w:spacing w:line="276" w:lineRule="auto"/>
              <w:outlineLvl w:val="0"/>
              <w:rPr>
                <w:rFonts w:asciiTheme="minorHAnsi" w:hAnsiTheme="minorHAnsi"/>
                <w:i/>
                <w:noProof/>
              </w:rPr>
            </w:pPr>
          </w:p>
          <w:p w14:paraId="16122CFB" w14:textId="77777777" w:rsidR="00A76824" w:rsidRPr="00B55EBE" w:rsidRDefault="00A76824" w:rsidP="00A76824">
            <w:pPr>
              <w:spacing w:line="276" w:lineRule="auto"/>
              <w:outlineLvl w:val="0"/>
              <w:rPr>
                <w:rFonts w:asciiTheme="minorHAnsi" w:hAnsiTheme="minorHAnsi"/>
                <w:i/>
                <w:noProof/>
              </w:rPr>
            </w:pPr>
          </w:p>
          <w:p w14:paraId="525467DC"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 xml:space="preserve">─────── </w:t>
            </w:r>
          </w:p>
          <w:p w14:paraId="0B213220" w14:textId="77777777" w:rsidR="00A76824" w:rsidRPr="00B55EBE" w:rsidRDefault="00A76824" w:rsidP="00A76824">
            <w:pPr>
              <w:spacing w:line="276" w:lineRule="auto"/>
              <w:outlineLvl w:val="0"/>
              <w:rPr>
                <w:rFonts w:asciiTheme="minorHAnsi" w:hAnsiTheme="minorHAnsi"/>
                <w:noProof/>
              </w:rPr>
            </w:pPr>
          </w:p>
        </w:tc>
      </w:tr>
      <w:tr w:rsidR="00A76824" w:rsidRPr="00B55EBE" w14:paraId="2A91E880" w14:textId="77777777" w:rsidTr="00811D04">
        <w:trPr>
          <w:trHeight w:val="20"/>
          <w:jc w:val="center"/>
        </w:trPr>
        <w:tc>
          <w:tcPr>
            <w:tcW w:w="1413" w:type="dxa"/>
          </w:tcPr>
          <w:p w14:paraId="16377C8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69B0469D"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2D3DD18" w14:textId="77777777" w:rsidTr="00811D04">
        <w:trPr>
          <w:trHeight w:val="20"/>
          <w:jc w:val="center"/>
        </w:trPr>
        <w:tc>
          <w:tcPr>
            <w:tcW w:w="1413" w:type="dxa"/>
          </w:tcPr>
          <w:p w14:paraId="3A914CD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1.4</w:t>
            </w:r>
          </w:p>
        </w:tc>
        <w:tc>
          <w:tcPr>
            <w:tcW w:w="7658" w:type="dxa"/>
            <w:gridSpan w:val="2"/>
          </w:tcPr>
          <w:p w14:paraId="733CD15A"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van een derde afkomstige informatie is opgenomen, wordt </w:t>
            </w:r>
            <w:r w:rsidRPr="00B55EBE">
              <w:rPr>
                <w:rFonts w:asciiTheme="minorHAnsi" w:hAnsiTheme="minorHAnsi"/>
                <w:b/>
                <w:bCs/>
                <w:noProof/>
                <w:sz w:val="22"/>
                <w:szCs w:val="22"/>
              </w:rPr>
              <w:t>bevestigd</w:t>
            </w:r>
            <w:r w:rsidRPr="00B55EBE">
              <w:rPr>
                <w:rFonts w:asciiTheme="minorHAnsi" w:hAnsiTheme="minorHAnsi"/>
                <w:bCs/>
                <w:noProof/>
                <w:sz w:val="22"/>
                <w:szCs w:val="22"/>
              </w:rPr>
              <w:t xml:space="preserve"> dat deze informatie correct is weergegeven en dat,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de uitgevende instelling weet en heeft kunnen opmaken uit door de betrokken derde gepubliceerde informatie, geen feiten zijn weggelaten waardoor de weer­gegeven informatie onjuist of misleidend zou worden. </w:t>
            </w:r>
          </w:p>
          <w:p w14:paraId="7F386B51" w14:textId="77777777" w:rsidR="00A76824" w:rsidRPr="00B55EBE" w:rsidRDefault="00A76824" w:rsidP="00A76824">
            <w:pPr>
              <w:pStyle w:val="NoSpacing"/>
              <w:spacing w:line="276" w:lineRule="auto"/>
              <w:rPr>
                <w:rFonts w:asciiTheme="minorHAnsi" w:hAnsiTheme="minorHAnsi"/>
                <w:bCs/>
                <w:noProof/>
                <w:sz w:val="22"/>
                <w:szCs w:val="22"/>
              </w:rPr>
            </w:pPr>
          </w:p>
          <w:p w14:paraId="327A0BEC"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moet(en) de informatiebron(nen) worden</w:t>
            </w:r>
            <w:r w:rsidRPr="00B55EBE">
              <w:rPr>
                <w:rFonts w:asciiTheme="minorHAnsi" w:hAnsiTheme="minorHAnsi"/>
                <w:b/>
                <w:bCs/>
                <w:noProof/>
                <w:sz w:val="22"/>
                <w:szCs w:val="22"/>
              </w:rPr>
              <w:t xml:space="preserve"> vermeld</w:t>
            </w:r>
            <w:r w:rsidRPr="00B55EBE">
              <w:rPr>
                <w:rFonts w:asciiTheme="minorHAnsi" w:hAnsiTheme="minorHAnsi"/>
                <w:bCs/>
                <w:noProof/>
                <w:sz w:val="22"/>
                <w:szCs w:val="22"/>
              </w:rPr>
              <w:t>.</w:t>
            </w:r>
          </w:p>
        </w:tc>
        <w:tc>
          <w:tcPr>
            <w:tcW w:w="1419" w:type="dxa"/>
          </w:tcPr>
          <w:p w14:paraId="0F281C34" w14:textId="77777777" w:rsidR="00A76824" w:rsidRPr="00B55EBE" w:rsidRDefault="00A76824" w:rsidP="00A76824">
            <w:pPr>
              <w:spacing w:line="276" w:lineRule="auto"/>
              <w:outlineLvl w:val="0"/>
              <w:rPr>
                <w:rFonts w:asciiTheme="minorHAnsi" w:hAnsiTheme="minorHAnsi"/>
                <w:i/>
                <w:noProof/>
              </w:rPr>
            </w:pPr>
          </w:p>
          <w:p w14:paraId="10CEA49A" w14:textId="77777777" w:rsidR="00A76824" w:rsidRPr="00B55EBE" w:rsidRDefault="00A76824" w:rsidP="00A76824">
            <w:pPr>
              <w:spacing w:line="276" w:lineRule="auto"/>
              <w:outlineLvl w:val="0"/>
              <w:rPr>
                <w:rFonts w:asciiTheme="minorHAnsi" w:hAnsiTheme="minorHAnsi"/>
                <w:i/>
                <w:noProof/>
              </w:rPr>
            </w:pPr>
          </w:p>
          <w:p w14:paraId="628D53C7"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w:t>
            </w:r>
          </w:p>
        </w:tc>
      </w:tr>
      <w:tr w:rsidR="00A76824" w:rsidRPr="00B55EBE" w14:paraId="14EE9663" w14:textId="77777777" w:rsidTr="00811D04">
        <w:trPr>
          <w:trHeight w:val="20"/>
          <w:jc w:val="center"/>
        </w:trPr>
        <w:tc>
          <w:tcPr>
            <w:tcW w:w="1413" w:type="dxa"/>
          </w:tcPr>
          <w:p w14:paraId="74D5DFD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4BF87007"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3AE295B" w14:textId="77777777" w:rsidTr="00811D04">
        <w:trPr>
          <w:trHeight w:val="20"/>
          <w:jc w:val="center"/>
        </w:trPr>
        <w:tc>
          <w:tcPr>
            <w:tcW w:w="1413" w:type="dxa"/>
          </w:tcPr>
          <w:p w14:paraId="200BFF4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1.5</w:t>
            </w:r>
          </w:p>
        </w:tc>
        <w:tc>
          <w:tcPr>
            <w:tcW w:w="7658" w:type="dxa"/>
            <w:gridSpan w:val="2"/>
          </w:tcPr>
          <w:p w14:paraId="074CF9D3"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dat:</w:t>
            </w:r>
          </w:p>
          <w:p w14:paraId="2F18BB84" w14:textId="77777777" w:rsidR="00A76824" w:rsidRPr="00B55EBE" w:rsidRDefault="00A76824" w:rsidP="00A76824">
            <w:pPr>
              <w:pStyle w:val="NoSpacing"/>
              <w:spacing w:line="276" w:lineRule="auto"/>
              <w:rPr>
                <w:rFonts w:asciiTheme="minorHAnsi" w:hAnsiTheme="minorHAnsi"/>
                <w:bCs/>
                <w:noProof/>
                <w:sz w:val="22"/>
                <w:szCs w:val="22"/>
              </w:rPr>
            </w:pPr>
          </w:p>
          <w:p w14:paraId="62DE82B4" w14:textId="77777777" w:rsidR="00A76824" w:rsidRPr="00B55EBE" w:rsidRDefault="00A76824" w:rsidP="00A76824">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bCs/>
                <w:noProof/>
                <w:sz w:val="22"/>
                <w:szCs w:val="22"/>
              </w:rPr>
              <w:t>het [registratiedocument/prospectus] is goedgekeurd door [naam van de bevoegde autoriteit], als bevoegde autoriteit overeenkomstig Verordening (EU) 2017/1129;</w:t>
            </w:r>
          </w:p>
          <w:p w14:paraId="0D4925BC" w14:textId="77777777" w:rsidR="00A76824" w:rsidRPr="00B55EBE" w:rsidRDefault="00A76824" w:rsidP="00A76824">
            <w:pPr>
              <w:pStyle w:val="NoSpacing"/>
              <w:spacing w:line="276" w:lineRule="auto"/>
              <w:ind w:left="360"/>
              <w:rPr>
                <w:rFonts w:asciiTheme="minorHAnsi" w:hAnsiTheme="minorHAnsi"/>
                <w:bCs/>
                <w:noProof/>
                <w:sz w:val="22"/>
                <w:szCs w:val="22"/>
              </w:rPr>
            </w:pPr>
          </w:p>
          <w:p w14:paraId="4A3957D1" w14:textId="77777777" w:rsidR="00A76824" w:rsidRPr="00B55EBE" w:rsidRDefault="00A76824" w:rsidP="00A76824">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bCs/>
                <w:noProof/>
                <w:sz w:val="22"/>
                <w:szCs w:val="22"/>
              </w:rPr>
              <w:t>[naam van de bevoegde autoriteit] dit [registratiedocument/prospectus] enkel goedkeurt wanneer is voldaan aan de in Verordening (EU) 2017/1129 neergelegde normen inzake volledigheid, begrijpelijkheid en consistentie;</w:t>
            </w:r>
          </w:p>
          <w:p w14:paraId="14EAC173" w14:textId="77777777" w:rsidR="00A76824" w:rsidRPr="00B55EBE" w:rsidRDefault="00A76824" w:rsidP="00A76824">
            <w:pPr>
              <w:pStyle w:val="NoSpacing"/>
              <w:spacing w:line="276" w:lineRule="auto"/>
              <w:ind w:left="360"/>
              <w:rPr>
                <w:rFonts w:asciiTheme="minorHAnsi" w:hAnsiTheme="minorHAnsi"/>
                <w:bCs/>
                <w:noProof/>
                <w:sz w:val="22"/>
                <w:szCs w:val="22"/>
              </w:rPr>
            </w:pPr>
          </w:p>
          <w:p w14:paraId="0D0C080F" w14:textId="77777777" w:rsidR="00A76824" w:rsidRPr="00B55EBE" w:rsidRDefault="00A76824" w:rsidP="00A76824">
            <w:pPr>
              <w:pStyle w:val="NoSpacing"/>
              <w:numPr>
                <w:ilvl w:val="0"/>
                <w:numId w:val="6"/>
              </w:numPr>
              <w:spacing w:line="276" w:lineRule="auto"/>
              <w:rPr>
                <w:rFonts w:asciiTheme="minorHAnsi" w:hAnsiTheme="minorHAnsi"/>
                <w:noProof/>
                <w:sz w:val="22"/>
                <w:szCs w:val="22"/>
              </w:rPr>
            </w:pPr>
            <w:r w:rsidRPr="00B55EBE">
              <w:rPr>
                <w:rFonts w:asciiTheme="minorHAnsi" w:hAnsiTheme="minorHAnsi"/>
                <w:bCs/>
                <w:noProof/>
                <w:sz w:val="22"/>
                <w:szCs w:val="22"/>
              </w:rPr>
              <w:t>deze goedkeuring niet mag worden beschouwd als een goedkeuring van de uitgevende instelling waarop dit [registratiedocument/prospectus] betrekking heeft.</w:t>
            </w:r>
          </w:p>
        </w:tc>
        <w:tc>
          <w:tcPr>
            <w:tcW w:w="1419" w:type="dxa"/>
          </w:tcPr>
          <w:p w14:paraId="219DF288" w14:textId="77777777" w:rsidR="00A76824" w:rsidRPr="00B55EBE" w:rsidRDefault="00A76824" w:rsidP="00A76824">
            <w:pPr>
              <w:spacing w:line="276" w:lineRule="auto"/>
              <w:outlineLvl w:val="0"/>
              <w:rPr>
                <w:rFonts w:asciiTheme="minorHAnsi" w:hAnsiTheme="minorHAnsi"/>
                <w:i/>
                <w:noProof/>
              </w:rPr>
            </w:pPr>
          </w:p>
          <w:p w14:paraId="436DFF08" w14:textId="77777777" w:rsidR="00A76824" w:rsidRPr="00B55EBE" w:rsidRDefault="00A76824" w:rsidP="00A76824">
            <w:pPr>
              <w:spacing w:line="276" w:lineRule="auto"/>
              <w:outlineLvl w:val="0"/>
              <w:rPr>
                <w:rFonts w:asciiTheme="minorHAnsi" w:hAnsiTheme="minorHAnsi"/>
                <w:i/>
                <w:noProof/>
              </w:rPr>
            </w:pPr>
          </w:p>
          <w:p w14:paraId="6DDDB583"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6D895A19" w14:textId="77777777" w:rsidR="00A76824" w:rsidRPr="00B55EBE" w:rsidRDefault="00A76824" w:rsidP="00A76824">
            <w:pPr>
              <w:spacing w:line="276" w:lineRule="auto"/>
              <w:outlineLvl w:val="0"/>
              <w:rPr>
                <w:rFonts w:asciiTheme="minorHAnsi" w:hAnsiTheme="minorHAnsi"/>
                <w:i/>
                <w:noProof/>
              </w:rPr>
            </w:pPr>
          </w:p>
          <w:p w14:paraId="4952667F" w14:textId="77777777" w:rsidR="00A76824" w:rsidRPr="00B55EBE" w:rsidRDefault="00A76824" w:rsidP="00A76824">
            <w:pPr>
              <w:spacing w:line="276" w:lineRule="auto"/>
              <w:outlineLvl w:val="0"/>
              <w:rPr>
                <w:rFonts w:asciiTheme="minorHAnsi" w:hAnsiTheme="minorHAnsi"/>
                <w:i/>
                <w:noProof/>
              </w:rPr>
            </w:pPr>
          </w:p>
          <w:p w14:paraId="7932E1E3"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3010B3CF" w14:textId="77777777" w:rsidR="00A76824" w:rsidRPr="00B55EBE" w:rsidRDefault="00A76824" w:rsidP="00A76824">
            <w:pPr>
              <w:spacing w:line="276" w:lineRule="auto"/>
              <w:outlineLvl w:val="0"/>
              <w:rPr>
                <w:rFonts w:asciiTheme="minorHAnsi" w:hAnsiTheme="minorHAnsi"/>
                <w:i/>
                <w:noProof/>
              </w:rPr>
            </w:pPr>
          </w:p>
          <w:p w14:paraId="0BCEC6DF" w14:textId="77777777" w:rsidR="00A76824" w:rsidRPr="00B55EBE" w:rsidRDefault="00A76824" w:rsidP="00A76824">
            <w:pPr>
              <w:spacing w:line="276" w:lineRule="auto"/>
              <w:outlineLvl w:val="0"/>
              <w:rPr>
                <w:rFonts w:asciiTheme="minorHAnsi" w:hAnsiTheme="minorHAnsi"/>
                <w:i/>
                <w:noProof/>
              </w:rPr>
            </w:pPr>
          </w:p>
          <w:p w14:paraId="16B0151B" w14:textId="77777777" w:rsidR="00A76824" w:rsidRPr="00B55EBE" w:rsidRDefault="00A76824" w:rsidP="00A76824">
            <w:pPr>
              <w:spacing w:line="276" w:lineRule="auto"/>
              <w:outlineLvl w:val="0"/>
              <w:rPr>
                <w:rFonts w:asciiTheme="minorHAnsi" w:hAnsiTheme="minorHAnsi"/>
                <w:i/>
                <w:noProof/>
              </w:rPr>
            </w:pPr>
          </w:p>
          <w:p w14:paraId="7C267A35"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c ───────</w:t>
            </w:r>
          </w:p>
          <w:p w14:paraId="6B2B3571" w14:textId="77777777" w:rsidR="00A76824" w:rsidRPr="00B55EBE" w:rsidRDefault="00A76824" w:rsidP="00A76824">
            <w:pPr>
              <w:spacing w:line="276" w:lineRule="auto"/>
              <w:outlineLvl w:val="0"/>
              <w:rPr>
                <w:rFonts w:asciiTheme="minorHAnsi" w:hAnsiTheme="minorHAnsi"/>
                <w:noProof/>
              </w:rPr>
            </w:pPr>
          </w:p>
        </w:tc>
      </w:tr>
      <w:tr w:rsidR="00A76824" w:rsidRPr="00B55EBE" w14:paraId="3EB66C0D" w14:textId="77777777" w:rsidTr="00811D04">
        <w:trPr>
          <w:trHeight w:val="20"/>
          <w:jc w:val="center"/>
        </w:trPr>
        <w:tc>
          <w:tcPr>
            <w:tcW w:w="1413" w:type="dxa"/>
          </w:tcPr>
          <w:p w14:paraId="7B758B4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676C3EE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21AC71C" w14:textId="77777777" w:rsidTr="00811D04">
        <w:trPr>
          <w:trHeight w:val="20"/>
          <w:jc w:val="center"/>
        </w:trPr>
        <w:tc>
          <w:tcPr>
            <w:tcW w:w="1413" w:type="dxa"/>
            <w:shd w:val="clear" w:color="auto" w:fill="F2F2F2" w:themeFill="background1" w:themeFillShade="F2"/>
          </w:tcPr>
          <w:p w14:paraId="775C0EC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3"/>
            <w:shd w:val="clear" w:color="auto" w:fill="F2F2F2" w:themeFill="background1" w:themeFillShade="F2"/>
          </w:tcPr>
          <w:p w14:paraId="21AFE34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MET DE WETTELIJKE CONTROLE BELASTE ACCOUNTANTS</w:t>
            </w:r>
          </w:p>
          <w:p w14:paraId="73ADEAE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2BE29E52" w14:textId="77777777" w:rsidTr="00811D04">
        <w:trPr>
          <w:trHeight w:val="20"/>
          <w:jc w:val="center"/>
        </w:trPr>
        <w:tc>
          <w:tcPr>
            <w:tcW w:w="1413" w:type="dxa"/>
          </w:tcPr>
          <w:p w14:paraId="085579C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2.1</w:t>
            </w:r>
          </w:p>
          <w:p w14:paraId="522DA3D4" w14:textId="77777777" w:rsidR="00A76824" w:rsidRPr="00B55EBE" w:rsidRDefault="00A76824" w:rsidP="00A76824">
            <w:pPr>
              <w:spacing w:line="276" w:lineRule="auto"/>
              <w:rPr>
                <w:rFonts w:asciiTheme="minorHAnsi" w:hAnsiTheme="minorHAnsi"/>
                <w:noProof/>
                <w:color w:val="361F63"/>
              </w:rPr>
            </w:pPr>
          </w:p>
          <w:p w14:paraId="3BF2E25E" w14:textId="77777777" w:rsidR="00A76824" w:rsidRPr="00B55EBE" w:rsidRDefault="00A76824" w:rsidP="00A76824">
            <w:pPr>
              <w:spacing w:line="276" w:lineRule="auto"/>
              <w:rPr>
                <w:rFonts w:asciiTheme="minorHAnsi" w:hAnsiTheme="minorHAnsi"/>
                <w:noProof/>
                <w:color w:val="361F63"/>
              </w:rPr>
            </w:pPr>
          </w:p>
          <w:p w14:paraId="6FE30EA1" w14:textId="77777777" w:rsidR="00A76824" w:rsidRPr="00B55EBE" w:rsidRDefault="00A76824" w:rsidP="00A76824">
            <w:pPr>
              <w:spacing w:line="276" w:lineRule="auto"/>
              <w:rPr>
                <w:rFonts w:asciiTheme="minorHAnsi" w:hAnsiTheme="minorHAnsi"/>
                <w:noProof/>
                <w:color w:val="361F63"/>
              </w:rPr>
            </w:pPr>
          </w:p>
        </w:tc>
        <w:tc>
          <w:tcPr>
            <w:tcW w:w="7658" w:type="dxa"/>
            <w:gridSpan w:val="2"/>
          </w:tcPr>
          <w:p w14:paraId="74B5389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Naam en adres van de accountants van de uitgevende instelling gedurende het tijdvak dat door de historische financiële informatie wordt bestreken (met</w:t>
            </w:r>
            <w:r w:rsidRPr="00B55EBE">
              <w:rPr>
                <w:rFonts w:asciiTheme="minorHAnsi" w:hAnsiTheme="minorHAnsi"/>
                <w:b/>
                <w:bCs/>
                <w:noProof/>
              </w:rPr>
              <w:t xml:space="preserve"> vermelding </w:t>
            </w:r>
            <w:r w:rsidRPr="00B55EBE">
              <w:rPr>
                <w:rFonts w:asciiTheme="minorHAnsi" w:hAnsiTheme="minorHAnsi"/>
                <w:bCs/>
                <w:noProof/>
              </w:rPr>
              <w:t>van hun lidmaatschap van een beroepsorganisatie).</w:t>
            </w:r>
          </w:p>
        </w:tc>
        <w:tc>
          <w:tcPr>
            <w:tcW w:w="1419" w:type="dxa"/>
          </w:tcPr>
          <w:p w14:paraId="6747D2BD" w14:textId="77777777" w:rsidR="00A76824" w:rsidRPr="00B55EBE" w:rsidRDefault="00A76824" w:rsidP="00A76824">
            <w:pPr>
              <w:spacing w:line="276" w:lineRule="auto"/>
              <w:outlineLvl w:val="0"/>
              <w:rPr>
                <w:rFonts w:asciiTheme="minorHAnsi" w:hAnsiTheme="minorHAnsi"/>
                <w:i/>
                <w:noProof/>
              </w:rPr>
            </w:pPr>
          </w:p>
          <w:p w14:paraId="496C8230" w14:textId="77777777" w:rsidR="00A76824" w:rsidRPr="00B55EBE" w:rsidRDefault="00A76824" w:rsidP="00A76824">
            <w:pPr>
              <w:spacing w:line="276" w:lineRule="auto"/>
              <w:outlineLvl w:val="0"/>
              <w:rPr>
                <w:rFonts w:asciiTheme="minorHAnsi" w:hAnsiTheme="minorHAnsi"/>
                <w:noProof/>
              </w:rPr>
            </w:pPr>
          </w:p>
          <w:p w14:paraId="62CB49FF"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w:t>
            </w:r>
          </w:p>
        </w:tc>
      </w:tr>
      <w:tr w:rsidR="00A76824" w:rsidRPr="00B55EBE" w14:paraId="271C6EE9" w14:textId="77777777" w:rsidTr="00811D04">
        <w:trPr>
          <w:trHeight w:val="20"/>
          <w:jc w:val="center"/>
        </w:trPr>
        <w:tc>
          <w:tcPr>
            <w:tcW w:w="1413" w:type="dxa"/>
          </w:tcPr>
          <w:p w14:paraId="2FE06BB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4F91CAC3"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7281D2F" w14:textId="77777777" w:rsidTr="00811D04">
        <w:trPr>
          <w:trHeight w:val="20"/>
          <w:jc w:val="center"/>
        </w:trPr>
        <w:tc>
          <w:tcPr>
            <w:tcW w:w="1413" w:type="dxa"/>
          </w:tcPr>
          <w:p w14:paraId="08D7B2D8" w14:textId="77777777" w:rsidR="00A76824" w:rsidRPr="00B55EBE" w:rsidRDefault="00A76824" w:rsidP="00A76824">
            <w:pPr>
              <w:spacing w:line="276" w:lineRule="auto"/>
              <w:rPr>
                <w:rFonts w:asciiTheme="minorHAnsi" w:hAnsiTheme="minorHAnsi"/>
                <w:noProof/>
                <w:color w:val="361F63"/>
              </w:rPr>
            </w:pPr>
          </w:p>
          <w:p w14:paraId="55F4C5E9" w14:textId="77777777" w:rsidR="00A76824" w:rsidRPr="00B55EBE" w:rsidRDefault="00A76824" w:rsidP="00A76824">
            <w:pPr>
              <w:spacing w:line="276" w:lineRule="auto"/>
              <w:rPr>
                <w:rFonts w:asciiTheme="minorHAnsi" w:hAnsiTheme="minorHAnsi"/>
                <w:noProof/>
                <w:color w:val="361F63"/>
              </w:rPr>
            </w:pPr>
            <w:r w:rsidRPr="00B55EBE">
              <w:rPr>
                <w:rFonts w:asciiTheme="minorHAnsi" w:hAnsiTheme="minorHAnsi"/>
                <w:noProof/>
              </w:rPr>
              <w:t>2.2</w:t>
            </w:r>
          </w:p>
          <w:p w14:paraId="2A595363" w14:textId="77777777" w:rsidR="00A76824" w:rsidRPr="00B55EBE" w:rsidRDefault="00A76824" w:rsidP="00A76824">
            <w:pPr>
              <w:spacing w:line="276" w:lineRule="auto"/>
              <w:rPr>
                <w:rFonts w:asciiTheme="minorHAnsi" w:hAnsiTheme="minorHAnsi"/>
                <w:noProof/>
                <w:color w:val="361F63"/>
              </w:rPr>
            </w:pPr>
          </w:p>
          <w:p w14:paraId="3FE0CB57" w14:textId="77777777" w:rsidR="00A76824" w:rsidRPr="00B55EBE" w:rsidRDefault="00A76824" w:rsidP="00A76824">
            <w:pPr>
              <w:spacing w:line="276" w:lineRule="auto"/>
              <w:rPr>
                <w:rFonts w:asciiTheme="minorHAnsi" w:hAnsiTheme="minorHAnsi"/>
                <w:noProof/>
                <w:color w:val="361F63"/>
              </w:rPr>
            </w:pPr>
          </w:p>
        </w:tc>
        <w:tc>
          <w:tcPr>
            <w:tcW w:w="7658" w:type="dxa"/>
            <w:gridSpan w:val="2"/>
          </w:tcPr>
          <w:p w14:paraId="2DE5A24C"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accountants tijdens het door de historische financiële informatie bestreken tijdvak ontslag hebben genomen, dan wel ontslagen of niet opnieuw benoemd zijn, moeten ter zake </w:t>
            </w:r>
            <w:r w:rsidRPr="00B55EBE">
              <w:rPr>
                <w:rFonts w:asciiTheme="minorHAnsi" w:hAnsiTheme="minorHAnsi"/>
                <w:b/>
                <w:bCs/>
                <w:noProof/>
              </w:rPr>
              <w:t>nadere bijzonderheden</w:t>
            </w:r>
            <w:r w:rsidRPr="00B55EBE">
              <w:rPr>
                <w:rFonts w:asciiTheme="minorHAnsi" w:hAnsiTheme="minorHAnsi"/>
                <w:bCs/>
                <w:noProof/>
              </w:rPr>
              <w:t xml:space="preserve"> worden verstrekt </w:t>
            </w:r>
            <w:r w:rsidRPr="00B55EBE">
              <w:rPr>
                <w:rFonts w:asciiTheme="minorHAnsi" w:hAnsiTheme="minorHAnsi"/>
                <w:bCs/>
                <w:noProof/>
                <w:u w:val="single"/>
              </w:rPr>
              <w:t>indien</w:t>
            </w:r>
            <w:r w:rsidRPr="00B55EBE">
              <w:rPr>
                <w:rFonts w:asciiTheme="minorHAnsi" w:hAnsiTheme="minorHAnsi"/>
                <w:bCs/>
                <w:noProof/>
              </w:rPr>
              <w:t xml:space="preserve"> zulks van betekenis is.</w:t>
            </w:r>
          </w:p>
        </w:tc>
        <w:tc>
          <w:tcPr>
            <w:tcW w:w="1419" w:type="dxa"/>
          </w:tcPr>
          <w:p w14:paraId="5D900158" w14:textId="77777777" w:rsidR="00A76824" w:rsidRPr="00B55EBE" w:rsidRDefault="00A76824" w:rsidP="00A76824">
            <w:pPr>
              <w:spacing w:line="276" w:lineRule="auto"/>
              <w:outlineLvl w:val="0"/>
              <w:rPr>
                <w:rFonts w:asciiTheme="minorHAnsi" w:hAnsiTheme="minorHAnsi"/>
                <w:i/>
                <w:noProof/>
              </w:rPr>
            </w:pPr>
          </w:p>
          <w:p w14:paraId="78906E99" w14:textId="77777777" w:rsidR="00A76824" w:rsidRPr="00B55EBE" w:rsidRDefault="00A76824" w:rsidP="00A76824">
            <w:pPr>
              <w:spacing w:line="276" w:lineRule="auto"/>
              <w:outlineLvl w:val="0"/>
              <w:rPr>
                <w:rFonts w:asciiTheme="minorHAnsi" w:hAnsiTheme="minorHAnsi"/>
                <w:noProof/>
              </w:rPr>
            </w:pPr>
          </w:p>
          <w:p w14:paraId="57EFD76C"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w:t>
            </w:r>
          </w:p>
        </w:tc>
      </w:tr>
      <w:tr w:rsidR="00A76824" w:rsidRPr="00B55EBE" w14:paraId="6660F551" w14:textId="77777777" w:rsidTr="00811D04">
        <w:trPr>
          <w:trHeight w:val="20"/>
          <w:jc w:val="center"/>
        </w:trPr>
        <w:tc>
          <w:tcPr>
            <w:tcW w:w="1413" w:type="dxa"/>
          </w:tcPr>
          <w:p w14:paraId="48F44A79"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ED9D8D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E3ADB1E" w14:textId="77777777" w:rsidTr="00811D04">
        <w:trPr>
          <w:trHeight w:val="20"/>
          <w:jc w:val="center"/>
        </w:trPr>
        <w:tc>
          <w:tcPr>
            <w:tcW w:w="1413" w:type="dxa"/>
            <w:shd w:val="clear" w:color="auto" w:fill="F2F2F2" w:themeFill="background1" w:themeFillShade="F2"/>
          </w:tcPr>
          <w:p w14:paraId="30B00143"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3"/>
            <w:shd w:val="clear" w:color="auto" w:fill="F2F2F2" w:themeFill="background1" w:themeFillShade="F2"/>
          </w:tcPr>
          <w:p w14:paraId="6B2D4333"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RISICOFACTOREN</w:t>
            </w:r>
          </w:p>
          <w:p w14:paraId="4277EFE4"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4A05EABF" w14:textId="77777777" w:rsidTr="00811D04">
        <w:trPr>
          <w:trHeight w:val="20"/>
          <w:jc w:val="center"/>
        </w:trPr>
        <w:tc>
          <w:tcPr>
            <w:tcW w:w="1413" w:type="dxa"/>
          </w:tcPr>
          <w:p w14:paraId="02F4C6D9"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noProof/>
              </w:rPr>
              <w:t>3.1</w:t>
            </w:r>
          </w:p>
        </w:tc>
        <w:tc>
          <w:tcPr>
            <w:tcW w:w="7658" w:type="dxa"/>
            <w:gridSpan w:val="2"/>
          </w:tcPr>
          <w:p w14:paraId="037D281C"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belangrijke risico’s die specifiek zijn voor de uitgevende instelling, in een beperkt aantal categorieën, in een afzonderlijke rubriek met als titel „Risicofactoren”.</w:t>
            </w:r>
          </w:p>
          <w:p w14:paraId="73787344" w14:textId="77777777" w:rsidR="00A76824" w:rsidRPr="00B55EBE" w:rsidRDefault="00A76824" w:rsidP="00A76824">
            <w:pPr>
              <w:pStyle w:val="NoSpacing"/>
              <w:spacing w:line="276" w:lineRule="auto"/>
              <w:rPr>
                <w:rFonts w:asciiTheme="minorHAnsi" w:hAnsiTheme="minorHAnsi"/>
                <w:bCs/>
                <w:noProof/>
                <w:sz w:val="22"/>
                <w:szCs w:val="22"/>
              </w:rPr>
            </w:pPr>
          </w:p>
          <w:p w14:paraId="6EEAF845"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In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categorie worden eerst de belangrijkste risico’s uiteengezet volgens de beoordeling van de uitgevende instelling, de aanbieder of de aanvrager van een toelating tot de handel op een gereglementeerde markt, waarbij rekening wordt </w:t>
            </w:r>
            <w:r w:rsidRPr="00B55EBE">
              <w:rPr>
                <w:rFonts w:asciiTheme="minorHAnsi" w:hAnsiTheme="minorHAnsi"/>
                <w:bCs/>
                <w:noProof/>
                <w:sz w:val="22"/>
                <w:szCs w:val="22"/>
              </w:rPr>
              <w:lastRenderedPageBreak/>
              <w:t xml:space="preserve">gehouden met het negatieve effect op de uitgevende instelling en de waarschijnlijkheid dat ze zich zullen voordoen. De risico’s worden </w:t>
            </w:r>
            <w:r w:rsidRPr="00B55EBE">
              <w:rPr>
                <w:rFonts w:asciiTheme="minorHAnsi" w:hAnsiTheme="minorHAnsi"/>
                <w:b/>
                <w:bCs/>
                <w:noProof/>
                <w:sz w:val="22"/>
                <w:szCs w:val="22"/>
              </w:rPr>
              <w:t>bevestigd</w:t>
            </w:r>
            <w:r w:rsidRPr="00B55EBE">
              <w:rPr>
                <w:rFonts w:asciiTheme="minorHAnsi" w:hAnsiTheme="minorHAnsi"/>
                <w:bCs/>
                <w:noProof/>
                <w:sz w:val="22"/>
                <w:szCs w:val="22"/>
              </w:rPr>
              <w:t xml:space="preserve"> door de inhoud van het registratiedocument.</w:t>
            </w:r>
          </w:p>
          <w:p w14:paraId="47435472"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7D0B6A1C" w14:textId="77777777" w:rsidR="00A76824" w:rsidRPr="00B55EBE" w:rsidRDefault="00A76824" w:rsidP="00A76824">
            <w:pPr>
              <w:spacing w:line="276" w:lineRule="auto"/>
              <w:outlineLvl w:val="0"/>
              <w:rPr>
                <w:rFonts w:asciiTheme="minorHAnsi" w:hAnsiTheme="minorHAnsi"/>
                <w:i/>
                <w:noProof/>
              </w:rPr>
            </w:pPr>
          </w:p>
          <w:p w14:paraId="39F2A610" w14:textId="77777777" w:rsidR="00A76824" w:rsidRPr="00B55EBE" w:rsidRDefault="00A76824" w:rsidP="00A76824">
            <w:pPr>
              <w:spacing w:line="276" w:lineRule="auto"/>
              <w:outlineLvl w:val="0"/>
              <w:rPr>
                <w:rFonts w:asciiTheme="minorHAnsi" w:hAnsiTheme="minorHAnsi"/>
                <w:i/>
                <w:noProof/>
              </w:rPr>
            </w:pPr>
          </w:p>
          <w:p w14:paraId="2CD99140" w14:textId="77777777" w:rsidR="00A76824" w:rsidRPr="00B55EBE" w:rsidRDefault="00A76824" w:rsidP="00A76824">
            <w:pPr>
              <w:spacing w:line="276" w:lineRule="auto"/>
              <w:outlineLvl w:val="0"/>
              <w:rPr>
                <w:rFonts w:asciiTheme="minorHAnsi" w:hAnsiTheme="minorHAnsi"/>
                <w:i/>
                <w:noProof/>
              </w:rPr>
            </w:pPr>
          </w:p>
          <w:p w14:paraId="31A60B22"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w:t>
            </w:r>
          </w:p>
        </w:tc>
      </w:tr>
      <w:tr w:rsidR="00A76824" w:rsidRPr="00B55EBE" w14:paraId="6879481E" w14:textId="77777777" w:rsidTr="00811D04">
        <w:trPr>
          <w:trHeight w:val="20"/>
          <w:jc w:val="center"/>
        </w:trPr>
        <w:tc>
          <w:tcPr>
            <w:tcW w:w="1413" w:type="dxa"/>
          </w:tcPr>
          <w:p w14:paraId="600B8198"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347786C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C16FE09" w14:textId="77777777" w:rsidTr="00811D04">
        <w:trPr>
          <w:trHeight w:val="20"/>
          <w:jc w:val="center"/>
        </w:trPr>
        <w:tc>
          <w:tcPr>
            <w:tcW w:w="1413" w:type="dxa"/>
            <w:shd w:val="clear" w:color="auto" w:fill="F2F2F2" w:themeFill="background1" w:themeFillShade="F2"/>
          </w:tcPr>
          <w:p w14:paraId="0FD094F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3"/>
            <w:shd w:val="clear" w:color="auto" w:fill="F2F2F2" w:themeFill="background1" w:themeFillShade="F2"/>
          </w:tcPr>
          <w:p w14:paraId="4FEFC16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3BDBD8B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5D0CA795" w14:textId="77777777" w:rsidTr="00811D04">
        <w:trPr>
          <w:trHeight w:val="20"/>
          <w:jc w:val="center"/>
        </w:trPr>
        <w:tc>
          <w:tcPr>
            <w:tcW w:w="1413" w:type="dxa"/>
          </w:tcPr>
          <w:p w14:paraId="191C99A1"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4.1</w:t>
            </w:r>
          </w:p>
        </w:tc>
        <w:tc>
          <w:tcPr>
            <w:tcW w:w="7658" w:type="dxa"/>
            <w:gridSpan w:val="2"/>
          </w:tcPr>
          <w:p w14:paraId="793E80CA" w14:textId="77777777" w:rsidR="00A76824" w:rsidRPr="00B55EBE" w:rsidRDefault="00A76824" w:rsidP="00A76824">
            <w:pPr>
              <w:pStyle w:val="ListParagraph"/>
              <w:numPr>
                <w:ilvl w:val="0"/>
                <w:numId w:val="7"/>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Officiële en</w:t>
            </w:r>
          </w:p>
          <w:p w14:paraId="6DDFB446"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3A13DB0A" w14:textId="77777777" w:rsidR="00A76824" w:rsidRPr="00B55EBE" w:rsidRDefault="00A76824" w:rsidP="00A76824">
            <w:pPr>
              <w:pStyle w:val="ListParagraph"/>
              <w:numPr>
                <w:ilvl w:val="0"/>
                <w:numId w:val="7"/>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handelsnaam van de uitgevende instelling.</w:t>
            </w:r>
          </w:p>
        </w:tc>
        <w:tc>
          <w:tcPr>
            <w:tcW w:w="1419" w:type="dxa"/>
          </w:tcPr>
          <w:p w14:paraId="26C6E0FB" w14:textId="77777777" w:rsidR="00A76824" w:rsidRPr="00B55EBE" w:rsidRDefault="00A76824" w:rsidP="00A76824">
            <w:pPr>
              <w:spacing w:line="276" w:lineRule="auto"/>
              <w:outlineLvl w:val="0"/>
              <w:rPr>
                <w:rFonts w:asciiTheme="minorHAnsi" w:hAnsiTheme="minorHAnsi"/>
                <w:i/>
                <w:noProof/>
              </w:rPr>
            </w:pPr>
          </w:p>
          <w:p w14:paraId="36B1C890"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5D680BCF" w14:textId="77777777" w:rsidR="00A76824" w:rsidRPr="00B55EBE" w:rsidRDefault="00A76824" w:rsidP="00A76824">
            <w:pPr>
              <w:spacing w:line="276" w:lineRule="auto"/>
              <w:outlineLvl w:val="0"/>
              <w:rPr>
                <w:rFonts w:asciiTheme="minorHAnsi" w:hAnsiTheme="minorHAnsi"/>
                <w:i/>
                <w:noProof/>
              </w:rPr>
            </w:pPr>
          </w:p>
          <w:p w14:paraId="7B99F9AF"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tc>
      </w:tr>
      <w:tr w:rsidR="00A76824" w:rsidRPr="00B55EBE" w14:paraId="23A573EA" w14:textId="77777777" w:rsidTr="00811D04">
        <w:trPr>
          <w:trHeight w:val="20"/>
          <w:jc w:val="center"/>
        </w:trPr>
        <w:tc>
          <w:tcPr>
            <w:tcW w:w="1413" w:type="dxa"/>
          </w:tcPr>
          <w:p w14:paraId="4985E674"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30E6DC7D"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E24CDFA" w14:textId="77777777" w:rsidTr="00811D04">
        <w:trPr>
          <w:trHeight w:val="20"/>
          <w:jc w:val="center"/>
        </w:trPr>
        <w:tc>
          <w:tcPr>
            <w:tcW w:w="1413" w:type="dxa"/>
          </w:tcPr>
          <w:p w14:paraId="1D5C9CF2"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noProof/>
              </w:rPr>
              <w:t>4.2</w:t>
            </w:r>
          </w:p>
        </w:tc>
        <w:tc>
          <w:tcPr>
            <w:tcW w:w="7658" w:type="dxa"/>
            <w:gridSpan w:val="2"/>
          </w:tcPr>
          <w:p w14:paraId="04FDA797" w14:textId="77777777" w:rsidR="00A76824" w:rsidRPr="00B55EBE" w:rsidRDefault="00A76824" w:rsidP="00A76824">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De plaats van registratie van de uitgevende instelling, </w:t>
            </w:r>
          </w:p>
          <w:p w14:paraId="1212FDC3"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7D9DD443" w14:textId="77777777" w:rsidR="00A76824" w:rsidRPr="00B55EBE" w:rsidRDefault="00A76824" w:rsidP="00A76824">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haar registratienummer en</w:t>
            </w:r>
          </w:p>
          <w:p w14:paraId="2AE517E9"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31D30C01" w14:textId="77777777" w:rsidR="00A76824" w:rsidRPr="00B55EBE" w:rsidRDefault="00A76824" w:rsidP="00A76824">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identificatiecode voor juridische entiteiten (legal entity identifier — LEI).</w:t>
            </w:r>
          </w:p>
        </w:tc>
        <w:tc>
          <w:tcPr>
            <w:tcW w:w="1419" w:type="dxa"/>
          </w:tcPr>
          <w:p w14:paraId="08804B59" w14:textId="77777777" w:rsidR="00A76824" w:rsidRPr="00B55EBE" w:rsidRDefault="00A76824" w:rsidP="00A76824">
            <w:pPr>
              <w:spacing w:line="276" w:lineRule="auto"/>
              <w:outlineLvl w:val="0"/>
              <w:rPr>
                <w:rFonts w:asciiTheme="minorHAnsi" w:hAnsiTheme="minorHAnsi"/>
                <w:i/>
                <w:noProof/>
              </w:rPr>
            </w:pPr>
          </w:p>
          <w:p w14:paraId="3CD745A9"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2998444E" w14:textId="77777777" w:rsidR="00A76824" w:rsidRPr="00B55EBE" w:rsidRDefault="00A76824" w:rsidP="00A76824">
            <w:pPr>
              <w:spacing w:line="276" w:lineRule="auto"/>
              <w:outlineLvl w:val="0"/>
              <w:rPr>
                <w:rFonts w:asciiTheme="minorHAnsi" w:hAnsiTheme="minorHAnsi"/>
                <w:i/>
                <w:noProof/>
              </w:rPr>
            </w:pPr>
          </w:p>
          <w:p w14:paraId="51812AFE"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635B3720" w14:textId="77777777" w:rsidR="00A76824" w:rsidRPr="00B55EBE" w:rsidRDefault="00A76824" w:rsidP="00A76824">
            <w:pPr>
              <w:spacing w:line="276" w:lineRule="auto"/>
              <w:outlineLvl w:val="0"/>
              <w:rPr>
                <w:rFonts w:asciiTheme="minorHAnsi" w:hAnsiTheme="minorHAnsi"/>
                <w:i/>
                <w:noProof/>
              </w:rPr>
            </w:pPr>
          </w:p>
          <w:p w14:paraId="3D5EB332"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c ───────</w:t>
            </w:r>
          </w:p>
          <w:p w14:paraId="750D6691" w14:textId="77777777" w:rsidR="00A76824" w:rsidRPr="00B55EBE" w:rsidRDefault="00A76824" w:rsidP="00A76824">
            <w:pPr>
              <w:spacing w:line="276" w:lineRule="auto"/>
              <w:outlineLvl w:val="0"/>
              <w:rPr>
                <w:rFonts w:asciiTheme="minorHAnsi" w:hAnsiTheme="minorHAnsi"/>
                <w:noProof/>
              </w:rPr>
            </w:pPr>
          </w:p>
        </w:tc>
      </w:tr>
      <w:tr w:rsidR="00A76824" w:rsidRPr="00B55EBE" w14:paraId="15D3A7AD" w14:textId="77777777" w:rsidTr="00811D04">
        <w:trPr>
          <w:trHeight w:val="20"/>
          <w:jc w:val="center"/>
        </w:trPr>
        <w:tc>
          <w:tcPr>
            <w:tcW w:w="1413" w:type="dxa"/>
          </w:tcPr>
          <w:p w14:paraId="04FEA8B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389A62F8"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06FF056" w14:textId="77777777" w:rsidTr="00811D04">
        <w:trPr>
          <w:trHeight w:val="20"/>
          <w:jc w:val="center"/>
        </w:trPr>
        <w:tc>
          <w:tcPr>
            <w:tcW w:w="1413" w:type="dxa"/>
          </w:tcPr>
          <w:p w14:paraId="73D45AAE"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noProof/>
              </w:rPr>
              <w:t>4.3</w:t>
            </w:r>
          </w:p>
        </w:tc>
        <w:tc>
          <w:tcPr>
            <w:tcW w:w="7658" w:type="dxa"/>
            <w:gridSpan w:val="2"/>
          </w:tcPr>
          <w:p w14:paraId="34A7C650" w14:textId="77777777" w:rsidR="00A76824" w:rsidRPr="00B55EBE" w:rsidRDefault="00A76824" w:rsidP="00A76824">
            <w:pPr>
              <w:pStyle w:val="ListParagraph"/>
              <w:numPr>
                <w:ilvl w:val="0"/>
                <w:numId w:val="8"/>
              </w:numPr>
              <w:spacing w:after="0"/>
              <w:rPr>
                <w:rFonts w:asciiTheme="minorHAnsi" w:hAnsiTheme="minorHAnsi"/>
                <w:bCs/>
                <w:noProof/>
              </w:rPr>
            </w:pPr>
            <w:r w:rsidRPr="00B55EBE">
              <w:rPr>
                <w:rFonts w:asciiTheme="minorHAnsi" w:hAnsiTheme="minorHAnsi"/>
                <w:bCs/>
                <w:noProof/>
              </w:rPr>
              <w:t>Datum van oprichting en</w:t>
            </w:r>
          </w:p>
          <w:p w14:paraId="236FC3B4" w14:textId="77777777" w:rsidR="00A76824" w:rsidRPr="00B55EBE" w:rsidRDefault="00A76824" w:rsidP="00A76824">
            <w:pPr>
              <w:pStyle w:val="ListParagraph"/>
              <w:spacing w:after="0"/>
              <w:ind w:left="360"/>
              <w:rPr>
                <w:rFonts w:asciiTheme="minorHAnsi" w:hAnsiTheme="minorHAnsi"/>
                <w:bCs/>
                <w:noProof/>
              </w:rPr>
            </w:pPr>
          </w:p>
          <w:p w14:paraId="11B3A5AA" w14:textId="77777777" w:rsidR="00A76824" w:rsidRPr="00B55EBE" w:rsidRDefault="00A76824" w:rsidP="00A76824">
            <w:pPr>
              <w:pStyle w:val="ListParagraph"/>
              <w:numPr>
                <w:ilvl w:val="0"/>
                <w:numId w:val="8"/>
              </w:numPr>
              <w:spacing w:after="0"/>
              <w:rPr>
                <w:rFonts w:asciiTheme="minorHAnsi" w:hAnsiTheme="minorHAnsi"/>
                <w:bCs/>
                <w:noProof/>
              </w:rPr>
            </w:pPr>
            <w:r w:rsidRPr="00B55EBE">
              <w:rPr>
                <w:rFonts w:asciiTheme="minorHAnsi" w:hAnsiTheme="minorHAnsi"/>
                <w:bCs/>
                <w:noProof/>
              </w:rPr>
              <w:t xml:space="preserve">duur van de uitgevende instelling </w:t>
            </w:r>
            <w:r w:rsidRPr="00B55EBE">
              <w:rPr>
                <w:rFonts w:asciiTheme="minorHAnsi" w:hAnsiTheme="minorHAnsi"/>
                <w:bCs/>
                <w:noProof/>
                <w:u w:val="single"/>
              </w:rPr>
              <w:t>indien</w:t>
            </w:r>
            <w:r w:rsidRPr="00B55EBE">
              <w:rPr>
                <w:rFonts w:asciiTheme="minorHAnsi" w:hAnsiTheme="minorHAnsi"/>
                <w:bCs/>
                <w:noProof/>
              </w:rPr>
              <w:t xml:space="preserve"> zij niet voor onbepaalde tijd is opgericht.</w:t>
            </w:r>
          </w:p>
        </w:tc>
        <w:tc>
          <w:tcPr>
            <w:tcW w:w="1419" w:type="dxa"/>
          </w:tcPr>
          <w:p w14:paraId="33E712FF" w14:textId="77777777" w:rsidR="00A76824" w:rsidRPr="00B55EBE" w:rsidRDefault="00A76824" w:rsidP="00A76824">
            <w:pPr>
              <w:spacing w:line="276" w:lineRule="auto"/>
              <w:outlineLvl w:val="0"/>
              <w:rPr>
                <w:rFonts w:asciiTheme="minorHAnsi" w:hAnsiTheme="minorHAnsi"/>
                <w:i/>
                <w:noProof/>
              </w:rPr>
            </w:pPr>
          </w:p>
          <w:p w14:paraId="42D088DE"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551F8A62" w14:textId="77777777" w:rsidR="00A76824" w:rsidRPr="00B55EBE" w:rsidRDefault="00A76824" w:rsidP="00A76824">
            <w:pPr>
              <w:spacing w:line="276" w:lineRule="auto"/>
              <w:outlineLvl w:val="0"/>
              <w:rPr>
                <w:rFonts w:asciiTheme="minorHAnsi" w:hAnsiTheme="minorHAnsi"/>
                <w:i/>
                <w:noProof/>
              </w:rPr>
            </w:pPr>
          </w:p>
          <w:p w14:paraId="360CB45C"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tc>
      </w:tr>
      <w:tr w:rsidR="00A76824" w:rsidRPr="00B55EBE" w14:paraId="2D0AD9DD" w14:textId="77777777" w:rsidTr="00811D04">
        <w:trPr>
          <w:trHeight w:val="20"/>
          <w:jc w:val="center"/>
        </w:trPr>
        <w:tc>
          <w:tcPr>
            <w:tcW w:w="1413" w:type="dxa"/>
          </w:tcPr>
          <w:p w14:paraId="0163CE97"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6CF924EF"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0890E2B" w14:textId="77777777" w:rsidTr="00811D04">
        <w:trPr>
          <w:trHeight w:val="20"/>
          <w:jc w:val="center"/>
        </w:trPr>
        <w:tc>
          <w:tcPr>
            <w:tcW w:w="1413" w:type="dxa"/>
          </w:tcPr>
          <w:p w14:paraId="1454CE07"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4.4</w:t>
            </w:r>
          </w:p>
        </w:tc>
        <w:tc>
          <w:tcPr>
            <w:tcW w:w="7658" w:type="dxa"/>
            <w:gridSpan w:val="2"/>
          </w:tcPr>
          <w:p w14:paraId="147094BF" w14:textId="77777777" w:rsidR="00A76824" w:rsidRPr="00B55EBE" w:rsidRDefault="00A76824" w:rsidP="00A76824">
            <w:pPr>
              <w:pStyle w:val="ListParagraph"/>
              <w:numPr>
                <w:ilvl w:val="0"/>
                <w:numId w:val="10"/>
              </w:numPr>
              <w:spacing w:after="0"/>
              <w:rPr>
                <w:rFonts w:asciiTheme="minorHAnsi" w:hAnsiTheme="minorHAnsi"/>
                <w:bCs/>
                <w:noProof/>
              </w:rPr>
            </w:pPr>
            <w:r w:rsidRPr="00B55EBE">
              <w:rPr>
                <w:rFonts w:asciiTheme="minorHAnsi" w:hAnsiTheme="minorHAnsi"/>
                <w:bCs/>
                <w:noProof/>
              </w:rPr>
              <w:t>De vestigingsplaats en rechtsvorm van de uitgevende instelling,</w:t>
            </w:r>
          </w:p>
          <w:p w14:paraId="3E0731B0" w14:textId="77777777" w:rsidR="00A76824" w:rsidRPr="00B55EBE" w:rsidRDefault="00A76824" w:rsidP="00A76824">
            <w:pPr>
              <w:pStyle w:val="ListParagraph"/>
              <w:spacing w:after="0"/>
              <w:ind w:left="360"/>
              <w:rPr>
                <w:rFonts w:asciiTheme="minorHAnsi" w:hAnsiTheme="minorHAnsi"/>
                <w:bCs/>
                <w:noProof/>
              </w:rPr>
            </w:pPr>
          </w:p>
          <w:p w14:paraId="3509FFA9" w14:textId="77777777" w:rsidR="00A76824" w:rsidRPr="00B55EBE" w:rsidRDefault="00A76824" w:rsidP="00A76824">
            <w:pPr>
              <w:pStyle w:val="ListParagraph"/>
              <w:numPr>
                <w:ilvl w:val="0"/>
                <w:numId w:val="10"/>
              </w:numPr>
              <w:spacing w:after="0"/>
              <w:rPr>
                <w:rFonts w:asciiTheme="minorHAnsi" w:hAnsiTheme="minorHAnsi"/>
                <w:bCs/>
                <w:noProof/>
              </w:rPr>
            </w:pPr>
            <w:r w:rsidRPr="00B55EBE">
              <w:rPr>
                <w:rFonts w:asciiTheme="minorHAnsi" w:hAnsiTheme="minorHAnsi"/>
                <w:bCs/>
                <w:noProof/>
              </w:rPr>
              <w:t>de wetgeving waaronder de uitgevende instelling werkt,</w:t>
            </w:r>
          </w:p>
          <w:p w14:paraId="5BA1BE40" w14:textId="77777777" w:rsidR="00A76824" w:rsidRPr="00B55EBE" w:rsidRDefault="00A76824" w:rsidP="00A76824">
            <w:pPr>
              <w:pStyle w:val="ListParagraph"/>
              <w:spacing w:after="0"/>
              <w:rPr>
                <w:rFonts w:asciiTheme="minorHAnsi" w:hAnsiTheme="minorHAnsi"/>
                <w:bCs/>
                <w:noProof/>
              </w:rPr>
            </w:pPr>
          </w:p>
          <w:p w14:paraId="670C7E81" w14:textId="77777777" w:rsidR="00A76824" w:rsidRPr="00B55EBE" w:rsidRDefault="00A76824" w:rsidP="00A76824">
            <w:pPr>
              <w:pStyle w:val="ListParagraph"/>
              <w:numPr>
                <w:ilvl w:val="0"/>
                <w:numId w:val="10"/>
              </w:numPr>
              <w:spacing w:after="0"/>
              <w:rPr>
                <w:rFonts w:asciiTheme="minorHAnsi" w:hAnsiTheme="minorHAnsi"/>
                <w:bCs/>
                <w:noProof/>
              </w:rPr>
            </w:pPr>
            <w:r w:rsidRPr="00B55EBE">
              <w:rPr>
                <w:rFonts w:asciiTheme="minorHAnsi" w:hAnsiTheme="minorHAnsi"/>
                <w:bCs/>
                <w:noProof/>
              </w:rPr>
              <w:t>het land van oprichting van de uitgevende instelling, en</w:t>
            </w:r>
          </w:p>
          <w:p w14:paraId="655E1239" w14:textId="77777777" w:rsidR="00A76824" w:rsidRPr="00B55EBE" w:rsidRDefault="00A76824" w:rsidP="00A76824">
            <w:pPr>
              <w:pStyle w:val="ListParagraph"/>
              <w:spacing w:after="0"/>
              <w:ind w:left="360"/>
              <w:rPr>
                <w:rFonts w:asciiTheme="minorHAnsi" w:hAnsiTheme="minorHAnsi"/>
                <w:bCs/>
                <w:noProof/>
              </w:rPr>
            </w:pPr>
          </w:p>
          <w:p w14:paraId="64EDFC1B" w14:textId="77777777" w:rsidR="00A76824" w:rsidRPr="00B55EBE" w:rsidRDefault="00A76824" w:rsidP="00A76824">
            <w:pPr>
              <w:pStyle w:val="ListParagraph"/>
              <w:numPr>
                <w:ilvl w:val="0"/>
                <w:numId w:val="10"/>
              </w:numPr>
              <w:spacing w:after="0"/>
              <w:rPr>
                <w:rFonts w:asciiTheme="minorHAnsi" w:hAnsiTheme="minorHAnsi"/>
                <w:bCs/>
                <w:noProof/>
              </w:rPr>
            </w:pPr>
            <w:r w:rsidRPr="00B55EBE">
              <w:rPr>
                <w:rFonts w:asciiTheme="minorHAnsi" w:hAnsiTheme="minorHAnsi"/>
                <w:bCs/>
                <w:noProof/>
              </w:rPr>
              <w:t xml:space="preserve">adres en telefoonnummer van haar statutaire zetel (of plaats van hoofdvestiging </w:t>
            </w:r>
            <w:r w:rsidRPr="00B55EBE">
              <w:rPr>
                <w:rFonts w:asciiTheme="minorHAnsi" w:hAnsiTheme="minorHAnsi"/>
                <w:bCs/>
                <w:noProof/>
                <w:u w:val="single"/>
              </w:rPr>
              <w:t>indien</w:t>
            </w:r>
            <w:r w:rsidRPr="00B55EBE">
              <w:rPr>
                <w:rFonts w:asciiTheme="minorHAnsi" w:hAnsiTheme="minorHAnsi"/>
                <w:bCs/>
                <w:noProof/>
              </w:rPr>
              <w:t xml:space="preserve"> deze afwijkt van die van de statutaire zetel) en </w:t>
            </w:r>
          </w:p>
          <w:p w14:paraId="18ED8B20" w14:textId="77777777" w:rsidR="00A76824" w:rsidRPr="00B55EBE" w:rsidRDefault="00A76824" w:rsidP="00A76824">
            <w:pPr>
              <w:spacing w:line="276" w:lineRule="auto"/>
              <w:rPr>
                <w:rFonts w:asciiTheme="minorHAnsi" w:hAnsiTheme="minorHAnsi"/>
                <w:bCs/>
                <w:noProof/>
              </w:rPr>
            </w:pPr>
          </w:p>
          <w:p w14:paraId="6BFF1301" w14:textId="77777777" w:rsidR="00A76824" w:rsidRPr="00B55EBE" w:rsidRDefault="00A76824" w:rsidP="00A76824">
            <w:pPr>
              <w:pStyle w:val="ListParagraph"/>
              <w:numPr>
                <w:ilvl w:val="0"/>
                <w:numId w:val="10"/>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website van de uitgevende instelling, met een </w:t>
            </w:r>
            <w:r w:rsidRPr="00B55EBE">
              <w:rPr>
                <w:rFonts w:asciiTheme="minorHAnsi" w:hAnsiTheme="minorHAnsi"/>
                <w:b/>
                <w:bCs/>
                <w:noProof/>
              </w:rPr>
              <w:t>disclaimer</w:t>
            </w:r>
            <w:r w:rsidRPr="00B55EBE">
              <w:rPr>
                <w:rFonts w:asciiTheme="minorHAnsi" w:hAnsiTheme="minorHAnsi"/>
                <w:bCs/>
                <w:noProof/>
              </w:rPr>
              <w:t xml:space="preserve"> dat de informatie op de website geen deel vormt van het prospectus </w:t>
            </w:r>
            <w:r w:rsidRPr="00B55EBE">
              <w:rPr>
                <w:rFonts w:asciiTheme="minorHAnsi" w:hAnsiTheme="minorHAnsi"/>
                <w:bCs/>
                <w:noProof/>
                <w:u w:val="single"/>
              </w:rPr>
              <w:t>tenzij</w:t>
            </w:r>
            <w:r w:rsidRPr="00B55EBE">
              <w:rPr>
                <w:rFonts w:asciiTheme="minorHAnsi" w:hAnsiTheme="minorHAnsi"/>
                <w:bCs/>
                <w:noProof/>
              </w:rPr>
              <w:t xml:space="preserve"> die informatie via verwijzingen in het prospectus is opgenomen.</w:t>
            </w:r>
          </w:p>
        </w:tc>
        <w:tc>
          <w:tcPr>
            <w:tcW w:w="1419" w:type="dxa"/>
          </w:tcPr>
          <w:p w14:paraId="3388F909" w14:textId="77777777" w:rsidR="00A76824" w:rsidRPr="00B55EBE" w:rsidRDefault="00A76824" w:rsidP="00A76824">
            <w:pPr>
              <w:spacing w:line="276" w:lineRule="auto"/>
              <w:outlineLvl w:val="0"/>
              <w:rPr>
                <w:rFonts w:asciiTheme="minorHAnsi" w:hAnsiTheme="minorHAnsi"/>
                <w:i/>
                <w:noProof/>
              </w:rPr>
            </w:pPr>
          </w:p>
          <w:p w14:paraId="28C6A8DC"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6848CA8C" w14:textId="77777777" w:rsidR="00A76824" w:rsidRPr="00B55EBE" w:rsidRDefault="00A76824" w:rsidP="00A76824">
            <w:pPr>
              <w:spacing w:line="276" w:lineRule="auto"/>
              <w:outlineLvl w:val="0"/>
              <w:rPr>
                <w:rFonts w:asciiTheme="minorHAnsi" w:hAnsiTheme="minorHAnsi"/>
                <w:i/>
                <w:noProof/>
              </w:rPr>
            </w:pPr>
          </w:p>
          <w:p w14:paraId="4B8F59C4"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5573862C" w14:textId="77777777" w:rsidR="00A76824" w:rsidRPr="00B55EBE" w:rsidRDefault="00A76824" w:rsidP="00A76824">
            <w:pPr>
              <w:spacing w:line="276" w:lineRule="auto"/>
              <w:outlineLvl w:val="0"/>
              <w:rPr>
                <w:rFonts w:asciiTheme="minorHAnsi" w:hAnsiTheme="minorHAnsi"/>
                <w:i/>
                <w:noProof/>
              </w:rPr>
            </w:pPr>
          </w:p>
          <w:p w14:paraId="4BEF3B3F" w14:textId="77777777" w:rsidR="00A76824" w:rsidRPr="00B55EBE" w:rsidRDefault="00A76824" w:rsidP="00A76824">
            <w:pPr>
              <w:spacing w:line="276" w:lineRule="auto"/>
              <w:outlineLvl w:val="0"/>
              <w:rPr>
                <w:rFonts w:asciiTheme="minorHAnsi" w:hAnsiTheme="minorHAnsi"/>
                <w:i/>
                <w:noProof/>
              </w:rPr>
            </w:pPr>
          </w:p>
          <w:p w14:paraId="33C0C3FE"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c ───────</w:t>
            </w:r>
          </w:p>
          <w:p w14:paraId="052BB487" w14:textId="77777777" w:rsidR="00A76824" w:rsidRPr="00B55EBE" w:rsidRDefault="00A76824" w:rsidP="00A76824">
            <w:pPr>
              <w:spacing w:line="276" w:lineRule="auto"/>
              <w:outlineLvl w:val="0"/>
              <w:rPr>
                <w:rFonts w:asciiTheme="minorHAnsi" w:hAnsiTheme="minorHAnsi"/>
                <w:i/>
                <w:noProof/>
              </w:rPr>
            </w:pPr>
          </w:p>
          <w:p w14:paraId="78B95CEE" w14:textId="77777777" w:rsidR="00A76824" w:rsidRPr="00B55EBE" w:rsidRDefault="00A76824" w:rsidP="00A76824">
            <w:pPr>
              <w:spacing w:line="276" w:lineRule="auto"/>
              <w:outlineLvl w:val="0"/>
              <w:rPr>
                <w:rFonts w:asciiTheme="minorHAnsi" w:hAnsiTheme="minorHAnsi"/>
                <w:i/>
                <w:noProof/>
              </w:rPr>
            </w:pPr>
          </w:p>
          <w:p w14:paraId="7A2F1802"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d ───────</w:t>
            </w:r>
          </w:p>
          <w:p w14:paraId="7BB9072C" w14:textId="77777777" w:rsidR="00A76824" w:rsidRPr="00B55EBE" w:rsidRDefault="00A76824" w:rsidP="00A76824">
            <w:pPr>
              <w:spacing w:line="276" w:lineRule="auto"/>
              <w:outlineLvl w:val="0"/>
              <w:rPr>
                <w:rFonts w:asciiTheme="minorHAnsi" w:hAnsiTheme="minorHAnsi"/>
                <w:i/>
                <w:noProof/>
              </w:rPr>
            </w:pPr>
          </w:p>
          <w:p w14:paraId="04552C55" w14:textId="77777777" w:rsidR="00A76824" w:rsidRPr="00B55EBE" w:rsidRDefault="00A76824" w:rsidP="00A76824">
            <w:pPr>
              <w:spacing w:line="276" w:lineRule="auto"/>
              <w:outlineLvl w:val="0"/>
              <w:rPr>
                <w:rFonts w:asciiTheme="minorHAnsi" w:hAnsiTheme="minorHAnsi"/>
                <w:i/>
                <w:noProof/>
              </w:rPr>
            </w:pPr>
          </w:p>
          <w:p w14:paraId="52926A68" w14:textId="77777777" w:rsidR="00A76824" w:rsidRPr="00B55EBE" w:rsidRDefault="00A76824" w:rsidP="00A76824">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e ───────</w:t>
            </w:r>
          </w:p>
          <w:p w14:paraId="5608F418" w14:textId="77777777" w:rsidR="00A76824" w:rsidRPr="00B55EBE" w:rsidRDefault="00A76824" w:rsidP="00A76824">
            <w:pPr>
              <w:spacing w:line="276" w:lineRule="auto"/>
              <w:outlineLvl w:val="0"/>
              <w:rPr>
                <w:rFonts w:asciiTheme="minorHAnsi" w:hAnsiTheme="minorHAnsi"/>
                <w:noProof/>
              </w:rPr>
            </w:pPr>
          </w:p>
        </w:tc>
      </w:tr>
      <w:tr w:rsidR="00001DCD" w:rsidRPr="00B55EBE" w14:paraId="76EB3076" w14:textId="77777777" w:rsidTr="00B25D73">
        <w:trPr>
          <w:trHeight w:val="20"/>
          <w:jc w:val="center"/>
        </w:trPr>
        <w:tc>
          <w:tcPr>
            <w:tcW w:w="1413" w:type="dxa"/>
          </w:tcPr>
          <w:p w14:paraId="3EB72D77" w14:textId="4AFC6012" w:rsidR="00001DCD" w:rsidRPr="00B55EBE" w:rsidRDefault="00001DCD" w:rsidP="00A76824">
            <w:pPr>
              <w:spacing w:line="276" w:lineRule="auto"/>
              <w:rPr>
                <w:rFonts w:asciiTheme="minorHAnsi" w:hAnsiTheme="minorHAnsi"/>
                <w:bCs/>
                <w:noProof/>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11B8BB04" w14:textId="43DE12E0" w:rsidR="00001DCD" w:rsidRPr="00B55EBE" w:rsidRDefault="00001DCD" w:rsidP="00A76824">
            <w:pPr>
              <w:spacing w:line="276" w:lineRule="auto"/>
              <w:outlineLvl w:val="0"/>
              <w:rPr>
                <w:rFonts w:asciiTheme="minorHAnsi" w:hAnsiTheme="minorHAnsi"/>
                <w:i/>
                <w:noProof/>
              </w:rPr>
            </w:pPr>
            <w:r w:rsidRPr="00B55EBE">
              <w:rPr>
                <w:rFonts w:asciiTheme="minorHAnsi" w:hAnsiTheme="minorHAnsi"/>
                <w:b/>
                <w:bCs/>
                <w:noProof/>
              </w:rPr>
              <w:t>AFM 1:</w:t>
            </w:r>
          </w:p>
        </w:tc>
      </w:tr>
      <w:tr w:rsidR="00A76824" w:rsidRPr="00B55EBE" w14:paraId="0355091F" w14:textId="77777777" w:rsidTr="00811D04">
        <w:trPr>
          <w:trHeight w:val="20"/>
          <w:jc w:val="center"/>
        </w:trPr>
        <w:tc>
          <w:tcPr>
            <w:tcW w:w="1413" w:type="dxa"/>
            <w:shd w:val="clear" w:color="auto" w:fill="F2F2F2" w:themeFill="background1" w:themeFillShade="F2"/>
          </w:tcPr>
          <w:p w14:paraId="14F14C1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3"/>
            <w:shd w:val="clear" w:color="auto" w:fill="F2F2F2" w:themeFill="background1" w:themeFillShade="F2"/>
          </w:tcPr>
          <w:p w14:paraId="0801826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3CF44DA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22CF8B4D" w14:textId="77777777" w:rsidTr="00811D04">
        <w:trPr>
          <w:trHeight w:val="20"/>
          <w:jc w:val="center"/>
        </w:trPr>
        <w:tc>
          <w:tcPr>
            <w:tcW w:w="1413" w:type="dxa"/>
            <w:shd w:val="clear" w:color="auto" w:fill="F2F2F2" w:themeFill="background1" w:themeFillShade="F2"/>
          </w:tcPr>
          <w:p w14:paraId="704B95DE"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5.1</w:t>
            </w:r>
          </w:p>
        </w:tc>
        <w:tc>
          <w:tcPr>
            <w:tcW w:w="9077" w:type="dxa"/>
            <w:gridSpan w:val="3"/>
            <w:shd w:val="clear" w:color="auto" w:fill="F2F2F2" w:themeFill="background1" w:themeFillShade="F2"/>
          </w:tcPr>
          <w:p w14:paraId="1EC15AE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activiteiten</w:t>
            </w:r>
          </w:p>
          <w:p w14:paraId="7AC997C0"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41741710" w14:textId="77777777" w:rsidTr="00811D04">
        <w:trPr>
          <w:trHeight w:val="20"/>
          <w:jc w:val="center"/>
        </w:trPr>
        <w:tc>
          <w:tcPr>
            <w:tcW w:w="1413" w:type="dxa"/>
          </w:tcPr>
          <w:p w14:paraId="0F1FC7D7"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5.1.1</w:t>
            </w:r>
          </w:p>
        </w:tc>
        <w:tc>
          <w:tcPr>
            <w:tcW w:w="7658" w:type="dxa"/>
            <w:gridSpan w:val="2"/>
          </w:tcPr>
          <w:p w14:paraId="514245CA"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(en voornaamste factoren die verband houden met) </w:t>
            </w:r>
          </w:p>
          <w:p w14:paraId="767C498B"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191E60AB" w14:textId="77777777" w:rsidR="00A76824" w:rsidRPr="00B55EBE" w:rsidRDefault="00A76824" w:rsidP="00A76824">
            <w:pPr>
              <w:pStyle w:val="ListParagraph"/>
              <w:numPr>
                <w:ilvl w:val="0"/>
                <w:numId w:val="11"/>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rPr>
              <w:t xml:space="preserve">de aard van de werkzaamheden en </w:t>
            </w:r>
          </w:p>
          <w:p w14:paraId="3D6F4DAC"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7203993F" w14:textId="77777777" w:rsidR="00A76824" w:rsidRPr="00B55EBE" w:rsidRDefault="00A76824" w:rsidP="00A76824">
            <w:pPr>
              <w:pStyle w:val="ListParagraph"/>
              <w:numPr>
                <w:ilvl w:val="0"/>
                <w:numId w:val="11"/>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rPr>
              <w:t xml:space="preserve">belangrijkste activiteiten van de uitgevende instelling, </w:t>
            </w:r>
          </w:p>
          <w:p w14:paraId="0F1AF6F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1880CC3B"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met</w:t>
            </w:r>
            <w:r w:rsidRPr="00B55EBE">
              <w:rPr>
                <w:rFonts w:asciiTheme="minorHAnsi" w:hAnsiTheme="minorHAnsi"/>
                <w:b/>
                <w:bCs/>
                <w:noProof/>
              </w:rPr>
              <w:t xml:space="preserve"> vermelding </w:t>
            </w:r>
            <w:r w:rsidRPr="00B55EBE">
              <w:rPr>
                <w:rFonts w:asciiTheme="minorHAnsi" w:hAnsiTheme="minorHAnsi"/>
                <w:bCs/>
                <w:noProof/>
              </w:rPr>
              <w:t xml:space="preserve">van </w:t>
            </w:r>
          </w:p>
          <w:p w14:paraId="2027A1E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2B7A72FC" w14:textId="77777777" w:rsidR="00A76824" w:rsidRPr="00B55EBE" w:rsidRDefault="00A76824" w:rsidP="00A76824">
            <w:pPr>
              <w:pStyle w:val="ListParagraph"/>
              <w:numPr>
                <w:ilvl w:val="0"/>
                <w:numId w:val="11"/>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rPr>
              <w:t xml:space="preserve">de belangrijkste categorieën verkochte producten en/of </w:t>
            </w:r>
          </w:p>
          <w:p w14:paraId="1399E825"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126B8892" w14:textId="77777777" w:rsidR="00A76824" w:rsidRPr="00B55EBE" w:rsidRDefault="00A76824" w:rsidP="00A76824">
            <w:pPr>
              <w:pStyle w:val="ListParagraph"/>
              <w:numPr>
                <w:ilvl w:val="0"/>
                <w:numId w:val="11"/>
              </w:numPr>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rPr>
              <w:t xml:space="preserve">verrichte diensten </w:t>
            </w:r>
          </w:p>
          <w:p w14:paraId="4262F433"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voor elk boekjaar van het tijdvak dat door de historische financiële informatie wordt bestreken;</w:t>
            </w:r>
          </w:p>
          <w:p w14:paraId="693F13FA"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33EE5AA7" w14:textId="77777777" w:rsidR="00A76824" w:rsidRPr="00B55EBE" w:rsidRDefault="00A76824" w:rsidP="00A76824">
            <w:pPr>
              <w:spacing w:line="276" w:lineRule="auto"/>
              <w:outlineLvl w:val="0"/>
              <w:rPr>
                <w:rFonts w:asciiTheme="minorHAnsi" w:hAnsiTheme="minorHAnsi"/>
                <w:i/>
                <w:noProof/>
              </w:rPr>
            </w:pPr>
          </w:p>
          <w:p w14:paraId="5A1883AC" w14:textId="77777777" w:rsidR="00A76824" w:rsidRPr="00B55EBE" w:rsidRDefault="00A76824" w:rsidP="00A76824">
            <w:pPr>
              <w:spacing w:line="276" w:lineRule="auto"/>
              <w:ind w:left="34"/>
              <w:outlineLvl w:val="0"/>
              <w:rPr>
                <w:rFonts w:asciiTheme="minorHAnsi" w:hAnsiTheme="minorHAnsi"/>
                <w:i/>
                <w:noProof/>
              </w:rPr>
            </w:pPr>
          </w:p>
          <w:p w14:paraId="79803080"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a ───────</w:t>
            </w:r>
          </w:p>
          <w:p w14:paraId="45D1A898" w14:textId="77777777" w:rsidR="00A76824" w:rsidRPr="00B55EBE" w:rsidRDefault="00A76824" w:rsidP="00A76824">
            <w:pPr>
              <w:spacing w:line="276" w:lineRule="auto"/>
              <w:ind w:left="34"/>
              <w:outlineLvl w:val="0"/>
              <w:rPr>
                <w:rFonts w:asciiTheme="minorHAnsi" w:hAnsiTheme="minorHAnsi"/>
                <w:i/>
                <w:noProof/>
              </w:rPr>
            </w:pPr>
          </w:p>
          <w:p w14:paraId="173DA012"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b ───────</w:t>
            </w:r>
          </w:p>
          <w:p w14:paraId="323285A4" w14:textId="77777777" w:rsidR="00A76824" w:rsidRPr="00B55EBE" w:rsidRDefault="00A76824" w:rsidP="00A76824">
            <w:pPr>
              <w:spacing w:line="276" w:lineRule="auto"/>
              <w:ind w:left="34"/>
              <w:outlineLvl w:val="0"/>
              <w:rPr>
                <w:rFonts w:asciiTheme="minorHAnsi" w:hAnsiTheme="minorHAnsi"/>
                <w:i/>
                <w:noProof/>
              </w:rPr>
            </w:pPr>
          </w:p>
          <w:p w14:paraId="573DB9C5" w14:textId="77777777" w:rsidR="00A76824" w:rsidRPr="00B55EBE" w:rsidRDefault="00A76824" w:rsidP="00A76824">
            <w:pPr>
              <w:spacing w:line="276" w:lineRule="auto"/>
              <w:ind w:left="34"/>
              <w:outlineLvl w:val="0"/>
              <w:rPr>
                <w:rFonts w:asciiTheme="minorHAnsi" w:hAnsiTheme="minorHAnsi"/>
                <w:i/>
                <w:noProof/>
              </w:rPr>
            </w:pPr>
          </w:p>
          <w:p w14:paraId="760CA88F" w14:textId="77777777" w:rsidR="00A76824" w:rsidRPr="00B55EBE" w:rsidRDefault="00A76824" w:rsidP="00A76824">
            <w:pPr>
              <w:spacing w:line="276" w:lineRule="auto"/>
              <w:ind w:left="34"/>
              <w:outlineLvl w:val="0"/>
              <w:rPr>
                <w:rFonts w:asciiTheme="minorHAnsi" w:hAnsiTheme="minorHAnsi"/>
                <w:i/>
                <w:noProof/>
              </w:rPr>
            </w:pPr>
          </w:p>
          <w:p w14:paraId="5EAB68AA" w14:textId="77777777" w:rsidR="00A76824" w:rsidRPr="00B55EBE" w:rsidRDefault="00A76824" w:rsidP="00A76824">
            <w:pPr>
              <w:spacing w:line="276" w:lineRule="auto"/>
              <w:ind w:left="34"/>
              <w:outlineLvl w:val="0"/>
              <w:rPr>
                <w:rFonts w:asciiTheme="minorHAnsi" w:hAnsiTheme="minorHAnsi"/>
                <w:i/>
                <w:noProof/>
              </w:rPr>
            </w:pPr>
          </w:p>
          <w:p w14:paraId="70DB1F31"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c ───────</w:t>
            </w:r>
          </w:p>
          <w:p w14:paraId="2148880C" w14:textId="77777777" w:rsidR="00A76824" w:rsidRPr="00B55EBE" w:rsidRDefault="00A76824" w:rsidP="00A76824">
            <w:pPr>
              <w:spacing w:line="276" w:lineRule="auto"/>
              <w:ind w:left="34"/>
              <w:outlineLvl w:val="0"/>
              <w:rPr>
                <w:rFonts w:asciiTheme="minorHAnsi" w:hAnsiTheme="minorHAnsi"/>
                <w:i/>
                <w:noProof/>
              </w:rPr>
            </w:pPr>
          </w:p>
          <w:p w14:paraId="769807E7"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d ───────</w:t>
            </w:r>
          </w:p>
        </w:tc>
      </w:tr>
      <w:tr w:rsidR="00A76824" w:rsidRPr="00B55EBE" w14:paraId="77D4941E" w14:textId="77777777" w:rsidTr="00811D04">
        <w:trPr>
          <w:trHeight w:val="20"/>
          <w:jc w:val="center"/>
        </w:trPr>
        <w:tc>
          <w:tcPr>
            <w:tcW w:w="1413" w:type="dxa"/>
          </w:tcPr>
          <w:p w14:paraId="1DA59B4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7541C94D"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5B13FC0" w14:textId="77777777" w:rsidTr="00811D04">
        <w:trPr>
          <w:trHeight w:val="20"/>
          <w:jc w:val="center"/>
        </w:trPr>
        <w:tc>
          <w:tcPr>
            <w:tcW w:w="1413" w:type="dxa"/>
          </w:tcPr>
          <w:p w14:paraId="31433A8F"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5.1.2</w:t>
            </w:r>
          </w:p>
        </w:tc>
        <w:tc>
          <w:tcPr>
            <w:tcW w:w="7658" w:type="dxa"/>
            <w:gridSpan w:val="2"/>
          </w:tcPr>
          <w:p w14:paraId="7B2A5CEF" w14:textId="77777777" w:rsidR="00A76824" w:rsidRPr="00B55EBE" w:rsidRDefault="00A76824" w:rsidP="00A76824">
            <w:pPr>
              <w:pStyle w:val="ListParagraph"/>
              <w:numPr>
                <w:ilvl w:val="0"/>
                <w:numId w:val="12"/>
              </w:numPr>
              <w:autoSpaceDE w:val="0"/>
              <w:autoSpaceDN w:val="0"/>
              <w:adjustRightInd w:val="0"/>
              <w:spacing w:after="0"/>
              <w:outlineLvl w:val="0"/>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de van belang zijnde nieuwe producten en/of diensten die op de markt zijn gebracht en,</w:t>
            </w:r>
          </w:p>
          <w:p w14:paraId="233C26A0"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55A28DE2" w14:textId="77777777" w:rsidR="00A76824" w:rsidRPr="00B55EBE" w:rsidRDefault="00A76824" w:rsidP="00A76824">
            <w:pPr>
              <w:pStyle w:val="ListParagraph"/>
              <w:numPr>
                <w:ilvl w:val="0"/>
                <w:numId w:val="12"/>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de ontwikkeling van nieuwe producten of diensten openbaar is gemaakt, de stand van hun ontwikkeling.</w:t>
            </w:r>
          </w:p>
        </w:tc>
        <w:tc>
          <w:tcPr>
            <w:tcW w:w="1419" w:type="dxa"/>
          </w:tcPr>
          <w:p w14:paraId="5829F50F" w14:textId="77777777" w:rsidR="00A76824" w:rsidRPr="00B55EBE" w:rsidRDefault="00A76824" w:rsidP="00A76824">
            <w:pPr>
              <w:spacing w:line="276" w:lineRule="auto"/>
              <w:outlineLvl w:val="0"/>
              <w:rPr>
                <w:rFonts w:asciiTheme="minorHAnsi" w:hAnsiTheme="minorHAnsi"/>
                <w:i/>
                <w:noProof/>
              </w:rPr>
            </w:pPr>
          </w:p>
          <w:p w14:paraId="5CAB381C"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2F946716" w14:textId="77777777" w:rsidR="00A76824" w:rsidRPr="00B55EBE" w:rsidRDefault="00A76824" w:rsidP="00A76824">
            <w:pPr>
              <w:spacing w:line="276" w:lineRule="auto"/>
              <w:outlineLvl w:val="0"/>
              <w:rPr>
                <w:rFonts w:asciiTheme="minorHAnsi" w:hAnsiTheme="minorHAnsi"/>
                <w:i/>
                <w:noProof/>
              </w:rPr>
            </w:pPr>
          </w:p>
          <w:p w14:paraId="6B437375"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tc>
      </w:tr>
      <w:tr w:rsidR="00A76824" w:rsidRPr="00B55EBE" w14:paraId="15264ABB" w14:textId="77777777" w:rsidTr="00811D04">
        <w:trPr>
          <w:trHeight w:val="20"/>
          <w:jc w:val="center"/>
        </w:trPr>
        <w:tc>
          <w:tcPr>
            <w:tcW w:w="1413" w:type="dxa"/>
          </w:tcPr>
          <w:p w14:paraId="4BE7601F"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065F680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CC77997" w14:textId="77777777" w:rsidTr="00811D04">
        <w:trPr>
          <w:trHeight w:val="20"/>
          <w:jc w:val="center"/>
        </w:trPr>
        <w:tc>
          <w:tcPr>
            <w:tcW w:w="1413" w:type="dxa"/>
          </w:tcPr>
          <w:p w14:paraId="790DA346"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color w:val="361F63"/>
              </w:rPr>
              <w:t>5.2</w:t>
            </w:r>
          </w:p>
        </w:tc>
        <w:tc>
          <w:tcPr>
            <w:tcW w:w="7658" w:type="dxa"/>
            <w:gridSpan w:val="2"/>
          </w:tcPr>
          <w:p w14:paraId="1B3DAF3D"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Belangrijkste markten</w:t>
            </w:r>
          </w:p>
          <w:p w14:paraId="287885E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32B611D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de belangrijkste markten waarop de uitgevende instelling concurreert, </w:t>
            </w:r>
            <w:r w:rsidRPr="00B55EBE">
              <w:rPr>
                <w:rFonts w:asciiTheme="minorHAnsi" w:hAnsiTheme="minorHAnsi"/>
                <w:bCs/>
                <w:noProof/>
                <w:u w:val="single"/>
              </w:rPr>
              <w:t>met inbegrip van</w:t>
            </w:r>
            <w:r w:rsidRPr="00B55EBE">
              <w:rPr>
                <w:rFonts w:asciiTheme="minorHAnsi" w:hAnsiTheme="minorHAnsi"/>
                <w:bCs/>
                <w:noProof/>
              </w:rPr>
              <w:t xml:space="preserve"> </w:t>
            </w:r>
          </w:p>
          <w:p w14:paraId="0DD62E0F" w14:textId="77777777" w:rsidR="00A76824" w:rsidRPr="00B55EBE" w:rsidRDefault="00A76824" w:rsidP="00A76824">
            <w:pPr>
              <w:pStyle w:val="ListParagraph"/>
              <w:numPr>
                <w:ilvl w:val="0"/>
                <w:numId w:val="13"/>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een uitsplitsing van de totale opbrengsten naar operationele segmenten en naar</w:t>
            </w:r>
          </w:p>
          <w:p w14:paraId="6CB1B297"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781D2D15" w14:textId="77777777" w:rsidR="00A76824" w:rsidRPr="00B55EBE" w:rsidRDefault="00A76824" w:rsidP="00A76824">
            <w:pPr>
              <w:pStyle w:val="ListParagraph"/>
              <w:numPr>
                <w:ilvl w:val="0"/>
                <w:numId w:val="13"/>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geografische markten </w:t>
            </w:r>
          </w:p>
          <w:p w14:paraId="125783EE"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voor elk boekjaar van het tijdvak dat door de historische financiële informatie wordt bestreken.</w:t>
            </w:r>
          </w:p>
          <w:p w14:paraId="426CFA5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69CC638C" w14:textId="77777777" w:rsidR="00A76824" w:rsidRPr="00B55EBE" w:rsidRDefault="00A76824" w:rsidP="00A76824">
            <w:pPr>
              <w:spacing w:line="276" w:lineRule="auto"/>
              <w:outlineLvl w:val="0"/>
              <w:rPr>
                <w:rFonts w:asciiTheme="minorHAnsi" w:hAnsiTheme="minorHAnsi"/>
                <w:i/>
                <w:noProof/>
              </w:rPr>
            </w:pPr>
          </w:p>
          <w:p w14:paraId="6113D570" w14:textId="77777777" w:rsidR="00A76824" w:rsidRPr="00B55EBE" w:rsidRDefault="00A76824" w:rsidP="00A76824">
            <w:pPr>
              <w:spacing w:line="276" w:lineRule="auto"/>
              <w:outlineLvl w:val="0"/>
              <w:rPr>
                <w:rFonts w:asciiTheme="minorHAnsi" w:hAnsiTheme="minorHAnsi"/>
                <w:i/>
                <w:noProof/>
              </w:rPr>
            </w:pPr>
          </w:p>
          <w:p w14:paraId="50F012E3" w14:textId="77777777" w:rsidR="00A76824" w:rsidRPr="00B55EBE" w:rsidRDefault="00A76824" w:rsidP="00A76824">
            <w:pPr>
              <w:spacing w:line="276" w:lineRule="auto"/>
              <w:outlineLvl w:val="0"/>
              <w:rPr>
                <w:rFonts w:asciiTheme="minorHAnsi" w:hAnsiTheme="minorHAnsi"/>
                <w:i/>
                <w:noProof/>
              </w:rPr>
            </w:pPr>
          </w:p>
          <w:p w14:paraId="25116934" w14:textId="77777777" w:rsidR="00A76824" w:rsidRPr="00B55EBE" w:rsidRDefault="00A76824" w:rsidP="00A76824">
            <w:pPr>
              <w:spacing w:line="276" w:lineRule="auto"/>
              <w:outlineLvl w:val="0"/>
              <w:rPr>
                <w:rFonts w:asciiTheme="minorHAnsi" w:hAnsiTheme="minorHAnsi"/>
                <w:i/>
                <w:noProof/>
              </w:rPr>
            </w:pPr>
          </w:p>
          <w:p w14:paraId="27FDC875"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4DFFFECE" w14:textId="77777777" w:rsidR="00A76824" w:rsidRPr="00B55EBE" w:rsidRDefault="00A76824" w:rsidP="00A76824">
            <w:pPr>
              <w:spacing w:line="276" w:lineRule="auto"/>
              <w:outlineLvl w:val="0"/>
              <w:rPr>
                <w:rFonts w:asciiTheme="minorHAnsi" w:hAnsiTheme="minorHAnsi"/>
                <w:i/>
                <w:noProof/>
              </w:rPr>
            </w:pPr>
          </w:p>
          <w:p w14:paraId="70DEF78E"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34CBF0CE" w14:textId="77777777" w:rsidR="00A76824" w:rsidRPr="00B55EBE" w:rsidRDefault="00A76824" w:rsidP="00A76824">
            <w:pPr>
              <w:spacing w:line="276" w:lineRule="auto"/>
              <w:outlineLvl w:val="0"/>
              <w:rPr>
                <w:rFonts w:asciiTheme="minorHAnsi" w:hAnsiTheme="minorHAnsi"/>
                <w:i/>
                <w:noProof/>
              </w:rPr>
            </w:pPr>
          </w:p>
          <w:p w14:paraId="0EE1F02C" w14:textId="77777777" w:rsidR="00A76824" w:rsidRPr="00B55EBE" w:rsidRDefault="00A76824" w:rsidP="00A76824">
            <w:pPr>
              <w:spacing w:line="276" w:lineRule="auto"/>
              <w:outlineLvl w:val="0"/>
              <w:rPr>
                <w:rFonts w:asciiTheme="minorHAnsi" w:hAnsiTheme="minorHAnsi"/>
                <w:noProof/>
              </w:rPr>
            </w:pPr>
          </w:p>
        </w:tc>
      </w:tr>
      <w:tr w:rsidR="00001DCD" w:rsidRPr="00B55EBE" w14:paraId="3BA224AB" w14:textId="77777777" w:rsidTr="00647E31">
        <w:trPr>
          <w:trHeight w:val="20"/>
          <w:jc w:val="center"/>
        </w:trPr>
        <w:tc>
          <w:tcPr>
            <w:tcW w:w="1413" w:type="dxa"/>
          </w:tcPr>
          <w:p w14:paraId="797DA484" w14:textId="0974D1ED" w:rsidR="00001DCD" w:rsidRPr="00B55EBE" w:rsidRDefault="00001DCD" w:rsidP="00A76824">
            <w:pPr>
              <w:spacing w:line="276" w:lineRule="auto"/>
              <w:rPr>
                <w:rFonts w:asciiTheme="minorHAnsi" w:hAnsiTheme="minorHAnsi"/>
                <w:bCs/>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454287D" w14:textId="02E0FC73" w:rsidR="00001DCD" w:rsidRPr="00B55EBE" w:rsidRDefault="00001DCD" w:rsidP="00A76824">
            <w:pPr>
              <w:spacing w:line="276" w:lineRule="auto"/>
              <w:outlineLvl w:val="0"/>
              <w:rPr>
                <w:rFonts w:asciiTheme="minorHAnsi" w:hAnsiTheme="minorHAnsi"/>
                <w:i/>
                <w:noProof/>
              </w:rPr>
            </w:pPr>
            <w:r w:rsidRPr="00B55EBE">
              <w:rPr>
                <w:rFonts w:asciiTheme="minorHAnsi" w:hAnsiTheme="minorHAnsi"/>
                <w:b/>
                <w:bCs/>
                <w:noProof/>
              </w:rPr>
              <w:t>AFM 1:</w:t>
            </w:r>
          </w:p>
        </w:tc>
      </w:tr>
      <w:tr w:rsidR="00A76824" w:rsidRPr="00B55EBE" w14:paraId="26E532E9" w14:textId="77777777" w:rsidTr="00811D04">
        <w:trPr>
          <w:trHeight w:val="20"/>
          <w:jc w:val="center"/>
        </w:trPr>
        <w:tc>
          <w:tcPr>
            <w:tcW w:w="1413" w:type="dxa"/>
          </w:tcPr>
          <w:p w14:paraId="5B9052C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lastRenderedPageBreak/>
              <w:t>5.3</w:t>
            </w:r>
          </w:p>
        </w:tc>
        <w:tc>
          <w:tcPr>
            <w:tcW w:w="7658" w:type="dxa"/>
            <w:gridSpan w:val="2"/>
          </w:tcPr>
          <w:p w14:paraId="4AC44341"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De belangrijke gebeurtenissen in de ontwikkeling van de bedrijfsactiviteiten van de uitgevende instelling.</w:t>
            </w:r>
          </w:p>
        </w:tc>
        <w:tc>
          <w:tcPr>
            <w:tcW w:w="1419" w:type="dxa"/>
          </w:tcPr>
          <w:p w14:paraId="6654FFD5" w14:textId="77777777" w:rsidR="00A76824" w:rsidRPr="00B55EBE" w:rsidRDefault="00A76824" w:rsidP="00A76824">
            <w:pPr>
              <w:spacing w:line="276" w:lineRule="auto"/>
              <w:outlineLvl w:val="0"/>
              <w:rPr>
                <w:rFonts w:asciiTheme="minorHAnsi" w:hAnsiTheme="minorHAnsi"/>
                <w:i/>
                <w:noProof/>
              </w:rPr>
            </w:pPr>
          </w:p>
          <w:p w14:paraId="65E78BC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 xml:space="preserve">─────── </w:t>
            </w:r>
          </w:p>
          <w:p w14:paraId="7EEB6095" w14:textId="77777777" w:rsidR="00A76824" w:rsidRPr="00B55EBE" w:rsidRDefault="00A76824" w:rsidP="00A76824">
            <w:pPr>
              <w:spacing w:line="276" w:lineRule="auto"/>
              <w:outlineLvl w:val="0"/>
              <w:rPr>
                <w:rFonts w:asciiTheme="minorHAnsi" w:hAnsiTheme="minorHAnsi"/>
                <w:noProof/>
              </w:rPr>
            </w:pPr>
          </w:p>
        </w:tc>
      </w:tr>
      <w:tr w:rsidR="00A76824" w:rsidRPr="00B55EBE" w14:paraId="08EEB569" w14:textId="77777777" w:rsidTr="00811D04">
        <w:trPr>
          <w:trHeight w:val="20"/>
          <w:jc w:val="center"/>
        </w:trPr>
        <w:tc>
          <w:tcPr>
            <w:tcW w:w="1413" w:type="dxa"/>
          </w:tcPr>
          <w:p w14:paraId="41DED50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1C9E88B1"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2AAC126" w14:textId="77777777" w:rsidTr="00811D04">
        <w:trPr>
          <w:trHeight w:val="20"/>
          <w:jc w:val="center"/>
        </w:trPr>
        <w:tc>
          <w:tcPr>
            <w:tcW w:w="1413" w:type="dxa"/>
          </w:tcPr>
          <w:p w14:paraId="48B23F15"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color w:val="361F63"/>
              </w:rPr>
              <w:t>5.4</w:t>
            </w:r>
          </w:p>
        </w:tc>
        <w:tc>
          <w:tcPr>
            <w:tcW w:w="7658" w:type="dxa"/>
            <w:gridSpan w:val="2"/>
          </w:tcPr>
          <w:p w14:paraId="792ADC78"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Strategie en doelstellingen</w:t>
            </w:r>
          </w:p>
          <w:p w14:paraId="7C58F19C"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7B39DDFC"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omschrijving</w:t>
            </w:r>
            <w:r w:rsidRPr="00B55EBE">
              <w:rPr>
                <w:rFonts w:asciiTheme="minorHAnsi" w:hAnsiTheme="minorHAnsi"/>
                <w:bCs/>
                <w:noProof/>
              </w:rPr>
              <w:t xml:space="preserve"> van de bedrijfsstrategie en -doelstellingen van de uitgevende instelling, zowel financieel als niet-financieel (</w:t>
            </w:r>
            <w:r w:rsidRPr="00B55EBE">
              <w:rPr>
                <w:rFonts w:asciiTheme="minorHAnsi" w:hAnsiTheme="minorHAnsi"/>
                <w:bCs/>
                <w:noProof/>
                <w:u w:val="single"/>
              </w:rPr>
              <w:t>in voorkomend geval</w:t>
            </w:r>
            <w:r w:rsidRPr="00B55EBE">
              <w:rPr>
                <w:rFonts w:asciiTheme="minorHAnsi" w:hAnsiTheme="minorHAnsi"/>
                <w:bCs/>
                <w:noProof/>
              </w:rPr>
              <w:t xml:space="preserve">). In deze </w:t>
            </w:r>
            <w:r w:rsidRPr="00B55EBE">
              <w:rPr>
                <w:rFonts w:asciiTheme="minorHAnsi" w:hAnsiTheme="minorHAnsi"/>
                <w:b/>
                <w:bCs/>
                <w:noProof/>
              </w:rPr>
              <w:t>omschrijving</w:t>
            </w:r>
            <w:r w:rsidRPr="00B55EBE">
              <w:rPr>
                <w:rFonts w:asciiTheme="minorHAnsi" w:hAnsiTheme="minorHAnsi"/>
                <w:bCs/>
                <w:noProof/>
              </w:rPr>
              <w:t xml:space="preserve"> wordt rekening gehouden met toekomstige uitdagingen en vooruitzichten van de uitgevende instelling.</w:t>
            </w:r>
          </w:p>
          <w:p w14:paraId="7606178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62C1E0DF" w14:textId="77777777" w:rsidR="00A76824" w:rsidRPr="00B55EBE" w:rsidRDefault="00A76824" w:rsidP="00A76824">
            <w:pPr>
              <w:spacing w:line="276" w:lineRule="auto"/>
              <w:outlineLvl w:val="0"/>
              <w:rPr>
                <w:rFonts w:asciiTheme="minorHAnsi" w:hAnsiTheme="minorHAnsi"/>
                <w:i/>
                <w:noProof/>
              </w:rPr>
            </w:pPr>
          </w:p>
          <w:p w14:paraId="42DCBFD3" w14:textId="77777777" w:rsidR="00A76824" w:rsidRPr="00B55EBE" w:rsidRDefault="00A76824" w:rsidP="00A76824">
            <w:pPr>
              <w:spacing w:line="276" w:lineRule="auto"/>
              <w:ind w:left="34"/>
              <w:outlineLvl w:val="0"/>
              <w:rPr>
                <w:rFonts w:asciiTheme="minorHAnsi" w:hAnsiTheme="minorHAnsi"/>
                <w:noProof/>
              </w:rPr>
            </w:pPr>
          </w:p>
          <w:p w14:paraId="29B7E250" w14:textId="77777777" w:rsidR="00A76824" w:rsidRPr="00B55EBE" w:rsidRDefault="00A76824" w:rsidP="00A76824">
            <w:pPr>
              <w:spacing w:line="276" w:lineRule="auto"/>
              <w:ind w:left="34"/>
              <w:outlineLvl w:val="0"/>
              <w:rPr>
                <w:rFonts w:asciiTheme="minorHAnsi" w:hAnsiTheme="minorHAnsi"/>
                <w:noProof/>
              </w:rPr>
            </w:pPr>
          </w:p>
          <w:p w14:paraId="0E71D6AE" w14:textId="77777777" w:rsidR="00A76824" w:rsidRPr="00B55EBE" w:rsidRDefault="00A76824" w:rsidP="00A76824">
            <w:pPr>
              <w:spacing w:line="276" w:lineRule="auto"/>
              <w:ind w:left="34"/>
              <w:outlineLvl w:val="0"/>
              <w:rPr>
                <w:rFonts w:asciiTheme="minorHAnsi" w:hAnsiTheme="minorHAnsi"/>
                <w:noProof/>
              </w:rPr>
            </w:pPr>
          </w:p>
          <w:p w14:paraId="40458CD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 xml:space="preserve">─────── </w:t>
            </w:r>
          </w:p>
          <w:p w14:paraId="47397783" w14:textId="77777777" w:rsidR="00A76824" w:rsidRPr="00B55EBE" w:rsidRDefault="00A76824" w:rsidP="00A76824">
            <w:pPr>
              <w:spacing w:line="276" w:lineRule="auto"/>
              <w:outlineLvl w:val="0"/>
              <w:rPr>
                <w:rFonts w:asciiTheme="minorHAnsi" w:hAnsiTheme="minorHAnsi"/>
                <w:noProof/>
              </w:rPr>
            </w:pPr>
          </w:p>
        </w:tc>
      </w:tr>
      <w:tr w:rsidR="00A76824" w:rsidRPr="00B55EBE" w14:paraId="1E539FD3" w14:textId="77777777" w:rsidTr="00811D04">
        <w:trPr>
          <w:trHeight w:val="20"/>
          <w:jc w:val="center"/>
        </w:trPr>
        <w:tc>
          <w:tcPr>
            <w:tcW w:w="1413" w:type="dxa"/>
          </w:tcPr>
          <w:p w14:paraId="6BC07923"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51F4259C"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5596838" w14:textId="77777777" w:rsidTr="00811D04">
        <w:trPr>
          <w:trHeight w:val="20"/>
          <w:jc w:val="center"/>
        </w:trPr>
        <w:tc>
          <w:tcPr>
            <w:tcW w:w="1413" w:type="dxa"/>
          </w:tcPr>
          <w:p w14:paraId="09272671"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5.5</w:t>
            </w:r>
          </w:p>
        </w:tc>
        <w:tc>
          <w:tcPr>
            <w:tcW w:w="7658" w:type="dxa"/>
            <w:gridSpan w:val="2"/>
          </w:tcPr>
          <w:p w14:paraId="3DFA66C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dit van betekenis is voor de bedrijfsactiviteiten of de rentabiliteit van de uitgevende instelling, wordt </w:t>
            </w:r>
            <w:r w:rsidRPr="00B55EBE">
              <w:rPr>
                <w:rFonts w:asciiTheme="minorHAnsi" w:hAnsiTheme="minorHAnsi"/>
                <w:b/>
                <w:bCs/>
                <w:noProof/>
              </w:rPr>
              <w:t>beknopte</w:t>
            </w:r>
            <w:r w:rsidRPr="00B55EBE">
              <w:rPr>
                <w:rFonts w:asciiTheme="minorHAnsi" w:hAnsiTheme="minorHAnsi"/>
                <w:bCs/>
                <w:noProof/>
              </w:rPr>
              <w:t xml:space="preserve"> informatie verstrekt over de afhankelijkheid van de uitgevende instelling van </w:t>
            </w:r>
          </w:p>
          <w:p w14:paraId="4A460D87"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7C81CC15" w14:textId="77777777" w:rsidR="00A76824" w:rsidRPr="00B55EBE" w:rsidRDefault="00A76824" w:rsidP="00A7682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octrooien en</w:t>
            </w:r>
          </w:p>
          <w:p w14:paraId="1A7F2BE1"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1BC32018" w14:textId="77777777" w:rsidR="00A76824" w:rsidRPr="00B55EBE" w:rsidRDefault="00A76824" w:rsidP="00A7682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licenties, </w:t>
            </w:r>
          </w:p>
          <w:p w14:paraId="27B30BE4"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1ADBF522" w14:textId="77777777" w:rsidR="00A76824" w:rsidRPr="00B55EBE" w:rsidRDefault="00A76824" w:rsidP="00A7682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industriële, commerciële en financiële overeenkomsten of </w:t>
            </w:r>
          </w:p>
          <w:p w14:paraId="0357E1E3"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5D816E58" w14:textId="77777777" w:rsidR="00A76824" w:rsidRPr="00B55EBE" w:rsidRDefault="00A76824" w:rsidP="00A7682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nieuwe fabricageprocédés.</w:t>
            </w:r>
          </w:p>
          <w:p w14:paraId="49731E9A"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6069E4B7" w14:textId="77777777" w:rsidR="00A76824" w:rsidRPr="00B55EBE" w:rsidRDefault="00A76824" w:rsidP="00A76824">
            <w:pPr>
              <w:spacing w:line="276" w:lineRule="auto"/>
              <w:outlineLvl w:val="0"/>
              <w:rPr>
                <w:rFonts w:asciiTheme="minorHAnsi" w:hAnsiTheme="minorHAnsi"/>
                <w:i/>
                <w:noProof/>
              </w:rPr>
            </w:pPr>
          </w:p>
          <w:p w14:paraId="59783A76" w14:textId="77777777" w:rsidR="00A76824" w:rsidRPr="00B55EBE" w:rsidRDefault="00A76824" w:rsidP="00A76824">
            <w:pPr>
              <w:spacing w:line="276" w:lineRule="auto"/>
              <w:ind w:left="34"/>
              <w:outlineLvl w:val="0"/>
              <w:rPr>
                <w:rFonts w:asciiTheme="minorHAnsi" w:hAnsiTheme="minorHAnsi"/>
                <w:i/>
                <w:noProof/>
              </w:rPr>
            </w:pPr>
          </w:p>
          <w:p w14:paraId="7467B5FA" w14:textId="77777777" w:rsidR="00A76824" w:rsidRPr="00B55EBE" w:rsidRDefault="00A76824" w:rsidP="00A76824">
            <w:pPr>
              <w:spacing w:line="276" w:lineRule="auto"/>
              <w:ind w:left="34"/>
              <w:outlineLvl w:val="0"/>
              <w:rPr>
                <w:rFonts w:asciiTheme="minorHAnsi" w:hAnsiTheme="minorHAnsi"/>
                <w:i/>
                <w:noProof/>
              </w:rPr>
            </w:pPr>
          </w:p>
          <w:p w14:paraId="49BD345A" w14:textId="77777777" w:rsidR="00A76824" w:rsidRPr="00B55EBE" w:rsidRDefault="00A76824" w:rsidP="00A76824">
            <w:pPr>
              <w:spacing w:line="276" w:lineRule="auto"/>
              <w:ind w:left="34"/>
              <w:outlineLvl w:val="0"/>
              <w:rPr>
                <w:rFonts w:asciiTheme="minorHAnsi" w:hAnsiTheme="minorHAnsi"/>
                <w:i/>
                <w:noProof/>
              </w:rPr>
            </w:pPr>
          </w:p>
          <w:p w14:paraId="7A8E3656"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a ───────</w:t>
            </w:r>
          </w:p>
          <w:p w14:paraId="3CC772AF" w14:textId="77777777" w:rsidR="00A76824" w:rsidRPr="00B55EBE" w:rsidRDefault="00A76824" w:rsidP="00A76824">
            <w:pPr>
              <w:spacing w:line="276" w:lineRule="auto"/>
              <w:ind w:left="34"/>
              <w:outlineLvl w:val="0"/>
              <w:rPr>
                <w:rFonts w:asciiTheme="minorHAnsi" w:hAnsiTheme="minorHAnsi"/>
                <w:noProof/>
              </w:rPr>
            </w:pPr>
          </w:p>
          <w:p w14:paraId="4A877DB6"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p w14:paraId="4AEE9CA9" w14:textId="77777777" w:rsidR="00A76824" w:rsidRPr="00B55EBE" w:rsidRDefault="00A76824" w:rsidP="00A76824">
            <w:pPr>
              <w:spacing w:line="276" w:lineRule="auto"/>
              <w:ind w:left="34"/>
              <w:outlineLvl w:val="0"/>
              <w:rPr>
                <w:rFonts w:asciiTheme="minorHAnsi" w:hAnsiTheme="minorHAnsi"/>
                <w:noProof/>
              </w:rPr>
            </w:pPr>
          </w:p>
          <w:p w14:paraId="3EFCEEAA"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c ───────</w:t>
            </w:r>
          </w:p>
          <w:p w14:paraId="085CBF7C" w14:textId="77777777" w:rsidR="00A76824" w:rsidRPr="00B55EBE" w:rsidRDefault="00A76824" w:rsidP="00A76824">
            <w:pPr>
              <w:spacing w:line="276" w:lineRule="auto"/>
              <w:outlineLvl w:val="0"/>
              <w:rPr>
                <w:rFonts w:asciiTheme="minorHAnsi" w:hAnsiTheme="minorHAnsi"/>
                <w:noProof/>
              </w:rPr>
            </w:pPr>
          </w:p>
          <w:p w14:paraId="692AB5B6"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d ───────</w:t>
            </w:r>
          </w:p>
          <w:p w14:paraId="2689F3C4" w14:textId="77777777" w:rsidR="00A76824" w:rsidRPr="00B55EBE" w:rsidRDefault="00A76824" w:rsidP="00A76824">
            <w:pPr>
              <w:spacing w:line="276" w:lineRule="auto"/>
              <w:outlineLvl w:val="0"/>
              <w:rPr>
                <w:rFonts w:asciiTheme="minorHAnsi" w:hAnsiTheme="minorHAnsi"/>
                <w:noProof/>
              </w:rPr>
            </w:pPr>
          </w:p>
        </w:tc>
      </w:tr>
      <w:tr w:rsidR="00A76824" w:rsidRPr="00B55EBE" w14:paraId="213AB356" w14:textId="77777777" w:rsidTr="00811D04">
        <w:trPr>
          <w:trHeight w:val="20"/>
          <w:jc w:val="center"/>
        </w:trPr>
        <w:tc>
          <w:tcPr>
            <w:tcW w:w="1413" w:type="dxa"/>
          </w:tcPr>
          <w:p w14:paraId="21FFE0C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705FAB47"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055E8AE" w14:textId="77777777" w:rsidTr="00811D04">
        <w:trPr>
          <w:trHeight w:val="20"/>
          <w:jc w:val="center"/>
        </w:trPr>
        <w:tc>
          <w:tcPr>
            <w:tcW w:w="1413" w:type="dxa"/>
          </w:tcPr>
          <w:p w14:paraId="63FEBD7C"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rPr>
              <w:t>5.6</w:t>
            </w:r>
          </w:p>
        </w:tc>
        <w:tc>
          <w:tcPr>
            <w:tcW w:w="7658" w:type="dxa"/>
            <w:gridSpan w:val="2"/>
          </w:tcPr>
          <w:p w14:paraId="3EB836AF"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de aan verklaringen van de uitgevende instelling ten aanzien van haar concurrentiepositie ten grondslag liggende elementen.</w:t>
            </w:r>
          </w:p>
        </w:tc>
        <w:tc>
          <w:tcPr>
            <w:tcW w:w="1419" w:type="dxa"/>
          </w:tcPr>
          <w:p w14:paraId="3C169BFC" w14:textId="77777777" w:rsidR="00A76824" w:rsidRPr="00B55EBE" w:rsidRDefault="00A76824" w:rsidP="00A76824">
            <w:pPr>
              <w:spacing w:line="276" w:lineRule="auto"/>
              <w:outlineLvl w:val="0"/>
              <w:rPr>
                <w:rFonts w:asciiTheme="minorHAnsi" w:hAnsiTheme="minorHAnsi"/>
                <w:i/>
                <w:noProof/>
              </w:rPr>
            </w:pPr>
          </w:p>
          <w:p w14:paraId="4A6AE62B"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noProof/>
              </w:rPr>
              <w:t xml:space="preserve">─────── </w:t>
            </w:r>
          </w:p>
          <w:p w14:paraId="020CCE60" w14:textId="77777777" w:rsidR="00A76824" w:rsidRPr="00B55EBE" w:rsidRDefault="00A76824" w:rsidP="00A76824">
            <w:pPr>
              <w:spacing w:line="276" w:lineRule="auto"/>
              <w:outlineLvl w:val="0"/>
              <w:rPr>
                <w:rFonts w:asciiTheme="minorHAnsi" w:hAnsiTheme="minorHAnsi"/>
                <w:noProof/>
              </w:rPr>
            </w:pPr>
          </w:p>
        </w:tc>
      </w:tr>
      <w:tr w:rsidR="00A76824" w:rsidRPr="00B55EBE" w14:paraId="208647B9" w14:textId="77777777" w:rsidTr="00811D04">
        <w:trPr>
          <w:trHeight w:val="20"/>
          <w:jc w:val="center"/>
        </w:trPr>
        <w:tc>
          <w:tcPr>
            <w:tcW w:w="1413" w:type="dxa"/>
          </w:tcPr>
          <w:p w14:paraId="3ACC30B5"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467563E6"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08E79D6" w14:textId="77777777" w:rsidTr="00811D04">
        <w:trPr>
          <w:trHeight w:val="20"/>
          <w:jc w:val="center"/>
        </w:trPr>
        <w:tc>
          <w:tcPr>
            <w:tcW w:w="1413" w:type="dxa"/>
            <w:shd w:val="clear" w:color="auto" w:fill="F2F2F2" w:themeFill="background1" w:themeFillShade="F2"/>
          </w:tcPr>
          <w:p w14:paraId="5A7A3D8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5.7</w:t>
            </w:r>
          </w:p>
        </w:tc>
        <w:tc>
          <w:tcPr>
            <w:tcW w:w="9077" w:type="dxa"/>
            <w:gridSpan w:val="3"/>
            <w:shd w:val="clear" w:color="auto" w:fill="F2F2F2" w:themeFill="background1" w:themeFillShade="F2"/>
          </w:tcPr>
          <w:p w14:paraId="1E973C2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Investeringen </w:t>
            </w:r>
          </w:p>
          <w:p w14:paraId="2AEBBBC0"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064D4793" w14:textId="77777777" w:rsidTr="00811D04">
        <w:trPr>
          <w:trHeight w:val="20"/>
          <w:jc w:val="center"/>
        </w:trPr>
        <w:tc>
          <w:tcPr>
            <w:tcW w:w="1413" w:type="dxa"/>
          </w:tcPr>
          <w:p w14:paraId="64E4CC5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5.7.1</w:t>
            </w:r>
          </w:p>
        </w:tc>
        <w:tc>
          <w:tcPr>
            <w:tcW w:w="6240" w:type="dxa"/>
          </w:tcPr>
          <w:p w14:paraId="388068B8"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(met</w:t>
            </w:r>
            <w:r w:rsidRPr="00B55EBE">
              <w:rPr>
                <w:rFonts w:asciiTheme="minorHAnsi" w:hAnsiTheme="minorHAnsi"/>
                <w:b/>
                <w:bCs/>
                <w:noProof/>
              </w:rPr>
              <w:t xml:space="preserve"> vermelding </w:t>
            </w:r>
            <w:r w:rsidRPr="00B55EBE">
              <w:rPr>
                <w:rFonts w:asciiTheme="minorHAnsi" w:hAnsiTheme="minorHAnsi"/>
                <w:bCs/>
                <w:noProof/>
              </w:rPr>
              <w:t>van het bedrag) van de essentiële investeringen van de uitgevende instelling die zijn gerealiseerd in elk boekjaar van het door de historische financiële informatie bestreken tijdvak tot aan de datum van het registratiedocument.</w:t>
            </w:r>
          </w:p>
        </w:tc>
        <w:tc>
          <w:tcPr>
            <w:tcW w:w="1418" w:type="dxa"/>
          </w:tcPr>
          <w:p w14:paraId="313E3462"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Per financieel jaar</w:t>
            </w:r>
          </w:p>
          <w:p w14:paraId="3A6C6FC4"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6D0875B6"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7898BA3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162C5D19"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Tot aan de datum van RD</w:t>
            </w:r>
          </w:p>
          <w:p w14:paraId="3EFC3377"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6C4F3C96"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36D436F6"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r>
      <w:tr w:rsidR="00A76824" w:rsidRPr="00B55EBE" w14:paraId="3EAF48BB" w14:textId="77777777" w:rsidTr="00811D04">
        <w:trPr>
          <w:trHeight w:val="20"/>
          <w:jc w:val="center"/>
        </w:trPr>
        <w:tc>
          <w:tcPr>
            <w:tcW w:w="1413" w:type="dxa"/>
          </w:tcPr>
          <w:p w14:paraId="5DBF7B76"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15F04C6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1DE9E48" w14:textId="77777777" w:rsidTr="00811D04">
        <w:trPr>
          <w:trHeight w:val="20"/>
          <w:jc w:val="center"/>
        </w:trPr>
        <w:tc>
          <w:tcPr>
            <w:tcW w:w="1413" w:type="dxa"/>
          </w:tcPr>
          <w:p w14:paraId="658614CF"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rPr>
              <w:lastRenderedPageBreak/>
              <w:t>5.7.2</w:t>
            </w:r>
          </w:p>
        </w:tc>
        <w:tc>
          <w:tcPr>
            <w:tcW w:w="7658" w:type="dxa"/>
            <w:gridSpan w:val="2"/>
          </w:tcPr>
          <w:p w14:paraId="63D9321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alle</w:t>
            </w:r>
            <w:r w:rsidRPr="00B55EBE">
              <w:rPr>
                <w:rFonts w:asciiTheme="minorHAnsi" w:hAnsiTheme="minorHAnsi"/>
                <w:bCs/>
                <w:noProof/>
              </w:rPr>
              <w:t xml:space="preserve"> essentiële investeringen van de uitgevende instelling die in uitvoering zijn of waarvoor reeds vaste verbintenissen zijn aangegaan, </w:t>
            </w:r>
            <w:r w:rsidRPr="00B55EBE">
              <w:rPr>
                <w:rFonts w:asciiTheme="minorHAnsi" w:hAnsiTheme="minorHAnsi"/>
                <w:bCs/>
                <w:noProof/>
                <w:u w:val="single"/>
              </w:rPr>
              <w:t>met inbegrip van</w:t>
            </w:r>
          </w:p>
          <w:p w14:paraId="1E63CE5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75EE95BF" w14:textId="77777777" w:rsidR="00A76824" w:rsidRPr="00B55EBE" w:rsidRDefault="00A76824" w:rsidP="00A76824">
            <w:pPr>
              <w:pStyle w:val="ListParagraph"/>
              <w:numPr>
                <w:ilvl w:val="0"/>
                <w:numId w:val="15"/>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 geografische verdeling van deze investeringsbedragen (binnen- en buitenland) en van</w:t>
            </w:r>
          </w:p>
          <w:p w14:paraId="5CF3B38D"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0C3C091C" w14:textId="77777777" w:rsidR="00A76824" w:rsidRPr="00B55EBE" w:rsidRDefault="00A76824" w:rsidP="00A76824">
            <w:pPr>
              <w:pStyle w:val="ListParagraph"/>
              <w:numPr>
                <w:ilvl w:val="0"/>
                <w:numId w:val="15"/>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 wijze van financiering (al dan niet zelffinanciering).</w:t>
            </w:r>
          </w:p>
        </w:tc>
        <w:tc>
          <w:tcPr>
            <w:tcW w:w="1419" w:type="dxa"/>
          </w:tcPr>
          <w:p w14:paraId="76362553" w14:textId="77777777" w:rsidR="00A76824" w:rsidRPr="00B55EBE" w:rsidRDefault="00A76824" w:rsidP="00A76824">
            <w:pPr>
              <w:spacing w:line="276" w:lineRule="auto"/>
              <w:outlineLvl w:val="0"/>
              <w:rPr>
                <w:rFonts w:asciiTheme="minorHAnsi" w:hAnsiTheme="minorHAnsi"/>
                <w:i/>
                <w:noProof/>
              </w:rPr>
            </w:pPr>
          </w:p>
          <w:p w14:paraId="1642DD29" w14:textId="77777777" w:rsidR="00A76824" w:rsidRPr="00B55EBE" w:rsidRDefault="00A76824" w:rsidP="00A76824">
            <w:pPr>
              <w:spacing w:line="276" w:lineRule="auto"/>
              <w:outlineLvl w:val="0"/>
              <w:rPr>
                <w:rFonts w:asciiTheme="minorHAnsi" w:hAnsiTheme="minorHAnsi"/>
                <w:i/>
                <w:noProof/>
              </w:rPr>
            </w:pPr>
          </w:p>
          <w:p w14:paraId="1E2B390D" w14:textId="77777777" w:rsidR="00A76824" w:rsidRPr="00B55EBE" w:rsidRDefault="00A76824" w:rsidP="00A76824">
            <w:pPr>
              <w:spacing w:line="276" w:lineRule="auto"/>
              <w:outlineLvl w:val="0"/>
              <w:rPr>
                <w:rFonts w:asciiTheme="minorHAnsi" w:hAnsiTheme="minorHAnsi"/>
                <w:i/>
                <w:noProof/>
              </w:rPr>
            </w:pPr>
          </w:p>
          <w:p w14:paraId="7B386250"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3D2098EA" w14:textId="77777777" w:rsidR="00A76824" w:rsidRPr="00B55EBE" w:rsidRDefault="00A76824" w:rsidP="00A76824">
            <w:pPr>
              <w:spacing w:line="276" w:lineRule="auto"/>
              <w:outlineLvl w:val="0"/>
              <w:rPr>
                <w:rFonts w:asciiTheme="minorHAnsi" w:hAnsiTheme="minorHAnsi"/>
                <w:i/>
                <w:noProof/>
              </w:rPr>
            </w:pPr>
          </w:p>
          <w:p w14:paraId="26971A9B"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0DE47EBC" w14:textId="77777777" w:rsidR="00A76824" w:rsidRPr="00B55EBE" w:rsidRDefault="00A76824" w:rsidP="00A76824">
            <w:pPr>
              <w:spacing w:line="276" w:lineRule="auto"/>
              <w:outlineLvl w:val="0"/>
              <w:rPr>
                <w:rFonts w:asciiTheme="minorHAnsi" w:hAnsiTheme="minorHAnsi"/>
                <w:noProof/>
              </w:rPr>
            </w:pPr>
          </w:p>
        </w:tc>
      </w:tr>
      <w:tr w:rsidR="00A76824" w:rsidRPr="00B55EBE" w14:paraId="416BD431" w14:textId="77777777" w:rsidTr="00811D04">
        <w:trPr>
          <w:trHeight w:val="20"/>
          <w:jc w:val="center"/>
        </w:trPr>
        <w:tc>
          <w:tcPr>
            <w:tcW w:w="1413" w:type="dxa"/>
          </w:tcPr>
          <w:p w14:paraId="246AFB8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color w:val="A6A6A6" w:themeColor="background1" w:themeShade="A6"/>
              </w:rPr>
              <w:t>Graag openlaten</w:t>
            </w:r>
          </w:p>
        </w:tc>
        <w:tc>
          <w:tcPr>
            <w:tcW w:w="9077" w:type="dxa"/>
            <w:gridSpan w:val="3"/>
          </w:tcPr>
          <w:p w14:paraId="3740864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1B9573F" w14:textId="77777777" w:rsidTr="00811D04">
        <w:trPr>
          <w:trHeight w:val="20"/>
          <w:jc w:val="center"/>
        </w:trPr>
        <w:tc>
          <w:tcPr>
            <w:tcW w:w="1413" w:type="dxa"/>
          </w:tcPr>
          <w:p w14:paraId="60B82E72"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5.7.3</w:t>
            </w:r>
          </w:p>
        </w:tc>
        <w:tc>
          <w:tcPr>
            <w:tcW w:w="7658" w:type="dxa"/>
            <w:gridSpan w:val="2"/>
          </w:tcPr>
          <w:p w14:paraId="14DAB2AB"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 xml:space="preserve">Informatie </w:t>
            </w:r>
            <w:r w:rsidRPr="00B55EBE">
              <w:rPr>
                <w:rFonts w:asciiTheme="minorHAnsi" w:hAnsiTheme="minorHAnsi"/>
                <w:bCs/>
                <w:noProof/>
              </w:rPr>
              <w:t>over de joint ventures en ondernemingen waarvan de uitgevende instelling een deel van het kapitaal bezit, die een belangrijke invloed kunnen hebben op de beoordeling van het vermogen, de financiële positie of de resultaten van de uitgevende instelling.</w:t>
            </w:r>
          </w:p>
          <w:p w14:paraId="25050923"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4D3C5456" w14:textId="77777777" w:rsidR="00A76824" w:rsidRPr="00B55EBE" w:rsidRDefault="00A76824" w:rsidP="00A76824">
            <w:pPr>
              <w:spacing w:line="276" w:lineRule="auto"/>
              <w:outlineLvl w:val="0"/>
              <w:rPr>
                <w:rFonts w:asciiTheme="minorHAnsi" w:hAnsiTheme="minorHAnsi"/>
                <w:i/>
                <w:noProof/>
              </w:rPr>
            </w:pPr>
          </w:p>
          <w:p w14:paraId="1E7C522B" w14:textId="77777777" w:rsidR="00A76824" w:rsidRPr="00B55EBE" w:rsidRDefault="00A76824" w:rsidP="00A76824">
            <w:pPr>
              <w:spacing w:line="276" w:lineRule="auto"/>
              <w:ind w:left="34"/>
              <w:outlineLvl w:val="0"/>
              <w:rPr>
                <w:rFonts w:asciiTheme="minorHAnsi" w:hAnsiTheme="minorHAnsi"/>
                <w:noProof/>
              </w:rPr>
            </w:pPr>
          </w:p>
          <w:p w14:paraId="2268F6D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 xml:space="preserve">─────── </w:t>
            </w:r>
          </w:p>
          <w:p w14:paraId="2FD1766F" w14:textId="77777777" w:rsidR="00A76824" w:rsidRPr="00B55EBE" w:rsidRDefault="00A76824" w:rsidP="00A76824">
            <w:pPr>
              <w:spacing w:line="276" w:lineRule="auto"/>
              <w:outlineLvl w:val="0"/>
              <w:rPr>
                <w:rFonts w:asciiTheme="minorHAnsi" w:hAnsiTheme="minorHAnsi"/>
                <w:noProof/>
              </w:rPr>
            </w:pPr>
          </w:p>
        </w:tc>
      </w:tr>
      <w:tr w:rsidR="00A76824" w:rsidRPr="00B55EBE" w14:paraId="453A9683" w14:textId="77777777" w:rsidTr="00811D04">
        <w:trPr>
          <w:trHeight w:val="20"/>
          <w:jc w:val="center"/>
        </w:trPr>
        <w:tc>
          <w:tcPr>
            <w:tcW w:w="1413" w:type="dxa"/>
          </w:tcPr>
          <w:p w14:paraId="0E54B3F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6289381D"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94674D8" w14:textId="77777777" w:rsidTr="00811D04">
        <w:trPr>
          <w:trHeight w:val="20"/>
          <w:jc w:val="center"/>
        </w:trPr>
        <w:tc>
          <w:tcPr>
            <w:tcW w:w="1413" w:type="dxa"/>
          </w:tcPr>
          <w:p w14:paraId="73AD0198"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5.7.4</w:t>
            </w:r>
          </w:p>
        </w:tc>
        <w:tc>
          <w:tcPr>
            <w:tcW w:w="7658" w:type="dxa"/>
            <w:gridSpan w:val="2"/>
          </w:tcPr>
          <w:p w14:paraId="4F23148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eventuele</w:t>
            </w:r>
            <w:r w:rsidRPr="00B55EBE">
              <w:rPr>
                <w:rFonts w:asciiTheme="minorHAnsi" w:hAnsiTheme="minorHAnsi"/>
                <w:bCs/>
                <w:noProof/>
              </w:rPr>
              <w:t xml:space="preserve"> milieuaspecten die van invloed kunnen zijn op het gebruik van de materiële vaste activa door de uitgevende instelling.</w:t>
            </w:r>
          </w:p>
        </w:tc>
        <w:tc>
          <w:tcPr>
            <w:tcW w:w="1419" w:type="dxa"/>
          </w:tcPr>
          <w:p w14:paraId="0FD7B067" w14:textId="77777777" w:rsidR="00A76824" w:rsidRPr="00B55EBE" w:rsidRDefault="00A76824" w:rsidP="00A76824">
            <w:pPr>
              <w:spacing w:line="276" w:lineRule="auto"/>
              <w:outlineLvl w:val="0"/>
              <w:rPr>
                <w:rFonts w:asciiTheme="minorHAnsi" w:hAnsiTheme="minorHAnsi"/>
                <w:i/>
                <w:noProof/>
              </w:rPr>
            </w:pPr>
          </w:p>
          <w:p w14:paraId="609710B8"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 xml:space="preserve">─────── </w:t>
            </w:r>
          </w:p>
          <w:p w14:paraId="1E69509E" w14:textId="77777777" w:rsidR="00A76824" w:rsidRPr="00B55EBE" w:rsidRDefault="00A76824" w:rsidP="00A76824">
            <w:pPr>
              <w:spacing w:line="276" w:lineRule="auto"/>
              <w:outlineLvl w:val="0"/>
              <w:rPr>
                <w:rFonts w:asciiTheme="minorHAnsi" w:hAnsiTheme="minorHAnsi"/>
                <w:noProof/>
              </w:rPr>
            </w:pPr>
          </w:p>
        </w:tc>
      </w:tr>
      <w:tr w:rsidR="00A76824" w:rsidRPr="00B55EBE" w14:paraId="04290ABA" w14:textId="77777777" w:rsidTr="00811D04">
        <w:trPr>
          <w:trHeight w:val="20"/>
          <w:jc w:val="center"/>
        </w:trPr>
        <w:tc>
          <w:tcPr>
            <w:tcW w:w="1413" w:type="dxa"/>
          </w:tcPr>
          <w:p w14:paraId="2EFD6C3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4B2C78F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3CB5CB4" w14:textId="77777777" w:rsidTr="00811D04">
        <w:trPr>
          <w:trHeight w:val="20"/>
          <w:jc w:val="center"/>
        </w:trPr>
        <w:tc>
          <w:tcPr>
            <w:tcW w:w="1413" w:type="dxa"/>
            <w:shd w:val="clear" w:color="auto" w:fill="F2F2F2" w:themeFill="background1" w:themeFillShade="F2"/>
          </w:tcPr>
          <w:p w14:paraId="358D2C2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3"/>
            <w:shd w:val="clear" w:color="auto" w:fill="F2F2F2" w:themeFill="background1" w:themeFillShade="F2"/>
          </w:tcPr>
          <w:p w14:paraId="03E2CE6D"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ORGANISATIESTRUCTUUR </w:t>
            </w:r>
          </w:p>
          <w:p w14:paraId="2F15D64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5754AA4C" w14:textId="77777777" w:rsidTr="00811D04">
        <w:trPr>
          <w:trHeight w:val="20"/>
          <w:jc w:val="center"/>
        </w:trPr>
        <w:tc>
          <w:tcPr>
            <w:tcW w:w="1413" w:type="dxa"/>
          </w:tcPr>
          <w:p w14:paraId="5BB05495"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rPr>
              <w:t>6.1</w:t>
            </w:r>
          </w:p>
        </w:tc>
        <w:tc>
          <w:tcPr>
            <w:tcW w:w="7658" w:type="dxa"/>
            <w:gridSpan w:val="2"/>
          </w:tcPr>
          <w:p w14:paraId="16A9C74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uitgevende instelling deel uitmaakt van een groep,</w:t>
            </w:r>
          </w:p>
          <w:p w14:paraId="0A4DA40A" w14:textId="77777777" w:rsidR="00A76824" w:rsidRPr="00B55EBE" w:rsidRDefault="00A76824" w:rsidP="00A76824">
            <w:pPr>
              <w:pStyle w:val="ListParagraph"/>
              <w:numPr>
                <w:ilvl w:val="0"/>
                <w:numId w:val="16"/>
              </w:numPr>
              <w:autoSpaceDE w:val="0"/>
              <w:autoSpaceDN w:val="0"/>
              <w:adjustRightInd w:val="0"/>
              <w:spacing w:after="0"/>
              <w:outlineLvl w:val="0"/>
              <w:rPr>
                <w:rFonts w:asciiTheme="minorHAnsi" w:hAnsiTheme="minorHAnsi"/>
                <w:bCs/>
                <w:noProof/>
              </w:rPr>
            </w:pPr>
            <w:r w:rsidRPr="00B55EBE">
              <w:rPr>
                <w:rFonts w:asciiTheme="minorHAnsi" w:hAnsiTheme="minorHAnsi"/>
                <w:b/>
                <w:bCs/>
                <w:noProof/>
              </w:rPr>
              <w:t>beknopte beschrijving</w:t>
            </w:r>
            <w:r w:rsidRPr="00B55EBE">
              <w:rPr>
                <w:rFonts w:asciiTheme="minorHAnsi" w:hAnsiTheme="minorHAnsi"/>
                <w:bCs/>
                <w:noProof/>
              </w:rPr>
              <w:t xml:space="preserve"> van deze groep en van de</w:t>
            </w:r>
          </w:p>
          <w:p w14:paraId="5F9AD98A" w14:textId="77777777" w:rsidR="00A76824" w:rsidRPr="00B55EBE" w:rsidRDefault="00A76824" w:rsidP="00A76824">
            <w:pPr>
              <w:pStyle w:val="ListParagraph"/>
              <w:numPr>
                <w:ilvl w:val="0"/>
                <w:numId w:val="16"/>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plaats die zij daarin inneemt. </w:t>
            </w:r>
          </w:p>
          <w:p w14:paraId="52986F07"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Dit kan in de vorm van, of vergezeld gaan van, een </w:t>
            </w:r>
            <w:r w:rsidRPr="00B55EBE">
              <w:rPr>
                <w:rFonts w:asciiTheme="minorHAnsi" w:hAnsiTheme="minorHAnsi"/>
                <w:b/>
                <w:bCs/>
                <w:noProof/>
              </w:rPr>
              <w:t>diagram</w:t>
            </w:r>
            <w:r w:rsidRPr="00B55EBE">
              <w:rPr>
                <w:rFonts w:asciiTheme="minorHAnsi" w:hAnsiTheme="minorHAnsi"/>
                <w:bCs/>
                <w:noProof/>
              </w:rPr>
              <w:t xml:space="preserve"> van de organisatiestructuur </w:t>
            </w:r>
            <w:r w:rsidRPr="00B55EBE">
              <w:rPr>
                <w:rFonts w:asciiTheme="minorHAnsi" w:hAnsiTheme="minorHAnsi"/>
                <w:bCs/>
                <w:noProof/>
                <w:u w:val="single"/>
              </w:rPr>
              <w:t>indien</w:t>
            </w:r>
            <w:r w:rsidRPr="00B55EBE">
              <w:rPr>
                <w:rFonts w:asciiTheme="minorHAnsi" w:hAnsiTheme="minorHAnsi"/>
                <w:bCs/>
                <w:noProof/>
              </w:rPr>
              <w:t xml:space="preserve"> dit nuttig is om de structuur te </w:t>
            </w:r>
            <w:r w:rsidRPr="00B55EBE">
              <w:rPr>
                <w:rFonts w:asciiTheme="minorHAnsi" w:hAnsiTheme="minorHAnsi"/>
                <w:b/>
                <w:bCs/>
                <w:noProof/>
              </w:rPr>
              <w:t>verduidelijken</w:t>
            </w:r>
            <w:r w:rsidRPr="00B55EBE">
              <w:rPr>
                <w:rFonts w:asciiTheme="minorHAnsi" w:hAnsiTheme="minorHAnsi"/>
                <w:bCs/>
                <w:noProof/>
              </w:rPr>
              <w:t>.</w:t>
            </w:r>
          </w:p>
          <w:p w14:paraId="3CE84EF6"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372A1107" w14:textId="77777777" w:rsidR="00A76824" w:rsidRPr="00B55EBE" w:rsidRDefault="00A76824" w:rsidP="00A76824">
            <w:pPr>
              <w:spacing w:line="276" w:lineRule="auto"/>
              <w:outlineLvl w:val="0"/>
              <w:rPr>
                <w:rFonts w:asciiTheme="minorHAnsi" w:hAnsiTheme="minorHAnsi"/>
                <w:i/>
                <w:noProof/>
              </w:rPr>
            </w:pPr>
          </w:p>
          <w:p w14:paraId="63DC1554"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a ───────</w:t>
            </w:r>
          </w:p>
          <w:p w14:paraId="0D2B24EA" w14:textId="77777777" w:rsidR="00A76824" w:rsidRPr="00B55EBE" w:rsidRDefault="00A76824" w:rsidP="00A76824">
            <w:pPr>
              <w:spacing w:line="276" w:lineRule="auto"/>
              <w:outlineLvl w:val="0"/>
              <w:rPr>
                <w:rFonts w:asciiTheme="minorHAnsi" w:hAnsiTheme="minorHAnsi"/>
                <w:i/>
                <w:noProof/>
              </w:rPr>
            </w:pPr>
          </w:p>
          <w:p w14:paraId="4B33DFFA"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b ───────</w:t>
            </w:r>
          </w:p>
          <w:p w14:paraId="202451CA" w14:textId="77777777" w:rsidR="00A76824" w:rsidRPr="00B55EBE" w:rsidRDefault="00A76824" w:rsidP="00A76824">
            <w:pPr>
              <w:spacing w:line="276" w:lineRule="auto"/>
              <w:outlineLvl w:val="0"/>
              <w:rPr>
                <w:rFonts w:asciiTheme="minorHAnsi" w:hAnsiTheme="minorHAnsi"/>
                <w:i/>
                <w:noProof/>
              </w:rPr>
            </w:pPr>
          </w:p>
          <w:p w14:paraId="2C626F4D" w14:textId="77777777" w:rsidR="00A76824" w:rsidRPr="00B55EBE" w:rsidRDefault="00A76824" w:rsidP="00A76824">
            <w:pPr>
              <w:spacing w:line="276" w:lineRule="auto"/>
              <w:outlineLvl w:val="0"/>
              <w:rPr>
                <w:rFonts w:asciiTheme="minorHAnsi" w:hAnsiTheme="minorHAnsi"/>
                <w:noProof/>
              </w:rPr>
            </w:pPr>
          </w:p>
        </w:tc>
      </w:tr>
      <w:tr w:rsidR="00A76824" w:rsidRPr="00B55EBE" w14:paraId="004EFBCE" w14:textId="77777777" w:rsidTr="00811D04">
        <w:trPr>
          <w:trHeight w:val="20"/>
          <w:jc w:val="center"/>
        </w:trPr>
        <w:tc>
          <w:tcPr>
            <w:tcW w:w="1413" w:type="dxa"/>
          </w:tcPr>
          <w:p w14:paraId="661610D4"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77909271"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780BE67" w14:textId="77777777" w:rsidTr="00811D04">
        <w:trPr>
          <w:trHeight w:val="20"/>
          <w:jc w:val="center"/>
        </w:trPr>
        <w:tc>
          <w:tcPr>
            <w:tcW w:w="1413" w:type="dxa"/>
          </w:tcPr>
          <w:p w14:paraId="711EBFF6"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6.2</w:t>
            </w:r>
          </w:p>
        </w:tc>
        <w:tc>
          <w:tcPr>
            <w:tcW w:w="7658" w:type="dxa"/>
            <w:gridSpan w:val="2"/>
          </w:tcPr>
          <w:p w14:paraId="43B72E1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Lijst</w:t>
            </w:r>
            <w:r w:rsidRPr="00B55EBE">
              <w:rPr>
                <w:rFonts w:asciiTheme="minorHAnsi" w:hAnsiTheme="minorHAnsi"/>
                <w:bCs/>
                <w:noProof/>
              </w:rPr>
              <w:t xml:space="preserve"> van belangrijke dochterondernemingen van de uitgevende instelling, met</w:t>
            </w:r>
            <w:r w:rsidRPr="00B55EBE">
              <w:rPr>
                <w:rFonts w:asciiTheme="minorHAnsi" w:hAnsiTheme="minorHAnsi"/>
                <w:b/>
                <w:bCs/>
                <w:noProof/>
              </w:rPr>
              <w:t xml:space="preserve"> vermelding </w:t>
            </w:r>
            <w:r w:rsidRPr="00B55EBE">
              <w:rPr>
                <w:rFonts w:asciiTheme="minorHAnsi" w:hAnsiTheme="minorHAnsi"/>
                <w:bCs/>
                <w:noProof/>
              </w:rPr>
              <w:t xml:space="preserve">van </w:t>
            </w:r>
          </w:p>
          <w:p w14:paraId="656F010A"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6E87C5AE" w14:textId="77777777" w:rsidR="00A76824" w:rsidRPr="00B55EBE" w:rsidRDefault="00A76824" w:rsidP="00A76824">
            <w:pPr>
              <w:pStyle w:val="ListParagraph"/>
              <w:numPr>
                <w:ilvl w:val="0"/>
                <w:numId w:val="17"/>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 naam,</w:t>
            </w:r>
          </w:p>
          <w:p w14:paraId="69B79760"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43371EC2" w14:textId="77777777" w:rsidR="00A76824" w:rsidRPr="00B55EBE" w:rsidRDefault="00A76824" w:rsidP="00A76824">
            <w:pPr>
              <w:pStyle w:val="ListParagraph"/>
              <w:numPr>
                <w:ilvl w:val="0"/>
                <w:numId w:val="17"/>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het land van oprichting of vestiging, </w:t>
            </w:r>
          </w:p>
          <w:p w14:paraId="34A3CCFF" w14:textId="77777777" w:rsidR="00A76824" w:rsidRPr="00B55EBE" w:rsidRDefault="00A76824" w:rsidP="00A76824">
            <w:pPr>
              <w:pStyle w:val="ListParagraph"/>
              <w:autoSpaceDE w:val="0"/>
              <w:autoSpaceDN w:val="0"/>
              <w:adjustRightInd w:val="0"/>
              <w:spacing w:after="0"/>
              <w:ind w:left="360"/>
              <w:outlineLvl w:val="0"/>
              <w:rPr>
                <w:rFonts w:asciiTheme="minorHAnsi" w:hAnsiTheme="minorHAnsi"/>
                <w:bCs/>
                <w:noProof/>
              </w:rPr>
            </w:pPr>
          </w:p>
          <w:p w14:paraId="0AFC2849" w14:textId="77777777" w:rsidR="00A76824" w:rsidRPr="00B55EBE" w:rsidRDefault="00A76824" w:rsidP="00A76824">
            <w:pPr>
              <w:pStyle w:val="ListParagraph"/>
              <w:numPr>
                <w:ilvl w:val="0"/>
                <w:numId w:val="17"/>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het percentage van de eigendomsbelangen en, </w:t>
            </w:r>
            <w:r w:rsidRPr="00B55EBE">
              <w:rPr>
                <w:rFonts w:asciiTheme="minorHAnsi" w:hAnsiTheme="minorHAnsi"/>
                <w:bCs/>
                <w:noProof/>
                <w:u w:val="single"/>
              </w:rPr>
              <w:t>indien</w:t>
            </w:r>
            <w:r w:rsidRPr="00B55EBE">
              <w:rPr>
                <w:rFonts w:asciiTheme="minorHAnsi" w:hAnsiTheme="minorHAnsi"/>
                <w:bCs/>
                <w:noProof/>
              </w:rPr>
              <w:t xml:space="preserve"> dit verschillend is, het percentage van de stemrechten waarover de uitgevende instelling beschikt.</w:t>
            </w:r>
          </w:p>
        </w:tc>
        <w:tc>
          <w:tcPr>
            <w:tcW w:w="1419" w:type="dxa"/>
          </w:tcPr>
          <w:p w14:paraId="06A21D3D" w14:textId="77777777" w:rsidR="00A76824" w:rsidRPr="00B55EBE" w:rsidRDefault="00A76824" w:rsidP="00A76824">
            <w:pPr>
              <w:spacing w:line="276" w:lineRule="auto"/>
              <w:outlineLvl w:val="0"/>
              <w:rPr>
                <w:rFonts w:asciiTheme="minorHAnsi" w:hAnsiTheme="minorHAnsi"/>
                <w:i/>
                <w:noProof/>
              </w:rPr>
            </w:pPr>
          </w:p>
          <w:p w14:paraId="144860CA" w14:textId="77777777" w:rsidR="00A76824" w:rsidRPr="00B55EBE" w:rsidRDefault="00A76824" w:rsidP="00A76824">
            <w:pPr>
              <w:spacing w:line="276" w:lineRule="auto"/>
              <w:outlineLvl w:val="0"/>
              <w:rPr>
                <w:rFonts w:asciiTheme="minorHAnsi" w:hAnsiTheme="minorHAnsi"/>
                <w:i/>
                <w:noProof/>
              </w:rPr>
            </w:pPr>
          </w:p>
          <w:p w14:paraId="37B5DEA1" w14:textId="77777777" w:rsidR="00A76824" w:rsidRPr="00B55EBE" w:rsidRDefault="00A76824" w:rsidP="00A76824">
            <w:pPr>
              <w:spacing w:line="276" w:lineRule="auto"/>
              <w:outlineLvl w:val="0"/>
              <w:rPr>
                <w:rFonts w:asciiTheme="minorHAnsi" w:hAnsiTheme="minorHAnsi"/>
                <w:i/>
                <w:noProof/>
              </w:rPr>
            </w:pPr>
          </w:p>
          <w:p w14:paraId="572A97A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8081731" w14:textId="77777777" w:rsidR="00A76824" w:rsidRPr="00B55EBE" w:rsidRDefault="00A76824" w:rsidP="00A76824">
            <w:pPr>
              <w:spacing w:line="276" w:lineRule="auto"/>
              <w:ind w:left="34"/>
              <w:outlineLvl w:val="0"/>
              <w:rPr>
                <w:rFonts w:asciiTheme="minorHAnsi" w:hAnsiTheme="minorHAnsi"/>
                <w:noProof/>
              </w:rPr>
            </w:pPr>
          </w:p>
          <w:p w14:paraId="096E778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6DEBA5B8" w14:textId="77777777" w:rsidR="00A76824" w:rsidRPr="00B55EBE" w:rsidRDefault="00A76824" w:rsidP="00A76824">
            <w:pPr>
              <w:spacing w:line="276" w:lineRule="auto"/>
              <w:ind w:left="34"/>
              <w:outlineLvl w:val="0"/>
              <w:rPr>
                <w:rFonts w:asciiTheme="minorHAnsi" w:hAnsiTheme="minorHAnsi"/>
                <w:noProof/>
              </w:rPr>
            </w:pPr>
          </w:p>
          <w:p w14:paraId="0441687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5C51C1B2" w14:textId="77777777" w:rsidR="00A76824" w:rsidRPr="00B55EBE" w:rsidRDefault="00A76824" w:rsidP="00A76824">
            <w:pPr>
              <w:spacing w:line="276" w:lineRule="auto"/>
              <w:outlineLvl w:val="0"/>
              <w:rPr>
                <w:rFonts w:asciiTheme="minorHAnsi" w:hAnsiTheme="minorHAnsi"/>
                <w:noProof/>
              </w:rPr>
            </w:pPr>
          </w:p>
        </w:tc>
      </w:tr>
      <w:tr w:rsidR="00A76824" w:rsidRPr="00B55EBE" w14:paraId="2AC4ADEA" w14:textId="77777777" w:rsidTr="00811D04">
        <w:trPr>
          <w:trHeight w:val="20"/>
          <w:jc w:val="center"/>
        </w:trPr>
        <w:tc>
          <w:tcPr>
            <w:tcW w:w="1413" w:type="dxa"/>
          </w:tcPr>
          <w:p w14:paraId="31154F1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1988A8E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66DE563" w14:textId="77777777" w:rsidTr="00811D04">
        <w:trPr>
          <w:trHeight w:val="20"/>
          <w:jc w:val="center"/>
        </w:trPr>
        <w:tc>
          <w:tcPr>
            <w:tcW w:w="1413" w:type="dxa"/>
            <w:shd w:val="clear" w:color="auto" w:fill="F2F2F2" w:themeFill="background1" w:themeFillShade="F2"/>
          </w:tcPr>
          <w:p w14:paraId="5650B77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AFDELING 7</w:t>
            </w:r>
          </w:p>
        </w:tc>
        <w:tc>
          <w:tcPr>
            <w:tcW w:w="9077" w:type="dxa"/>
            <w:gridSpan w:val="3"/>
            <w:shd w:val="clear" w:color="auto" w:fill="F2F2F2" w:themeFill="background1" w:themeFillShade="F2"/>
          </w:tcPr>
          <w:p w14:paraId="719BE2D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BEDRIJFSRESULTATEN EN FINANCIËLE TOESTAND</w:t>
            </w:r>
          </w:p>
          <w:p w14:paraId="045A474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2765C0E5" w14:textId="77777777" w:rsidTr="00811D04">
        <w:trPr>
          <w:trHeight w:val="20"/>
          <w:jc w:val="center"/>
        </w:trPr>
        <w:tc>
          <w:tcPr>
            <w:tcW w:w="1413" w:type="dxa"/>
            <w:shd w:val="clear" w:color="auto" w:fill="F2F2F2" w:themeFill="background1" w:themeFillShade="F2"/>
          </w:tcPr>
          <w:p w14:paraId="1105B1F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7.1</w:t>
            </w:r>
          </w:p>
        </w:tc>
        <w:tc>
          <w:tcPr>
            <w:tcW w:w="9077" w:type="dxa"/>
            <w:gridSpan w:val="3"/>
            <w:shd w:val="clear" w:color="auto" w:fill="F2F2F2" w:themeFill="background1" w:themeFillShade="F2"/>
          </w:tcPr>
          <w:p w14:paraId="2289815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Financiële toestand</w:t>
            </w:r>
          </w:p>
          <w:p w14:paraId="10339EF4"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67419F9E" w14:textId="77777777" w:rsidTr="00811D04">
        <w:trPr>
          <w:trHeight w:val="20"/>
          <w:jc w:val="center"/>
        </w:trPr>
        <w:tc>
          <w:tcPr>
            <w:tcW w:w="1413" w:type="dxa"/>
          </w:tcPr>
          <w:p w14:paraId="05A5EB42"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7.1.1.</w:t>
            </w:r>
          </w:p>
        </w:tc>
        <w:tc>
          <w:tcPr>
            <w:tcW w:w="6240" w:type="dxa"/>
          </w:tcPr>
          <w:p w14:paraId="493F0331"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dit niet elders in het registratiedocument aan de orde komt en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zulks noodzakelijk is voor een goed begrip van de bedrijfsactiviteiten van de uitgevende instelling als geheel, wordt voor elk jaar en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tussentijdse verslagperiode waarvoor historische financiële informatie dient te worden verstrekt, </w:t>
            </w:r>
          </w:p>
          <w:p w14:paraId="116A3BD5" w14:textId="77777777" w:rsidR="00A76824" w:rsidRPr="00B55EBE" w:rsidRDefault="00A76824" w:rsidP="00A76824">
            <w:pPr>
              <w:pStyle w:val="NoSpacing"/>
              <w:spacing w:line="276" w:lineRule="auto"/>
              <w:rPr>
                <w:rFonts w:asciiTheme="minorHAnsi" w:hAnsiTheme="minorHAnsi"/>
                <w:bCs/>
                <w:noProof/>
                <w:sz w:val="22"/>
                <w:szCs w:val="22"/>
              </w:rPr>
            </w:pPr>
          </w:p>
          <w:p w14:paraId="3386035E"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een eerlijke beoordeling van de ontwikkelingen en de prestaties van de bedrijfs­activiteiten van de uitgevende instelling en van haar positie gegeven, 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van de oorzaken van essentiële wijzigingen.</w:t>
            </w:r>
          </w:p>
          <w:p w14:paraId="373BEE56" w14:textId="77777777" w:rsidR="00A76824" w:rsidRPr="00B55EBE" w:rsidRDefault="00A76824" w:rsidP="00A76824">
            <w:pPr>
              <w:pStyle w:val="NoSpacing"/>
              <w:spacing w:line="276" w:lineRule="auto"/>
              <w:rPr>
                <w:rFonts w:asciiTheme="minorHAnsi" w:hAnsiTheme="minorHAnsi"/>
                <w:bCs/>
                <w:noProof/>
                <w:sz w:val="22"/>
                <w:szCs w:val="22"/>
              </w:rPr>
            </w:pPr>
          </w:p>
          <w:p w14:paraId="11333422"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Het overzicht bevat een evenwichtige en volledige analyse van de ontwikkeling en de resultaten van de bedrijfsactiviteit en van de positie van de uitgevende instelling, in overeenstemming met de omvang en de complexiteit van het bedrijf.</w:t>
            </w:r>
          </w:p>
          <w:p w14:paraId="7463BC7D" w14:textId="77777777" w:rsidR="00A76824" w:rsidRPr="00B55EBE" w:rsidRDefault="00A76824" w:rsidP="00A76824">
            <w:pPr>
              <w:pStyle w:val="NoSpacing"/>
              <w:spacing w:line="276" w:lineRule="auto"/>
              <w:rPr>
                <w:rFonts w:asciiTheme="minorHAnsi" w:hAnsiTheme="minorHAnsi"/>
                <w:bCs/>
                <w:noProof/>
                <w:sz w:val="22"/>
                <w:szCs w:val="22"/>
              </w:rPr>
            </w:pPr>
          </w:p>
          <w:p w14:paraId="3142F3D5"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In de mate waarin zulks noodzakelijk is voor een goed begrip van de ontwikkeling, de resultaten of de positie van de uitgevende instelling, omvat de analyse ook essentiële financiële en, </w:t>
            </w:r>
            <w:r w:rsidRPr="00B55EBE">
              <w:rPr>
                <w:rFonts w:asciiTheme="minorHAnsi" w:hAnsiTheme="minorHAnsi"/>
                <w:bCs/>
                <w:noProof/>
                <w:u w:val="single"/>
              </w:rPr>
              <w:t>in voorkomend geval</w:t>
            </w:r>
            <w:r w:rsidRPr="00B55EBE">
              <w:rPr>
                <w:rFonts w:asciiTheme="minorHAnsi" w:hAnsiTheme="minorHAnsi"/>
                <w:bCs/>
                <w:noProof/>
              </w:rPr>
              <w:t xml:space="preserve">, niet-financiële kernprestatie-indicatoren die betrekking hebben op het specifieke bedrijf van de vennootschap. De analyse bevat </w:t>
            </w:r>
            <w:r w:rsidRPr="00B55EBE">
              <w:rPr>
                <w:rFonts w:asciiTheme="minorHAnsi" w:hAnsiTheme="minorHAnsi"/>
                <w:bCs/>
                <w:noProof/>
                <w:u w:val="single"/>
              </w:rPr>
              <w:t>in voorkomend geval</w:t>
            </w:r>
            <w:r w:rsidRPr="00B55EBE">
              <w:rPr>
                <w:rFonts w:asciiTheme="minorHAnsi" w:hAnsiTheme="minorHAnsi"/>
                <w:bCs/>
                <w:noProof/>
              </w:rPr>
              <w:t xml:space="preserve"> ook verwijzingen naar en aanvullende toelichtingen bij de in de jaarlijkse financiële overzichten gerapporteerde bedragen.</w:t>
            </w:r>
          </w:p>
          <w:p w14:paraId="709105EC"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8" w:type="dxa"/>
          </w:tcPr>
          <w:p w14:paraId="069D1CE2"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Per financieel jaar</w:t>
            </w:r>
          </w:p>
          <w:p w14:paraId="5469BE2D"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77B1A766"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756FF933"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63B81130"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27783B6D"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 xml:space="preserve"> ───────</w:t>
            </w:r>
          </w:p>
          <w:p w14:paraId="4A8C8808"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0C4B8708"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4887F581"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22E2272A"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Tussentijdse verslagperiode</w:t>
            </w:r>
          </w:p>
          <w:p w14:paraId="59052CCE"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3694BDAB"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033D1301"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590EC496"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26988351"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 xml:space="preserve"> ───────</w:t>
            </w:r>
          </w:p>
          <w:p w14:paraId="43F27638"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47AE1A3C" w14:textId="77777777" w:rsidR="00A76824" w:rsidRPr="00B55EBE" w:rsidRDefault="00A76824" w:rsidP="00A76824">
            <w:pPr>
              <w:autoSpaceDE w:val="0"/>
              <w:autoSpaceDN w:val="0"/>
              <w:adjustRightInd w:val="0"/>
              <w:spacing w:line="276" w:lineRule="auto"/>
              <w:outlineLvl w:val="0"/>
              <w:rPr>
                <w:rFonts w:asciiTheme="minorHAnsi" w:hAnsiTheme="minorHAnsi"/>
                <w:i/>
                <w:noProof/>
              </w:rPr>
            </w:pPr>
          </w:p>
          <w:p w14:paraId="7D314C1B"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r>
      <w:tr w:rsidR="00A76824" w:rsidRPr="00B55EBE" w14:paraId="41142ED7" w14:textId="77777777" w:rsidTr="00811D04">
        <w:trPr>
          <w:trHeight w:val="20"/>
          <w:jc w:val="center"/>
        </w:trPr>
        <w:tc>
          <w:tcPr>
            <w:tcW w:w="1413" w:type="dxa"/>
          </w:tcPr>
          <w:p w14:paraId="5B955B5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0BDD3A5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B8BE228" w14:textId="77777777" w:rsidTr="00811D04">
        <w:trPr>
          <w:trHeight w:val="20"/>
          <w:jc w:val="center"/>
        </w:trPr>
        <w:tc>
          <w:tcPr>
            <w:tcW w:w="1413" w:type="dxa"/>
          </w:tcPr>
          <w:p w14:paraId="3E55C506"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7.1.2</w:t>
            </w:r>
          </w:p>
        </w:tc>
        <w:tc>
          <w:tcPr>
            <w:tcW w:w="7658" w:type="dxa"/>
            <w:gridSpan w:val="2"/>
          </w:tcPr>
          <w:p w14:paraId="7B7445A0"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dit niet elders in het registratiedocument aan de orde komt en noodzakelijk is voor een goed begrip van de bedrijfsactiviteiten van de uitgevende instelling als geheel, wordt in de financiële toestand </w:t>
            </w: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melding gemaakt van:</w:t>
            </w:r>
          </w:p>
          <w:p w14:paraId="36A01226" w14:textId="77777777" w:rsidR="00A76824" w:rsidRPr="00B55EBE" w:rsidRDefault="00A76824" w:rsidP="00A76824">
            <w:pPr>
              <w:pStyle w:val="NoSpacing"/>
              <w:spacing w:line="276" w:lineRule="auto"/>
              <w:rPr>
                <w:rFonts w:asciiTheme="minorHAnsi" w:hAnsiTheme="minorHAnsi"/>
                <w:bCs/>
                <w:noProof/>
                <w:sz w:val="22"/>
                <w:szCs w:val="22"/>
              </w:rPr>
            </w:pPr>
          </w:p>
          <w:p w14:paraId="35E4FB92" w14:textId="77777777" w:rsidR="00A76824" w:rsidRPr="00B55EBE" w:rsidRDefault="00A76824" w:rsidP="00A76824">
            <w:pPr>
              <w:pStyle w:val="NoSpacing"/>
              <w:numPr>
                <w:ilvl w:val="0"/>
                <w:numId w:val="19"/>
              </w:numPr>
              <w:spacing w:line="276" w:lineRule="auto"/>
              <w:rPr>
                <w:rFonts w:asciiTheme="minorHAnsi" w:hAnsiTheme="minorHAnsi"/>
                <w:bCs/>
                <w:noProof/>
                <w:sz w:val="22"/>
                <w:szCs w:val="22"/>
              </w:rPr>
            </w:pPr>
            <w:r w:rsidRPr="00B55EBE">
              <w:rPr>
                <w:rFonts w:asciiTheme="minorHAnsi" w:hAnsiTheme="minorHAnsi"/>
                <w:bCs/>
                <w:noProof/>
                <w:sz w:val="22"/>
                <w:szCs w:val="22"/>
              </w:rPr>
              <w:t>de verwachte toekomstige ontwikkeling van de uitgevende instelling;</w:t>
            </w:r>
          </w:p>
          <w:p w14:paraId="2C93D99F" w14:textId="77777777" w:rsidR="00A76824" w:rsidRPr="00B55EBE" w:rsidRDefault="00A76824" w:rsidP="00A76824">
            <w:pPr>
              <w:pStyle w:val="NoSpacing"/>
              <w:numPr>
                <w:ilvl w:val="0"/>
                <w:numId w:val="19"/>
              </w:numPr>
              <w:spacing w:line="276" w:lineRule="auto"/>
              <w:rPr>
                <w:rFonts w:asciiTheme="minorHAnsi" w:hAnsiTheme="minorHAnsi"/>
                <w:bCs/>
                <w:noProof/>
                <w:sz w:val="22"/>
                <w:szCs w:val="22"/>
              </w:rPr>
            </w:pPr>
            <w:r w:rsidRPr="00B55EBE">
              <w:rPr>
                <w:rFonts w:asciiTheme="minorHAnsi" w:hAnsiTheme="minorHAnsi"/>
                <w:bCs/>
                <w:noProof/>
                <w:sz w:val="22"/>
                <w:szCs w:val="22"/>
              </w:rPr>
              <w:t>de werkzaamheden op het gebied van onderzoek en ontwikkeling.</w:t>
            </w:r>
          </w:p>
          <w:p w14:paraId="3F106A79"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p w14:paraId="73D18942"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lastRenderedPageBreak/>
              <w:t xml:space="preserve">Aan de voorschriften van rubriek 7.1 kan worden voldaan door het in de artikelen 19 en 29 van Richtlijn 2013/34/EU van het Europees Parlement en de Raad ( </w:t>
            </w:r>
            <w:r w:rsidRPr="00B55EBE">
              <w:rPr>
                <w:rStyle w:val="FootnoteReference"/>
                <w:rFonts w:asciiTheme="minorHAnsi" w:hAnsiTheme="minorHAnsi"/>
                <w:bCs/>
                <w:noProof/>
              </w:rPr>
              <w:footnoteReference w:id="1"/>
            </w:r>
            <w:r w:rsidRPr="00B55EBE">
              <w:rPr>
                <w:rFonts w:asciiTheme="minorHAnsi" w:hAnsiTheme="minorHAnsi"/>
                <w:bCs/>
                <w:noProof/>
              </w:rPr>
              <w:t xml:space="preserve"> ) bedoelde bestuursverslag op te nemen.</w:t>
            </w:r>
          </w:p>
          <w:p w14:paraId="488B98FF"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2E793765" w14:textId="77777777" w:rsidR="00A76824" w:rsidRPr="00B55EBE" w:rsidRDefault="00A76824" w:rsidP="00A76824">
            <w:pPr>
              <w:spacing w:line="276" w:lineRule="auto"/>
              <w:outlineLvl w:val="0"/>
              <w:rPr>
                <w:rFonts w:asciiTheme="minorHAnsi" w:hAnsiTheme="minorHAnsi"/>
                <w:i/>
                <w:noProof/>
              </w:rPr>
            </w:pPr>
          </w:p>
          <w:p w14:paraId="7B4EDF7A" w14:textId="77777777" w:rsidR="00A76824" w:rsidRPr="00B55EBE" w:rsidRDefault="00A76824" w:rsidP="00A76824">
            <w:pPr>
              <w:spacing w:line="276" w:lineRule="auto"/>
              <w:ind w:left="34"/>
              <w:outlineLvl w:val="0"/>
              <w:rPr>
                <w:rFonts w:asciiTheme="minorHAnsi" w:hAnsiTheme="minorHAnsi"/>
                <w:i/>
                <w:noProof/>
              </w:rPr>
            </w:pPr>
          </w:p>
          <w:p w14:paraId="1BE03798" w14:textId="77777777" w:rsidR="00A76824" w:rsidRPr="00B55EBE" w:rsidRDefault="00A76824" w:rsidP="00A76824">
            <w:pPr>
              <w:spacing w:line="276" w:lineRule="auto"/>
              <w:ind w:left="34"/>
              <w:outlineLvl w:val="0"/>
              <w:rPr>
                <w:rFonts w:asciiTheme="minorHAnsi" w:hAnsiTheme="minorHAnsi"/>
                <w:i/>
                <w:noProof/>
              </w:rPr>
            </w:pPr>
          </w:p>
          <w:p w14:paraId="03C187D5"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a ───────</w:t>
            </w:r>
          </w:p>
          <w:p w14:paraId="3284A00A" w14:textId="77777777" w:rsidR="00A76824" w:rsidRPr="00B55EBE" w:rsidRDefault="00A76824" w:rsidP="00A76824">
            <w:pPr>
              <w:spacing w:line="276" w:lineRule="auto"/>
              <w:ind w:left="34"/>
              <w:outlineLvl w:val="0"/>
              <w:rPr>
                <w:rFonts w:asciiTheme="minorHAnsi" w:hAnsiTheme="minorHAnsi"/>
                <w:noProof/>
              </w:rPr>
            </w:pPr>
          </w:p>
          <w:p w14:paraId="24FC792D" w14:textId="77777777" w:rsidR="00A76824" w:rsidRPr="00B55EBE" w:rsidRDefault="00A76824" w:rsidP="00A76824">
            <w:pPr>
              <w:spacing w:line="276" w:lineRule="auto"/>
              <w:ind w:left="34"/>
              <w:outlineLvl w:val="0"/>
              <w:rPr>
                <w:rFonts w:asciiTheme="minorHAnsi" w:hAnsiTheme="minorHAnsi"/>
                <w:i/>
                <w:noProof/>
              </w:rPr>
            </w:pPr>
          </w:p>
          <w:p w14:paraId="04C1692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0AEB9A52" w14:textId="77777777" w:rsidR="00A76824" w:rsidRPr="00B55EBE" w:rsidRDefault="00A76824" w:rsidP="00A76824">
            <w:pPr>
              <w:spacing w:line="276" w:lineRule="auto"/>
              <w:outlineLvl w:val="0"/>
              <w:rPr>
                <w:rFonts w:asciiTheme="minorHAnsi" w:hAnsiTheme="minorHAnsi"/>
                <w:noProof/>
              </w:rPr>
            </w:pPr>
          </w:p>
        </w:tc>
      </w:tr>
      <w:tr w:rsidR="00A76824" w:rsidRPr="00B55EBE" w14:paraId="06B73473" w14:textId="77777777" w:rsidTr="00811D04">
        <w:trPr>
          <w:trHeight w:val="20"/>
          <w:jc w:val="center"/>
        </w:trPr>
        <w:tc>
          <w:tcPr>
            <w:tcW w:w="1413" w:type="dxa"/>
          </w:tcPr>
          <w:p w14:paraId="106FCC03"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2BF23A66"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1899471" w14:textId="77777777" w:rsidTr="00811D04">
        <w:trPr>
          <w:trHeight w:val="20"/>
          <w:jc w:val="center"/>
        </w:trPr>
        <w:tc>
          <w:tcPr>
            <w:tcW w:w="1413" w:type="dxa"/>
            <w:shd w:val="clear" w:color="auto" w:fill="F2F2F2" w:themeFill="background1" w:themeFillShade="F2"/>
          </w:tcPr>
          <w:p w14:paraId="3D63C7A4"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7.2</w:t>
            </w:r>
          </w:p>
        </w:tc>
        <w:tc>
          <w:tcPr>
            <w:tcW w:w="9077" w:type="dxa"/>
            <w:gridSpan w:val="3"/>
            <w:shd w:val="clear" w:color="auto" w:fill="F2F2F2" w:themeFill="background1" w:themeFillShade="F2"/>
          </w:tcPr>
          <w:p w14:paraId="37EEAA55"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Bedrijfsresultaten</w:t>
            </w:r>
          </w:p>
          <w:p w14:paraId="5A094ADB"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2FBAF860" w14:textId="77777777" w:rsidTr="00811D04">
        <w:trPr>
          <w:trHeight w:val="20"/>
          <w:jc w:val="center"/>
        </w:trPr>
        <w:tc>
          <w:tcPr>
            <w:tcW w:w="1413" w:type="dxa"/>
          </w:tcPr>
          <w:p w14:paraId="06108793" w14:textId="77777777" w:rsidR="00A76824" w:rsidRPr="00B55EBE" w:rsidRDefault="00A76824" w:rsidP="00A76824">
            <w:pPr>
              <w:spacing w:line="276" w:lineRule="auto"/>
              <w:rPr>
                <w:rFonts w:asciiTheme="minorHAnsi" w:hAnsiTheme="minorHAnsi"/>
                <w:bCs/>
                <w:noProof/>
                <w:color w:val="361F63"/>
              </w:rPr>
            </w:pPr>
            <w:r w:rsidRPr="00B55EBE">
              <w:rPr>
                <w:rFonts w:asciiTheme="minorHAnsi" w:hAnsiTheme="minorHAnsi"/>
                <w:bCs/>
                <w:noProof/>
              </w:rPr>
              <w:t>7.2.1</w:t>
            </w:r>
          </w:p>
        </w:tc>
        <w:tc>
          <w:tcPr>
            <w:tcW w:w="7658" w:type="dxa"/>
            <w:gridSpan w:val="2"/>
          </w:tcPr>
          <w:p w14:paraId="432DC1AF"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 xml:space="preserve">Informatie </w:t>
            </w:r>
            <w:r w:rsidRPr="00B55EBE">
              <w:rPr>
                <w:rFonts w:asciiTheme="minorHAnsi" w:hAnsiTheme="minorHAnsi"/>
                <w:bCs/>
                <w:noProof/>
              </w:rPr>
              <w:t xml:space="preserve">over belangrijke factoren, </w:t>
            </w:r>
            <w:r w:rsidRPr="00B55EBE">
              <w:rPr>
                <w:rFonts w:asciiTheme="minorHAnsi" w:hAnsiTheme="minorHAnsi"/>
                <w:bCs/>
                <w:noProof/>
                <w:u w:val="single"/>
              </w:rPr>
              <w:t>met inbegrip van</w:t>
            </w:r>
            <w:r w:rsidRPr="00B55EBE">
              <w:rPr>
                <w:rFonts w:asciiTheme="minorHAnsi" w:hAnsiTheme="minorHAnsi"/>
                <w:bCs/>
                <w:noProof/>
              </w:rPr>
              <w:t xml:space="preserve"> </w:t>
            </w:r>
          </w:p>
          <w:p w14:paraId="4D6C21A7" w14:textId="77777777" w:rsidR="00A76824" w:rsidRPr="00B55EBE" w:rsidRDefault="00A76824" w:rsidP="00A76824">
            <w:pPr>
              <w:pStyle w:val="ListParagraph"/>
              <w:numPr>
                <w:ilvl w:val="0"/>
                <w:numId w:val="20"/>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ongebruikelijke of zelden voorkomende gebeurtenissen of </w:t>
            </w:r>
          </w:p>
          <w:p w14:paraId="4853DDA8" w14:textId="77777777" w:rsidR="00A76824" w:rsidRPr="00B55EBE" w:rsidRDefault="00A76824" w:rsidP="00A76824">
            <w:pPr>
              <w:pStyle w:val="ListParagraph"/>
              <w:numPr>
                <w:ilvl w:val="0"/>
                <w:numId w:val="20"/>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nieuwe ontwikkelingen, welke een wezenlijk effect sorteren op de bedrijfsopbrengsten van de uitgevende instelling,</w:t>
            </w:r>
          </w:p>
          <w:p w14:paraId="546B55A4" w14:textId="77777777" w:rsidR="00A76824" w:rsidRPr="00B55EBE" w:rsidRDefault="00A76824" w:rsidP="00A76824">
            <w:pPr>
              <w:pStyle w:val="ListParagraph"/>
              <w:numPr>
                <w:ilvl w:val="0"/>
                <w:numId w:val="20"/>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met</w:t>
            </w:r>
            <w:r w:rsidRPr="00B55EBE">
              <w:rPr>
                <w:rFonts w:asciiTheme="minorHAnsi" w:hAnsiTheme="minorHAnsi"/>
                <w:b/>
                <w:bCs/>
                <w:noProof/>
              </w:rPr>
              <w:t xml:space="preserve"> vermelding </w:t>
            </w:r>
            <w:r w:rsidRPr="00B55EBE">
              <w:rPr>
                <w:rFonts w:asciiTheme="minorHAnsi" w:hAnsiTheme="minorHAnsi"/>
                <w:bCs/>
                <w:noProof/>
              </w:rPr>
              <w:t>van de mate waarin de opbrengsten werden beïnvloed.</w:t>
            </w:r>
          </w:p>
        </w:tc>
        <w:tc>
          <w:tcPr>
            <w:tcW w:w="1419" w:type="dxa"/>
          </w:tcPr>
          <w:p w14:paraId="34C145BA" w14:textId="77777777" w:rsidR="00A76824" w:rsidRPr="00B55EBE" w:rsidRDefault="00A76824" w:rsidP="00A76824">
            <w:pPr>
              <w:spacing w:line="276" w:lineRule="auto"/>
              <w:outlineLvl w:val="0"/>
              <w:rPr>
                <w:rFonts w:asciiTheme="minorHAnsi" w:hAnsiTheme="minorHAnsi"/>
                <w:i/>
                <w:noProof/>
              </w:rPr>
            </w:pPr>
          </w:p>
          <w:p w14:paraId="759CBF8B" w14:textId="77777777" w:rsidR="00A76824" w:rsidRPr="00B55EBE" w:rsidRDefault="00A76824" w:rsidP="00A76824">
            <w:pPr>
              <w:spacing w:line="276" w:lineRule="auto"/>
              <w:outlineLvl w:val="0"/>
              <w:rPr>
                <w:rFonts w:asciiTheme="minorHAnsi" w:hAnsiTheme="minorHAnsi"/>
                <w:i/>
                <w:noProof/>
              </w:rPr>
            </w:pPr>
          </w:p>
          <w:p w14:paraId="196D229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0AD4043F" w14:textId="77777777" w:rsidR="00A76824" w:rsidRPr="00B55EBE" w:rsidRDefault="00A76824" w:rsidP="00A76824">
            <w:pPr>
              <w:spacing w:line="276" w:lineRule="auto"/>
              <w:ind w:left="34"/>
              <w:outlineLvl w:val="0"/>
              <w:rPr>
                <w:rFonts w:asciiTheme="minorHAnsi" w:hAnsiTheme="minorHAnsi"/>
                <w:noProof/>
              </w:rPr>
            </w:pPr>
          </w:p>
          <w:p w14:paraId="02B3AA2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41923ACF" w14:textId="77777777" w:rsidR="00A76824" w:rsidRPr="00B55EBE" w:rsidRDefault="00A76824" w:rsidP="00A76824">
            <w:pPr>
              <w:spacing w:line="276" w:lineRule="auto"/>
              <w:ind w:left="34"/>
              <w:outlineLvl w:val="0"/>
              <w:rPr>
                <w:rFonts w:asciiTheme="minorHAnsi" w:hAnsiTheme="minorHAnsi"/>
                <w:i/>
                <w:noProof/>
              </w:rPr>
            </w:pPr>
          </w:p>
          <w:p w14:paraId="21E6DEFC"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3105347A" w14:textId="77777777" w:rsidR="00A76824" w:rsidRPr="00B55EBE" w:rsidRDefault="00A76824" w:rsidP="00A76824">
            <w:pPr>
              <w:spacing w:line="276" w:lineRule="auto"/>
              <w:outlineLvl w:val="0"/>
              <w:rPr>
                <w:rFonts w:asciiTheme="minorHAnsi" w:hAnsiTheme="minorHAnsi"/>
                <w:noProof/>
              </w:rPr>
            </w:pPr>
          </w:p>
        </w:tc>
      </w:tr>
      <w:tr w:rsidR="00A76824" w:rsidRPr="00B55EBE" w14:paraId="0295BD19" w14:textId="77777777" w:rsidTr="00811D04">
        <w:trPr>
          <w:trHeight w:val="20"/>
          <w:jc w:val="center"/>
        </w:trPr>
        <w:tc>
          <w:tcPr>
            <w:tcW w:w="1413" w:type="dxa"/>
          </w:tcPr>
          <w:p w14:paraId="32D73C5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3"/>
          </w:tcPr>
          <w:p w14:paraId="06338C30"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7AF2CE5" w14:textId="77777777" w:rsidTr="00811D04">
        <w:trPr>
          <w:trHeight w:val="20"/>
          <w:jc w:val="center"/>
        </w:trPr>
        <w:tc>
          <w:tcPr>
            <w:tcW w:w="1413" w:type="dxa"/>
          </w:tcPr>
          <w:p w14:paraId="45840946"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7.2.2</w:t>
            </w:r>
          </w:p>
          <w:p w14:paraId="7564AE2D" w14:textId="77777777" w:rsidR="00A76824" w:rsidRPr="00B55EBE" w:rsidRDefault="00A76824" w:rsidP="00A76824">
            <w:pPr>
              <w:spacing w:line="276" w:lineRule="auto"/>
              <w:rPr>
                <w:rFonts w:asciiTheme="minorHAnsi" w:hAnsiTheme="minorHAnsi"/>
                <w:noProof/>
                <w:color w:val="361F63"/>
              </w:rPr>
            </w:pPr>
          </w:p>
          <w:p w14:paraId="327AECD5" w14:textId="77777777" w:rsidR="00A76824" w:rsidRPr="00B55EBE" w:rsidRDefault="00A76824" w:rsidP="00A76824">
            <w:pPr>
              <w:spacing w:line="276" w:lineRule="auto"/>
              <w:rPr>
                <w:rFonts w:asciiTheme="minorHAnsi" w:hAnsiTheme="minorHAnsi"/>
                <w:noProof/>
                <w:color w:val="361F63"/>
              </w:rPr>
            </w:pPr>
          </w:p>
          <w:p w14:paraId="30DC8437" w14:textId="77777777" w:rsidR="00A76824" w:rsidRPr="00B55EBE" w:rsidRDefault="00A76824" w:rsidP="00A76824">
            <w:pPr>
              <w:spacing w:line="276" w:lineRule="auto"/>
              <w:rPr>
                <w:rFonts w:asciiTheme="minorHAnsi" w:hAnsiTheme="minorHAnsi"/>
                <w:noProof/>
                <w:color w:val="361F63"/>
              </w:rPr>
            </w:pPr>
          </w:p>
        </w:tc>
        <w:tc>
          <w:tcPr>
            <w:tcW w:w="7658" w:type="dxa"/>
            <w:gridSpan w:val="2"/>
          </w:tcPr>
          <w:p w14:paraId="16C90DD8"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Wanneer uit de historische financiële informatie blijkt dat zich wezenlijke veranderingen in de netto-omzet of -opbrengsten hebben voorgedaan, worden de redenen voor deze veranderingen omschreven.</w:t>
            </w:r>
          </w:p>
        </w:tc>
        <w:tc>
          <w:tcPr>
            <w:tcW w:w="1419" w:type="dxa"/>
          </w:tcPr>
          <w:p w14:paraId="3A24E578" w14:textId="77777777" w:rsidR="00A76824" w:rsidRPr="00B55EBE" w:rsidRDefault="00A76824" w:rsidP="00A76824">
            <w:pPr>
              <w:spacing w:line="276" w:lineRule="auto"/>
              <w:outlineLvl w:val="0"/>
              <w:rPr>
                <w:rFonts w:asciiTheme="minorHAnsi" w:hAnsiTheme="minorHAnsi"/>
                <w:i/>
                <w:noProof/>
              </w:rPr>
            </w:pPr>
          </w:p>
          <w:p w14:paraId="348409CE" w14:textId="77777777" w:rsidR="00A76824" w:rsidRPr="00B55EBE" w:rsidRDefault="00A76824" w:rsidP="00A76824">
            <w:pPr>
              <w:spacing w:line="276" w:lineRule="auto"/>
              <w:outlineLvl w:val="0"/>
              <w:rPr>
                <w:rFonts w:asciiTheme="minorHAnsi" w:hAnsiTheme="minorHAnsi"/>
                <w:i/>
                <w:noProof/>
              </w:rPr>
            </w:pPr>
          </w:p>
          <w:p w14:paraId="4878FC2D"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 xml:space="preserve">─────── </w:t>
            </w:r>
          </w:p>
          <w:p w14:paraId="646F2A1B" w14:textId="77777777" w:rsidR="00A76824" w:rsidRPr="00B55EBE" w:rsidRDefault="00A76824" w:rsidP="00A76824">
            <w:pPr>
              <w:spacing w:line="276" w:lineRule="auto"/>
              <w:outlineLvl w:val="0"/>
              <w:rPr>
                <w:rFonts w:asciiTheme="minorHAnsi" w:hAnsiTheme="minorHAnsi"/>
                <w:noProof/>
              </w:rPr>
            </w:pPr>
          </w:p>
        </w:tc>
      </w:tr>
      <w:tr w:rsidR="00001DCD" w:rsidRPr="00B55EBE" w14:paraId="38635139" w14:textId="77777777" w:rsidTr="003975A4">
        <w:trPr>
          <w:trHeight w:val="20"/>
          <w:jc w:val="center"/>
        </w:trPr>
        <w:tc>
          <w:tcPr>
            <w:tcW w:w="1413" w:type="dxa"/>
          </w:tcPr>
          <w:p w14:paraId="68886139" w14:textId="783A61DA" w:rsidR="00001DCD" w:rsidRPr="00B55EBE" w:rsidRDefault="00001DCD" w:rsidP="00A76824">
            <w:pPr>
              <w:spacing w:line="276" w:lineRule="auto"/>
              <w:rPr>
                <w:rFonts w:asciiTheme="minorHAnsi" w:hAnsiTheme="minorHAnsi"/>
                <w:bCs/>
                <w:noProof/>
              </w:rPr>
            </w:pPr>
            <w:r w:rsidRPr="00B55EBE">
              <w:rPr>
                <w:rFonts w:asciiTheme="minorHAnsi" w:hAnsiTheme="minorHAnsi"/>
                <w:bCs/>
                <w:i/>
                <w:noProof/>
                <w:color w:val="A6A6A6" w:themeColor="background1" w:themeShade="A6"/>
              </w:rPr>
              <w:t>Graag openlaten</w:t>
            </w:r>
          </w:p>
        </w:tc>
        <w:tc>
          <w:tcPr>
            <w:tcW w:w="9077" w:type="dxa"/>
            <w:gridSpan w:val="3"/>
          </w:tcPr>
          <w:p w14:paraId="41BADAA9" w14:textId="60B6C66F" w:rsidR="00001DCD" w:rsidRPr="00B55EBE" w:rsidRDefault="00001DCD" w:rsidP="00A76824">
            <w:pPr>
              <w:spacing w:line="276" w:lineRule="auto"/>
              <w:outlineLvl w:val="0"/>
              <w:rPr>
                <w:rFonts w:asciiTheme="minorHAnsi" w:hAnsiTheme="minorHAnsi"/>
                <w:i/>
                <w:noProof/>
              </w:rPr>
            </w:pPr>
            <w:r w:rsidRPr="00B55EBE">
              <w:rPr>
                <w:rFonts w:asciiTheme="minorHAnsi" w:hAnsiTheme="minorHAnsi"/>
                <w:b/>
                <w:bCs/>
                <w:noProof/>
              </w:rPr>
              <w:t>AFM 1:</w:t>
            </w:r>
          </w:p>
        </w:tc>
      </w:tr>
      <w:tr w:rsidR="00A76824" w:rsidRPr="00B55EBE" w14:paraId="17025B0E" w14:textId="77777777" w:rsidTr="00811D04">
        <w:trPr>
          <w:trHeight w:val="20"/>
          <w:jc w:val="center"/>
        </w:trPr>
        <w:tc>
          <w:tcPr>
            <w:tcW w:w="1413" w:type="dxa"/>
            <w:shd w:val="clear" w:color="auto" w:fill="F2F2F2" w:themeFill="background1" w:themeFillShade="F2"/>
          </w:tcPr>
          <w:p w14:paraId="365A13ED"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3"/>
            <w:shd w:val="clear" w:color="auto" w:fill="F2F2F2" w:themeFill="background1" w:themeFillShade="F2"/>
          </w:tcPr>
          <w:p w14:paraId="38BB308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KAPITAALMIDDELEN</w:t>
            </w:r>
          </w:p>
          <w:p w14:paraId="0042A00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0BB6DAF1" w14:textId="77777777" w:rsidTr="00811D04">
        <w:trPr>
          <w:trHeight w:val="573"/>
          <w:jc w:val="center"/>
        </w:trPr>
        <w:tc>
          <w:tcPr>
            <w:tcW w:w="1413" w:type="dxa"/>
          </w:tcPr>
          <w:p w14:paraId="506BDD23"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8.1</w:t>
            </w:r>
          </w:p>
        </w:tc>
        <w:tc>
          <w:tcPr>
            <w:tcW w:w="7658" w:type="dxa"/>
            <w:gridSpan w:val="2"/>
          </w:tcPr>
          <w:p w14:paraId="550F60A3"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 xml:space="preserve">Gegevens </w:t>
            </w:r>
            <w:r w:rsidRPr="00B55EBE">
              <w:rPr>
                <w:rFonts w:asciiTheme="minorHAnsi" w:hAnsiTheme="minorHAnsi"/>
                <w:bCs/>
                <w:noProof/>
              </w:rPr>
              <w:t xml:space="preserve">over de kapitaalmiddelen </w:t>
            </w:r>
          </w:p>
          <w:p w14:paraId="49FB1FDC" w14:textId="77777777" w:rsidR="00A76824" w:rsidRPr="00B55EBE" w:rsidRDefault="00A76824" w:rsidP="00A76824">
            <w:pPr>
              <w:pStyle w:val="ListParagraph"/>
              <w:numPr>
                <w:ilvl w:val="0"/>
                <w:numId w:val="21"/>
              </w:numPr>
              <w:spacing w:after="0"/>
              <w:rPr>
                <w:rFonts w:asciiTheme="minorHAnsi" w:hAnsiTheme="minorHAnsi"/>
                <w:bCs/>
                <w:noProof/>
              </w:rPr>
            </w:pPr>
            <w:r w:rsidRPr="00B55EBE">
              <w:rPr>
                <w:rFonts w:asciiTheme="minorHAnsi" w:hAnsiTheme="minorHAnsi"/>
                <w:bCs/>
                <w:noProof/>
              </w:rPr>
              <w:t>(zowel op korte termijn als</w:t>
            </w:r>
          </w:p>
          <w:p w14:paraId="4202222C" w14:textId="77777777" w:rsidR="00A76824" w:rsidRPr="00B55EBE" w:rsidRDefault="00A76824" w:rsidP="00A76824">
            <w:pPr>
              <w:pStyle w:val="ListParagraph"/>
              <w:numPr>
                <w:ilvl w:val="0"/>
                <w:numId w:val="21"/>
              </w:numPr>
              <w:spacing w:after="0"/>
              <w:rPr>
                <w:rFonts w:asciiTheme="minorHAnsi" w:hAnsiTheme="minorHAnsi"/>
                <w:noProof/>
              </w:rPr>
            </w:pPr>
            <w:r w:rsidRPr="00B55EBE">
              <w:rPr>
                <w:rFonts w:asciiTheme="minorHAnsi" w:hAnsiTheme="minorHAnsi"/>
                <w:bCs/>
                <w:noProof/>
              </w:rPr>
              <w:t>op lange termijn) van de uitgevende instelling.</w:t>
            </w:r>
          </w:p>
        </w:tc>
        <w:tc>
          <w:tcPr>
            <w:tcW w:w="1419" w:type="dxa"/>
          </w:tcPr>
          <w:p w14:paraId="66E5D75C" w14:textId="77777777" w:rsidR="00A76824" w:rsidRPr="00B55EBE" w:rsidRDefault="00A76824" w:rsidP="00A76824">
            <w:pPr>
              <w:spacing w:line="276" w:lineRule="auto"/>
              <w:ind w:left="34"/>
              <w:outlineLvl w:val="0"/>
              <w:rPr>
                <w:rFonts w:asciiTheme="minorHAnsi" w:hAnsiTheme="minorHAnsi"/>
                <w:i/>
                <w:noProof/>
              </w:rPr>
            </w:pPr>
          </w:p>
          <w:p w14:paraId="1A83DB69"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4F850FB4" w14:textId="77777777" w:rsidR="00A76824" w:rsidRPr="00B55EBE" w:rsidRDefault="00A76824" w:rsidP="00A76824">
            <w:pPr>
              <w:spacing w:line="276" w:lineRule="auto"/>
              <w:ind w:left="34"/>
              <w:outlineLvl w:val="0"/>
              <w:rPr>
                <w:rFonts w:asciiTheme="minorHAnsi" w:hAnsiTheme="minorHAnsi"/>
                <w:noProof/>
              </w:rPr>
            </w:pPr>
          </w:p>
          <w:p w14:paraId="3EB84DF3"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3F9329C9"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19C738FE" w14:textId="77777777" w:rsidTr="00811D04">
        <w:trPr>
          <w:trHeight w:val="53"/>
          <w:jc w:val="center"/>
        </w:trPr>
        <w:tc>
          <w:tcPr>
            <w:tcW w:w="1413" w:type="dxa"/>
          </w:tcPr>
          <w:p w14:paraId="00F9F7A4"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09E08E0"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39D77B6" w14:textId="77777777" w:rsidTr="00811D04">
        <w:trPr>
          <w:trHeight w:val="573"/>
          <w:jc w:val="center"/>
        </w:trPr>
        <w:tc>
          <w:tcPr>
            <w:tcW w:w="1413" w:type="dxa"/>
          </w:tcPr>
          <w:p w14:paraId="0AE22F6C"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8.2</w:t>
            </w:r>
          </w:p>
        </w:tc>
        <w:tc>
          <w:tcPr>
            <w:tcW w:w="7658" w:type="dxa"/>
            <w:gridSpan w:val="2"/>
          </w:tcPr>
          <w:p w14:paraId="2241F47A"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toelichting</w:t>
            </w:r>
            <w:r w:rsidRPr="00B55EBE">
              <w:rPr>
                <w:rFonts w:asciiTheme="minorHAnsi" w:hAnsiTheme="minorHAnsi"/>
                <w:bCs/>
                <w:noProof/>
              </w:rPr>
              <w:t xml:space="preserve"> op </w:t>
            </w:r>
          </w:p>
          <w:p w14:paraId="574CAAEC" w14:textId="77777777" w:rsidR="00A76824" w:rsidRPr="00B55EBE" w:rsidRDefault="00A76824" w:rsidP="00A76824">
            <w:pPr>
              <w:pStyle w:val="ListParagraph"/>
              <w:numPr>
                <w:ilvl w:val="0"/>
                <w:numId w:val="22"/>
              </w:numPr>
              <w:spacing w:after="0"/>
              <w:rPr>
                <w:rFonts w:asciiTheme="minorHAnsi" w:hAnsiTheme="minorHAnsi"/>
                <w:noProof/>
              </w:rPr>
            </w:pPr>
            <w:r w:rsidRPr="00B55EBE">
              <w:rPr>
                <w:rFonts w:asciiTheme="minorHAnsi" w:hAnsiTheme="minorHAnsi"/>
                <w:bCs/>
                <w:noProof/>
              </w:rPr>
              <w:t xml:space="preserve">de herkomst en </w:t>
            </w:r>
          </w:p>
          <w:p w14:paraId="33460394" w14:textId="77777777" w:rsidR="00A76824" w:rsidRPr="00B55EBE" w:rsidRDefault="00A76824" w:rsidP="00A76824">
            <w:pPr>
              <w:pStyle w:val="ListParagraph"/>
              <w:numPr>
                <w:ilvl w:val="0"/>
                <w:numId w:val="22"/>
              </w:numPr>
              <w:spacing w:after="0"/>
              <w:rPr>
                <w:rFonts w:asciiTheme="minorHAnsi" w:hAnsiTheme="minorHAnsi"/>
                <w:noProof/>
              </w:rPr>
            </w:pPr>
            <w:r w:rsidRPr="00B55EBE">
              <w:rPr>
                <w:rFonts w:asciiTheme="minorHAnsi" w:hAnsiTheme="minorHAnsi"/>
                <w:bCs/>
                <w:noProof/>
              </w:rPr>
              <w:t xml:space="preserve">de bedragen van de kasstromen van de uitgevende instelling en </w:t>
            </w:r>
          </w:p>
          <w:p w14:paraId="20040CD9" w14:textId="77777777" w:rsidR="00A76824" w:rsidRPr="00B55EBE" w:rsidRDefault="00A76824" w:rsidP="00A76824">
            <w:pPr>
              <w:pStyle w:val="ListParagraph"/>
              <w:numPr>
                <w:ilvl w:val="0"/>
                <w:numId w:val="22"/>
              </w:numPr>
              <w:spacing w:after="0"/>
              <w:rPr>
                <w:rFonts w:asciiTheme="minorHAnsi" w:hAnsiTheme="minorHAnsi"/>
                <w:noProof/>
              </w:rPr>
            </w:pPr>
            <w:r w:rsidRPr="00B55EBE">
              <w:rPr>
                <w:rFonts w:asciiTheme="minorHAnsi" w:hAnsiTheme="minorHAnsi"/>
                <w:bCs/>
                <w:noProof/>
              </w:rPr>
              <w:t xml:space="preserve">een </w:t>
            </w:r>
            <w:r w:rsidRPr="00B55EBE">
              <w:rPr>
                <w:rFonts w:asciiTheme="minorHAnsi" w:hAnsiTheme="minorHAnsi"/>
                <w:b/>
                <w:bCs/>
                <w:noProof/>
              </w:rPr>
              <w:t>omschrijving</w:t>
            </w:r>
            <w:r w:rsidRPr="00B55EBE">
              <w:rPr>
                <w:rFonts w:asciiTheme="minorHAnsi" w:hAnsiTheme="minorHAnsi"/>
                <w:bCs/>
                <w:noProof/>
              </w:rPr>
              <w:t xml:space="preserve"> van deze kasstromen.</w:t>
            </w:r>
          </w:p>
        </w:tc>
        <w:tc>
          <w:tcPr>
            <w:tcW w:w="1419" w:type="dxa"/>
          </w:tcPr>
          <w:p w14:paraId="566DB0A1" w14:textId="77777777" w:rsidR="00A76824" w:rsidRPr="00B55EBE" w:rsidRDefault="00A76824" w:rsidP="00A76824">
            <w:pPr>
              <w:spacing w:line="276" w:lineRule="auto"/>
              <w:ind w:left="34"/>
              <w:outlineLvl w:val="0"/>
              <w:rPr>
                <w:rFonts w:asciiTheme="minorHAnsi" w:hAnsiTheme="minorHAnsi"/>
                <w:i/>
                <w:noProof/>
              </w:rPr>
            </w:pPr>
          </w:p>
          <w:p w14:paraId="491DFB7C"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E45AC93" w14:textId="77777777" w:rsidR="00A76824" w:rsidRPr="00B55EBE" w:rsidRDefault="00A76824" w:rsidP="00A76824">
            <w:pPr>
              <w:spacing w:line="276" w:lineRule="auto"/>
              <w:ind w:left="34"/>
              <w:outlineLvl w:val="0"/>
              <w:rPr>
                <w:rFonts w:asciiTheme="minorHAnsi" w:hAnsiTheme="minorHAnsi"/>
                <w:noProof/>
              </w:rPr>
            </w:pPr>
          </w:p>
          <w:p w14:paraId="71FA45C9"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29542DAD" w14:textId="77777777" w:rsidR="00A76824" w:rsidRPr="00B55EBE" w:rsidRDefault="00A76824" w:rsidP="00A76824">
            <w:pPr>
              <w:spacing w:line="276" w:lineRule="auto"/>
              <w:ind w:left="34"/>
              <w:outlineLvl w:val="0"/>
              <w:rPr>
                <w:rFonts w:asciiTheme="minorHAnsi" w:hAnsiTheme="minorHAnsi"/>
                <w:noProof/>
              </w:rPr>
            </w:pPr>
          </w:p>
          <w:p w14:paraId="1D6910D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62B84E37"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057BCB79" w14:textId="77777777" w:rsidTr="00811D04">
        <w:trPr>
          <w:trHeight w:val="53"/>
          <w:jc w:val="center"/>
        </w:trPr>
        <w:tc>
          <w:tcPr>
            <w:tcW w:w="1413" w:type="dxa"/>
          </w:tcPr>
          <w:p w14:paraId="5B0651E3"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1C806A54"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393FAD2" w14:textId="77777777" w:rsidTr="00811D04">
        <w:trPr>
          <w:trHeight w:val="573"/>
          <w:jc w:val="center"/>
        </w:trPr>
        <w:tc>
          <w:tcPr>
            <w:tcW w:w="1413" w:type="dxa"/>
          </w:tcPr>
          <w:p w14:paraId="793981D9"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8.3</w:t>
            </w:r>
          </w:p>
        </w:tc>
        <w:tc>
          <w:tcPr>
            <w:tcW w:w="7658" w:type="dxa"/>
            <w:gridSpan w:val="2"/>
          </w:tcPr>
          <w:p w14:paraId="2E375812"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 xml:space="preserve">Gegevens </w:t>
            </w:r>
            <w:r w:rsidRPr="00B55EBE">
              <w:rPr>
                <w:rFonts w:asciiTheme="minorHAnsi" w:hAnsiTheme="minorHAnsi"/>
                <w:bCs/>
                <w:noProof/>
              </w:rPr>
              <w:t xml:space="preserve">over </w:t>
            </w:r>
          </w:p>
          <w:p w14:paraId="1C3A764B" w14:textId="77777777" w:rsidR="00A76824" w:rsidRPr="00B55EBE" w:rsidRDefault="00A76824" w:rsidP="00A76824">
            <w:pPr>
              <w:pStyle w:val="ListParagraph"/>
              <w:numPr>
                <w:ilvl w:val="0"/>
                <w:numId w:val="23"/>
              </w:numPr>
              <w:spacing w:after="0"/>
              <w:rPr>
                <w:rFonts w:asciiTheme="minorHAnsi" w:hAnsiTheme="minorHAnsi"/>
                <w:bCs/>
                <w:noProof/>
              </w:rPr>
            </w:pPr>
            <w:r w:rsidRPr="00B55EBE">
              <w:rPr>
                <w:rFonts w:asciiTheme="minorHAnsi" w:hAnsiTheme="minorHAnsi"/>
                <w:bCs/>
                <w:noProof/>
              </w:rPr>
              <w:t xml:space="preserve">de financieringsbehoefte en </w:t>
            </w:r>
          </w:p>
          <w:p w14:paraId="09D8E73A" w14:textId="77777777" w:rsidR="00A76824" w:rsidRPr="00B55EBE" w:rsidRDefault="00A76824" w:rsidP="00A76824">
            <w:pPr>
              <w:pStyle w:val="ListParagraph"/>
              <w:numPr>
                <w:ilvl w:val="0"/>
                <w:numId w:val="23"/>
              </w:numPr>
              <w:spacing w:after="0"/>
              <w:rPr>
                <w:rFonts w:asciiTheme="minorHAnsi" w:hAnsiTheme="minorHAnsi"/>
                <w:noProof/>
              </w:rPr>
            </w:pPr>
            <w:r w:rsidRPr="00B55EBE">
              <w:rPr>
                <w:rFonts w:asciiTheme="minorHAnsi" w:hAnsiTheme="minorHAnsi"/>
                <w:bCs/>
                <w:noProof/>
              </w:rPr>
              <w:t>-structuur van de uitgevende instelling.</w:t>
            </w:r>
          </w:p>
        </w:tc>
        <w:tc>
          <w:tcPr>
            <w:tcW w:w="1419" w:type="dxa"/>
          </w:tcPr>
          <w:p w14:paraId="612B5696" w14:textId="77777777" w:rsidR="00A76824" w:rsidRPr="00B55EBE" w:rsidRDefault="00A76824" w:rsidP="00A76824">
            <w:pPr>
              <w:spacing w:line="276" w:lineRule="auto"/>
              <w:ind w:left="34"/>
              <w:outlineLvl w:val="0"/>
              <w:rPr>
                <w:rFonts w:asciiTheme="minorHAnsi" w:hAnsiTheme="minorHAnsi"/>
                <w:i/>
                <w:noProof/>
              </w:rPr>
            </w:pPr>
          </w:p>
          <w:p w14:paraId="56A5B36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2DDF3F85" w14:textId="77777777" w:rsidR="00A76824" w:rsidRPr="00B55EBE" w:rsidRDefault="00A76824" w:rsidP="00A76824">
            <w:pPr>
              <w:spacing w:line="276" w:lineRule="auto"/>
              <w:ind w:left="34"/>
              <w:outlineLvl w:val="0"/>
              <w:rPr>
                <w:rFonts w:asciiTheme="minorHAnsi" w:hAnsiTheme="minorHAnsi"/>
                <w:noProof/>
              </w:rPr>
            </w:pPr>
          </w:p>
          <w:p w14:paraId="68949C6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2840A8A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232E4C9E" w14:textId="77777777" w:rsidTr="00811D04">
        <w:trPr>
          <w:trHeight w:val="53"/>
          <w:jc w:val="center"/>
        </w:trPr>
        <w:tc>
          <w:tcPr>
            <w:tcW w:w="1413" w:type="dxa"/>
          </w:tcPr>
          <w:p w14:paraId="6F0A1B6F"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3"/>
          </w:tcPr>
          <w:p w14:paraId="71CB66A9"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C4C03A5" w14:textId="77777777" w:rsidTr="00811D04">
        <w:trPr>
          <w:trHeight w:val="573"/>
          <w:jc w:val="center"/>
        </w:trPr>
        <w:tc>
          <w:tcPr>
            <w:tcW w:w="1413" w:type="dxa"/>
          </w:tcPr>
          <w:p w14:paraId="423E208A"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8.4</w:t>
            </w:r>
          </w:p>
        </w:tc>
        <w:tc>
          <w:tcPr>
            <w:tcW w:w="7658" w:type="dxa"/>
            <w:gridSpan w:val="2"/>
          </w:tcPr>
          <w:p w14:paraId="6473317C" w14:textId="77777777" w:rsidR="00A76824" w:rsidRPr="00B55EBE" w:rsidRDefault="00A76824" w:rsidP="00A76824">
            <w:pPr>
              <w:autoSpaceDE w:val="0"/>
              <w:autoSpaceDN w:val="0"/>
              <w:adjustRightInd w:val="0"/>
              <w:spacing w:line="276" w:lineRule="auto"/>
              <w:outlineLvl w:val="0"/>
              <w:rPr>
                <w:rFonts w:asciiTheme="minorHAnsi" w:eastAsia="Arial Unicode MS" w:hAnsiTheme="minorHAnsi"/>
                <w:noProof/>
                <w:color w:val="000000"/>
                <w:spacing w:val="-2"/>
              </w:rPr>
            </w:pPr>
            <w:r w:rsidRPr="00B55EBE">
              <w:rPr>
                <w:rFonts w:asciiTheme="minorHAnsi" w:hAnsiTheme="minorHAnsi"/>
                <w:b/>
                <w:bCs/>
                <w:noProof/>
              </w:rPr>
              <w:t xml:space="preserve">Gegevens </w:t>
            </w:r>
            <w:r w:rsidRPr="00B55EBE">
              <w:rPr>
                <w:rFonts w:asciiTheme="minorHAnsi" w:hAnsiTheme="minorHAnsi"/>
                <w:bCs/>
                <w:noProof/>
              </w:rPr>
              <w:t xml:space="preserve">over </w:t>
            </w:r>
            <w:r w:rsidRPr="00B55EBE">
              <w:rPr>
                <w:rFonts w:asciiTheme="minorHAnsi" w:hAnsiTheme="minorHAnsi"/>
                <w:bCs/>
                <w:noProof/>
                <w:u w:val="single"/>
              </w:rPr>
              <w:t>eventuele</w:t>
            </w:r>
            <w:r w:rsidRPr="00B55EBE">
              <w:rPr>
                <w:rFonts w:asciiTheme="minorHAnsi" w:hAnsiTheme="minorHAnsi"/>
                <w:bCs/>
                <w:noProof/>
              </w:rPr>
              <w:t xml:space="preserve"> beperkingen op het gebruik van kapitaalmiddelen welke direct of indirect wezenlijke gevolgen hebben of kunnen hebben voor de activiteiten van de uitgevende instelling</w:t>
            </w:r>
            <w:r w:rsidRPr="00B55EBE">
              <w:rPr>
                <w:rFonts w:asciiTheme="minorHAnsi" w:eastAsia="Arial Unicode MS" w:hAnsiTheme="minorHAnsi"/>
                <w:noProof/>
                <w:color w:val="000000"/>
                <w:spacing w:val="-2"/>
              </w:rPr>
              <w:t>.</w:t>
            </w:r>
          </w:p>
          <w:p w14:paraId="323E5CB5"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tc>
        <w:tc>
          <w:tcPr>
            <w:tcW w:w="1419" w:type="dxa"/>
          </w:tcPr>
          <w:p w14:paraId="1D774C7F" w14:textId="77777777" w:rsidR="00A76824" w:rsidRPr="00B55EBE" w:rsidRDefault="00A76824" w:rsidP="00A76824">
            <w:pPr>
              <w:spacing w:line="276" w:lineRule="auto"/>
              <w:ind w:left="34"/>
              <w:outlineLvl w:val="0"/>
              <w:rPr>
                <w:rFonts w:asciiTheme="minorHAnsi" w:hAnsiTheme="minorHAnsi"/>
                <w:i/>
                <w:noProof/>
              </w:rPr>
            </w:pPr>
          </w:p>
          <w:p w14:paraId="04BE5538"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14D7F7D9"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66D80058" w14:textId="77777777" w:rsidTr="00811D04">
        <w:trPr>
          <w:trHeight w:val="53"/>
          <w:jc w:val="center"/>
        </w:trPr>
        <w:tc>
          <w:tcPr>
            <w:tcW w:w="1413" w:type="dxa"/>
          </w:tcPr>
          <w:p w14:paraId="4B34932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3AFF1511"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781E9B5" w14:textId="77777777" w:rsidTr="00811D04">
        <w:trPr>
          <w:trHeight w:val="573"/>
          <w:jc w:val="center"/>
        </w:trPr>
        <w:tc>
          <w:tcPr>
            <w:tcW w:w="1413" w:type="dxa"/>
          </w:tcPr>
          <w:p w14:paraId="079221A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8.5</w:t>
            </w:r>
          </w:p>
        </w:tc>
        <w:tc>
          <w:tcPr>
            <w:tcW w:w="7658" w:type="dxa"/>
            <w:gridSpan w:val="2"/>
          </w:tcPr>
          <w:p w14:paraId="0C2132C0"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b/>
                <w:bCs/>
                <w:noProof/>
              </w:rPr>
              <w:t xml:space="preserve">Gegevens </w:t>
            </w:r>
            <w:r w:rsidRPr="00B55EBE">
              <w:rPr>
                <w:rFonts w:asciiTheme="minorHAnsi" w:hAnsiTheme="minorHAnsi"/>
                <w:bCs/>
                <w:noProof/>
              </w:rPr>
              <w:t>over de financieringsmiddelen die naar verwachting nodig zullen zijn om aan de in rubriek 5.7.2. bedoelde verplichtingen te voldoen.</w:t>
            </w:r>
          </w:p>
        </w:tc>
        <w:tc>
          <w:tcPr>
            <w:tcW w:w="1419" w:type="dxa"/>
          </w:tcPr>
          <w:p w14:paraId="70A49CA1" w14:textId="77777777" w:rsidR="00A76824" w:rsidRPr="00B55EBE" w:rsidRDefault="00A76824" w:rsidP="00A76824">
            <w:pPr>
              <w:spacing w:line="276" w:lineRule="auto"/>
              <w:ind w:left="34"/>
              <w:outlineLvl w:val="0"/>
              <w:rPr>
                <w:rFonts w:asciiTheme="minorHAnsi" w:hAnsiTheme="minorHAnsi"/>
                <w:i/>
                <w:noProof/>
              </w:rPr>
            </w:pPr>
          </w:p>
          <w:p w14:paraId="7619C51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55AC212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7140A42" w14:textId="77777777" w:rsidTr="00811D04">
        <w:trPr>
          <w:trHeight w:val="53"/>
          <w:jc w:val="center"/>
        </w:trPr>
        <w:tc>
          <w:tcPr>
            <w:tcW w:w="1413" w:type="dxa"/>
          </w:tcPr>
          <w:p w14:paraId="5DEF923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4AC9B43B"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9AD2B9B" w14:textId="77777777" w:rsidTr="00811D04">
        <w:trPr>
          <w:trHeight w:val="20"/>
          <w:jc w:val="center"/>
        </w:trPr>
        <w:tc>
          <w:tcPr>
            <w:tcW w:w="1413" w:type="dxa"/>
            <w:shd w:val="clear" w:color="auto" w:fill="F2F2F2" w:themeFill="background1" w:themeFillShade="F2"/>
          </w:tcPr>
          <w:p w14:paraId="16DA631E"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3"/>
            <w:shd w:val="clear" w:color="auto" w:fill="F2F2F2" w:themeFill="background1" w:themeFillShade="F2"/>
          </w:tcPr>
          <w:p w14:paraId="531920E8"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REGELGEVING</w:t>
            </w:r>
          </w:p>
          <w:p w14:paraId="0610482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0D1346D5" w14:textId="77777777" w:rsidTr="00811D04">
        <w:trPr>
          <w:trHeight w:val="573"/>
          <w:jc w:val="center"/>
        </w:trPr>
        <w:tc>
          <w:tcPr>
            <w:tcW w:w="1413" w:type="dxa"/>
          </w:tcPr>
          <w:p w14:paraId="436EA39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9.1</w:t>
            </w:r>
          </w:p>
        </w:tc>
        <w:tc>
          <w:tcPr>
            <w:tcW w:w="7658" w:type="dxa"/>
            <w:gridSpan w:val="2"/>
          </w:tcPr>
          <w:p w14:paraId="0685A561"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beschrijving</w:t>
            </w:r>
            <w:r w:rsidRPr="00B55EBE">
              <w:rPr>
                <w:rFonts w:asciiTheme="minorHAnsi" w:hAnsiTheme="minorHAnsi"/>
                <w:bCs/>
                <w:noProof/>
              </w:rPr>
              <w:t xml:space="preserve"> van de regelgeving onder welke de uitgevende instelling werkt en die wezenlijke gevolgen kan hebben voor haar activiteiten, </w:t>
            </w:r>
            <w:r w:rsidRPr="00B55EBE">
              <w:rPr>
                <w:rFonts w:asciiTheme="minorHAnsi" w:hAnsiTheme="minorHAnsi"/>
                <w:bCs/>
                <w:noProof/>
                <w:u w:val="single"/>
              </w:rPr>
              <w:t>alsmede</w:t>
            </w:r>
            <w:r w:rsidRPr="00B55EBE">
              <w:rPr>
                <w:rFonts w:asciiTheme="minorHAnsi" w:hAnsiTheme="minorHAnsi"/>
                <w:bCs/>
                <w:noProof/>
              </w:rPr>
              <w:t xml:space="preserve"> </w:t>
            </w:r>
            <w:r w:rsidRPr="00B55EBE">
              <w:rPr>
                <w:rFonts w:asciiTheme="minorHAnsi" w:hAnsiTheme="minorHAnsi"/>
                <w:b/>
                <w:bCs/>
                <w:noProof/>
              </w:rPr>
              <w:t xml:space="preserve">informatie </w:t>
            </w:r>
            <w:r w:rsidRPr="00B55EBE">
              <w:rPr>
                <w:rFonts w:asciiTheme="minorHAnsi" w:hAnsiTheme="minorHAnsi"/>
                <w:bCs/>
                <w:noProof/>
              </w:rPr>
              <w:t>over administratieve, economische, budgettaire, monetaire of politieke beleidslijnen of factoren die direct of indirect wezenlijke gevolgen hebben of kunnen hebben voor de activiteiten van de uitgevende instelling.</w:t>
            </w:r>
          </w:p>
          <w:p w14:paraId="50263A73" w14:textId="77777777" w:rsidR="00A76824" w:rsidRPr="00B55EBE" w:rsidRDefault="00A76824" w:rsidP="00A76824">
            <w:pPr>
              <w:spacing w:line="276" w:lineRule="auto"/>
              <w:rPr>
                <w:rFonts w:asciiTheme="minorHAnsi" w:hAnsiTheme="minorHAnsi"/>
                <w:noProof/>
              </w:rPr>
            </w:pPr>
          </w:p>
        </w:tc>
        <w:tc>
          <w:tcPr>
            <w:tcW w:w="1419" w:type="dxa"/>
          </w:tcPr>
          <w:p w14:paraId="659D412A" w14:textId="77777777" w:rsidR="00A76824" w:rsidRPr="00B55EBE" w:rsidRDefault="00A76824" w:rsidP="00A76824">
            <w:pPr>
              <w:spacing w:line="276" w:lineRule="auto"/>
              <w:ind w:left="34"/>
              <w:outlineLvl w:val="0"/>
              <w:rPr>
                <w:rFonts w:asciiTheme="minorHAnsi" w:hAnsiTheme="minorHAnsi"/>
                <w:noProof/>
              </w:rPr>
            </w:pPr>
          </w:p>
          <w:p w14:paraId="5CD9DDF8" w14:textId="77777777" w:rsidR="00A76824" w:rsidRPr="00B55EBE" w:rsidRDefault="00A76824" w:rsidP="00A76824">
            <w:pPr>
              <w:spacing w:line="276" w:lineRule="auto"/>
              <w:ind w:left="34"/>
              <w:outlineLvl w:val="0"/>
              <w:rPr>
                <w:rFonts w:asciiTheme="minorHAnsi" w:hAnsiTheme="minorHAnsi"/>
                <w:noProof/>
              </w:rPr>
            </w:pPr>
          </w:p>
          <w:p w14:paraId="2D255AA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38163B59" w14:textId="77777777" w:rsidTr="00811D04">
        <w:trPr>
          <w:trHeight w:val="53"/>
          <w:jc w:val="center"/>
        </w:trPr>
        <w:tc>
          <w:tcPr>
            <w:tcW w:w="1413" w:type="dxa"/>
          </w:tcPr>
          <w:p w14:paraId="37911985"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48CC960"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771DAF0" w14:textId="77777777" w:rsidTr="00811D04">
        <w:trPr>
          <w:trHeight w:val="642"/>
          <w:jc w:val="center"/>
        </w:trPr>
        <w:tc>
          <w:tcPr>
            <w:tcW w:w="1413" w:type="dxa"/>
            <w:shd w:val="clear" w:color="auto" w:fill="F2F2F2" w:themeFill="background1" w:themeFillShade="F2"/>
          </w:tcPr>
          <w:p w14:paraId="47EF8625"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10</w:t>
            </w:r>
          </w:p>
        </w:tc>
        <w:tc>
          <w:tcPr>
            <w:tcW w:w="9077" w:type="dxa"/>
            <w:gridSpan w:val="3"/>
            <w:shd w:val="clear" w:color="auto" w:fill="F2F2F2" w:themeFill="background1" w:themeFillShade="F2"/>
          </w:tcPr>
          <w:p w14:paraId="4AFA17DA"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TENDENSEN</w:t>
            </w:r>
          </w:p>
        </w:tc>
      </w:tr>
      <w:tr w:rsidR="00A76824" w:rsidRPr="00B55EBE" w14:paraId="3C5B8ACA" w14:textId="77777777" w:rsidTr="00811D04">
        <w:trPr>
          <w:trHeight w:val="20"/>
          <w:jc w:val="center"/>
        </w:trPr>
        <w:tc>
          <w:tcPr>
            <w:tcW w:w="1413" w:type="dxa"/>
          </w:tcPr>
          <w:p w14:paraId="65E913B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10.1</w:t>
            </w:r>
          </w:p>
        </w:tc>
        <w:tc>
          <w:tcPr>
            <w:tcW w:w="7658" w:type="dxa"/>
            <w:gridSpan w:val="2"/>
          </w:tcPr>
          <w:p w14:paraId="39A6F887"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w:t>
            </w:r>
          </w:p>
          <w:p w14:paraId="559915BA" w14:textId="77777777" w:rsidR="00A76824" w:rsidRPr="00B55EBE" w:rsidRDefault="00A76824" w:rsidP="00A76824">
            <w:pPr>
              <w:pStyle w:val="NoSpacing"/>
              <w:numPr>
                <w:ilvl w:val="0"/>
                <w:numId w:val="24"/>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belangrijkste recente tendensen in de ontwikkeling van productie, verkoop en voorraden,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in de ontwikkeling van kosten en verkoopprijzen tussen het einde van het laatste boekjaar en de datum van het registratiedocument;</w:t>
            </w:r>
          </w:p>
          <w:p w14:paraId="6CE373BC" w14:textId="77777777" w:rsidR="00A76824" w:rsidRPr="00B55EBE" w:rsidRDefault="00A76824" w:rsidP="00A76824">
            <w:pPr>
              <w:pStyle w:val="NoSpacing"/>
              <w:numPr>
                <w:ilvl w:val="0"/>
                <w:numId w:val="24"/>
              </w:numPr>
              <w:spacing w:line="276" w:lineRule="auto"/>
              <w:rPr>
                <w:rFonts w:asciiTheme="minorHAnsi" w:hAnsiTheme="minorHAnsi"/>
                <w:noProof/>
                <w:sz w:val="22"/>
                <w:szCs w:val="22"/>
              </w:rPr>
            </w:pP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wijziging van betekenis in de financiële prestaties van de groep welke zich heeft voorgedaan na het einde van de laatste verslagperiode waarvoor op datum van het registratiedocument financiële informatie is gepubliceerd, of een </w:t>
            </w:r>
            <w:r w:rsidRPr="00B55EBE">
              <w:rPr>
                <w:rFonts w:asciiTheme="minorHAnsi" w:hAnsiTheme="minorHAnsi"/>
                <w:b/>
                <w:bCs/>
                <w:noProof/>
                <w:sz w:val="22"/>
                <w:szCs w:val="22"/>
              </w:rPr>
              <w:t>passende negatieve verklaring</w:t>
            </w:r>
            <w:r w:rsidRPr="00B55EBE">
              <w:rPr>
                <w:rFonts w:asciiTheme="minorHAnsi" w:hAnsiTheme="minorHAnsi"/>
                <w:bCs/>
                <w:noProof/>
                <w:sz w:val="22"/>
                <w:szCs w:val="22"/>
              </w:rPr>
              <w:t>.</w:t>
            </w:r>
          </w:p>
          <w:p w14:paraId="6CDBD41A" w14:textId="77777777" w:rsidR="00A76824" w:rsidRPr="00B55EBE" w:rsidRDefault="00A76824" w:rsidP="00A76824">
            <w:pPr>
              <w:pStyle w:val="NoSpacing"/>
              <w:tabs>
                <w:tab w:val="left" w:pos="2651"/>
              </w:tabs>
              <w:spacing w:line="276" w:lineRule="auto"/>
              <w:ind w:left="360"/>
              <w:rPr>
                <w:rFonts w:asciiTheme="minorHAnsi" w:hAnsiTheme="minorHAnsi"/>
                <w:noProof/>
                <w:sz w:val="22"/>
                <w:szCs w:val="22"/>
              </w:rPr>
            </w:pPr>
          </w:p>
        </w:tc>
        <w:tc>
          <w:tcPr>
            <w:tcW w:w="1419" w:type="dxa"/>
          </w:tcPr>
          <w:p w14:paraId="4864DD5C"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608CEC42"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1950980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43E4847B" w14:textId="77777777" w:rsidR="00A76824" w:rsidRPr="00B55EBE" w:rsidRDefault="00A76824" w:rsidP="00A76824">
            <w:pPr>
              <w:spacing w:line="276" w:lineRule="auto"/>
              <w:ind w:left="34"/>
              <w:outlineLvl w:val="0"/>
              <w:rPr>
                <w:rFonts w:asciiTheme="minorHAnsi" w:hAnsiTheme="minorHAnsi"/>
                <w:noProof/>
              </w:rPr>
            </w:pPr>
          </w:p>
          <w:p w14:paraId="30BB30E9" w14:textId="77777777" w:rsidR="00A76824" w:rsidRPr="00B55EBE" w:rsidRDefault="00A76824" w:rsidP="00A76824">
            <w:pPr>
              <w:spacing w:line="276" w:lineRule="auto"/>
              <w:outlineLvl w:val="0"/>
              <w:rPr>
                <w:rFonts w:asciiTheme="minorHAnsi" w:hAnsiTheme="minorHAnsi"/>
                <w:i/>
                <w:noProof/>
              </w:rPr>
            </w:pPr>
          </w:p>
          <w:p w14:paraId="1850266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55DDE308"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r>
      <w:tr w:rsidR="00A76824" w:rsidRPr="00B55EBE" w14:paraId="43567964" w14:textId="77777777" w:rsidTr="00811D04">
        <w:trPr>
          <w:trHeight w:val="53"/>
          <w:jc w:val="center"/>
        </w:trPr>
        <w:tc>
          <w:tcPr>
            <w:tcW w:w="1413" w:type="dxa"/>
          </w:tcPr>
          <w:p w14:paraId="1EE83BE7"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4E4EE28F"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3116EAE" w14:textId="77777777" w:rsidTr="00811D04">
        <w:trPr>
          <w:trHeight w:val="573"/>
          <w:jc w:val="center"/>
        </w:trPr>
        <w:tc>
          <w:tcPr>
            <w:tcW w:w="1413" w:type="dxa"/>
          </w:tcPr>
          <w:p w14:paraId="677BCB51"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10.2</w:t>
            </w:r>
          </w:p>
        </w:tc>
        <w:tc>
          <w:tcPr>
            <w:tcW w:w="7658" w:type="dxa"/>
            <w:gridSpan w:val="2"/>
          </w:tcPr>
          <w:p w14:paraId="1333C20A"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over</w:t>
            </w:r>
          </w:p>
          <w:p w14:paraId="43A7A46B" w14:textId="77777777" w:rsidR="00A76824" w:rsidRPr="00B55EBE" w:rsidRDefault="00A76824" w:rsidP="00A76824">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bekende tendensen, </w:t>
            </w:r>
          </w:p>
          <w:p w14:paraId="115B6BD9" w14:textId="77777777" w:rsidR="00A76824" w:rsidRPr="00B55EBE" w:rsidRDefault="00A76824" w:rsidP="00A76824">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onzekerheden, </w:t>
            </w:r>
          </w:p>
          <w:p w14:paraId="7B45288A" w14:textId="77777777" w:rsidR="00A76824" w:rsidRPr="00B55EBE" w:rsidRDefault="00A76824" w:rsidP="00A76824">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eisen, </w:t>
            </w:r>
          </w:p>
          <w:p w14:paraId="273125A1" w14:textId="77777777" w:rsidR="00A76824" w:rsidRPr="00B55EBE" w:rsidRDefault="00A76824" w:rsidP="00A76824">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verplichtingen of </w:t>
            </w:r>
          </w:p>
          <w:p w14:paraId="237D4FC1" w14:textId="77777777" w:rsidR="00A76824" w:rsidRPr="00B55EBE" w:rsidRDefault="00A76824" w:rsidP="00A76824">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gebeurtenissen </w:t>
            </w:r>
          </w:p>
          <w:p w14:paraId="196976C8" w14:textId="77777777" w:rsidR="00A76824" w:rsidRPr="00B55EBE" w:rsidRDefault="00A76824" w:rsidP="00A76824">
            <w:pPr>
              <w:pStyle w:val="NoSpacing"/>
              <w:spacing w:line="276" w:lineRule="auto"/>
              <w:rPr>
                <w:rFonts w:asciiTheme="minorHAnsi" w:hAnsiTheme="minorHAnsi"/>
                <w:bCs/>
                <w:noProof/>
                <w:sz w:val="22"/>
                <w:szCs w:val="22"/>
              </w:rPr>
            </w:pPr>
          </w:p>
          <w:p w14:paraId="7DFE9E0F" w14:textId="77777777" w:rsidR="00A76824" w:rsidRPr="00B55EBE" w:rsidRDefault="00A76824" w:rsidP="00A76824">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waarvan redelijkerwijze mag worden aangenomen dat zij </w:t>
            </w:r>
            <w:r w:rsidRPr="00B55EBE">
              <w:rPr>
                <w:rFonts w:asciiTheme="minorHAnsi" w:hAnsiTheme="minorHAnsi"/>
                <w:bCs/>
                <w:noProof/>
                <w:sz w:val="22"/>
                <w:szCs w:val="22"/>
                <w:u w:val="single"/>
              </w:rPr>
              <w:t>ten minste</w:t>
            </w:r>
            <w:r w:rsidRPr="00B55EBE">
              <w:rPr>
                <w:rFonts w:asciiTheme="minorHAnsi" w:hAnsiTheme="minorHAnsi"/>
                <w:bCs/>
                <w:noProof/>
                <w:sz w:val="22"/>
                <w:szCs w:val="22"/>
              </w:rPr>
              <w:t xml:space="preserve"> in het lopende boekjaar wezenlijke gevolgen zullen hebben voor de vooruitzichten van de uitgevende instelling.</w:t>
            </w:r>
          </w:p>
        </w:tc>
        <w:tc>
          <w:tcPr>
            <w:tcW w:w="1419" w:type="dxa"/>
          </w:tcPr>
          <w:p w14:paraId="2C02A9A0" w14:textId="77777777" w:rsidR="00A76824" w:rsidRPr="00B55EBE" w:rsidRDefault="00A76824" w:rsidP="00A76824">
            <w:pPr>
              <w:spacing w:line="276" w:lineRule="auto"/>
              <w:ind w:left="34"/>
              <w:outlineLvl w:val="0"/>
              <w:rPr>
                <w:rFonts w:asciiTheme="minorHAnsi" w:hAnsiTheme="minorHAnsi"/>
                <w:noProof/>
              </w:rPr>
            </w:pPr>
          </w:p>
          <w:p w14:paraId="7D32227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0761D434" w14:textId="77777777" w:rsidR="00A76824" w:rsidRPr="00B55EBE" w:rsidRDefault="00A76824" w:rsidP="00A76824">
            <w:pPr>
              <w:spacing w:line="276" w:lineRule="auto"/>
              <w:ind w:left="34"/>
              <w:outlineLvl w:val="0"/>
              <w:rPr>
                <w:rFonts w:asciiTheme="minorHAnsi" w:hAnsiTheme="minorHAnsi"/>
                <w:noProof/>
              </w:rPr>
            </w:pPr>
          </w:p>
          <w:p w14:paraId="4F168AC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2ED61356" w14:textId="77777777" w:rsidR="00A76824" w:rsidRPr="00B55EBE" w:rsidRDefault="00A76824" w:rsidP="00A76824">
            <w:pPr>
              <w:spacing w:line="276" w:lineRule="auto"/>
              <w:ind w:left="34"/>
              <w:outlineLvl w:val="0"/>
              <w:rPr>
                <w:rFonts w:asciiTheme="minorHAnsi" w:hAnsiTheme="minorHAnsi"/>
                <w:i/>
                <w:noProof/>
              </w:rPr>
            </w:pPr>
          </w:p>
          <w:p w14:paraId="65B0A26E"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44544E25" w14:textId="77777777" w:rsidR="00A76824" w:rsidRPr="00B55EBE" w:rsidRDefault="00A76824" w:rsidP="00A76824">
            <w:pPr>
              <w:spacing w:line="276" w:lineRule="auto"/>
              <w:ind w:left="34"/>
              <w:outlineLvl w:val="0"/>
              <w:rPr>
                <w:rFonts w:asciiTheme="minorHAnsi" w:hAnsiTheme="minorHAnsi"/>
                <w:i/>
                <w:noProof/>
              </w:rPr>
            </w:pPr>
          </w:p>
          <w:p w14:paraId="7146C8C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d ───────</w:t>
            </w:r>
          </w:p>
          <w:p w14:paraId="4390F38D" w14:textId="77777777" w:rsidR="00A76824" w:rsidRPr="00B55EBE" w:rsidRDefault="00A76824" w:rsidP="00A76824">
            <w:pPr>
              <w:spacing w:line="276" w:lineRule="auto"/>
              <w:ind w:left="34"/>
              <w:outlineLvl w:val="0"/>
              <w:rPr>
                <w:rFonts w:asciiTheme="minorHAnsi" w:hAnsiTheme="minorHAnsi"/>
                <w:i/>
                <w:noProof/>
              </w:rPr>
            </w:pPr>
          </w:p>
          <w:p w14:paraId="2ADC34E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e ───────</w:t>
            </w:r>
          </w:p>
          <w:p w14:paraId="5CE5483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7C5ADE48" w14:textId="77777777" w:rsidTr="00811D04">
        <w:trPr>
          <w:trHeight w:val="53"/>
          <w:jc w:val="center"/>
        </w:trPr>
        <w:tc>
          <w:tcPr>
            <w:tcW w:w="1413" w:type="dxa"/>
          </w:tcPr>
          <w:p w14:paraId="2ECFE23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8269CD0"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E8F87B9" w14:textId="77777777" w:rsidTr="00811D04">
        <w:trPr>
          <w:trHeight w:val="642"/>
          <w:jc w:val="center"/>
        </w:trPr>
        <w:tc>
          <w:tcPr>
            <w:tcW w:w="1413" w:type="dxa"/>
            <w:shd w:val="clear" w:color="auto" w:fill="F2F2F2" w:themeFill="background1" w:themeFillShade="F2"/>
          </w:tcPr>
          <w:p w14:paraId="450E60C6"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11</w:t>
            </w:r>
          </w:p>
        </w:tc>
        <w:tc>
          <w:tcPr>
            <w:tcW w:w="9077" w:type="dxa"/>
            <w:gridSpan w:val="3"/>
            <w:shd w:val="clear" w:color="auto" w:fill="F2F2F2" w:themeFill="background1" w:themeFillShade="F2"/>
          </w:tcPr>
          <w:p w14:paraId="53A36611"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WINSTPROGNOSES OF -RAMINGEN</w:t>
            </w:r>
          </w:p>
        </w:tc>
      </w:tr>
      <w:tr w:rsidR="00A76824" w:rsidRPr="00B55EBE" w14:paraId="28FA2FC5" w14:textId="77777777" w:rsidTr="00811D04">
        <w:trPr>
          <w:trHeight w:val="573"/>
          <w:jc w:val="center"/>
        </w:trPr>
        <w:tc>
          <w:tcPr>
            <w:tcW w:w="1413" w:type="dxa"/>
          </w:tcPr>
          <w:p w14:paraId="23568D1D"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11.1</w:t>
            </w:r>
          </w:p>
        </w:tc>
        <w:tc>
          <w:tcPr>
            <w:tcW w:w="7658" w:type="dxa"/>
            <w:gridSpan w:val="2"/>
          </w:tcPr>
          <w:p w14:paraId="4A706142"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 xml:space="preserve">Wanneer een uitgevende instelling een winstprognose of een winstraming heeft bekendgemaakt (die nog steeds uitstaande en geldig is), wordt die prognose of raming in het registratiedocument opgenomen. </w:t>
            </w:r>
            <w:r w:rsidRPr="00B55EBE">
              <w:rPr>
                <w:rFonts w:asciiTheme="minorHAnsi" w:hAnsiTheme="minorHAnsi"/>
                <w:bCs/>
                <w:noProof/>
                <w:u w:val="single"/>
              </w:rPr>
              <w:t>Indien</w:t>
            </w:r>
            <w:r w:rsidRPr="00B55EBE">
              <w:rPr>
                <w:rFonts w:asciiTheme="minorHAnsi" w:hAnsiTheme="minorHAnsi"/>
                <w:bCs/>
                <w:noProof/>
              </w:rPr>
              <w:t xml:space="preserve"> een winstprognose of een winstraming is bekendgemaakt en nog steeds uitstaande is, maar niet langer geldig, wordt daarover een </w:t>
            </w:r>
            <w:r w:rsidRPr="00B55EBE">
              <w:rPr>
                <w:rFonts w:asciiTheme="minorHAnsi" w:hAnsiTheme="minorHAnsi"/>
                <w:b/>
                <w:bCs/>
                <w:noProof/>
              </w:rPr>
              <w:t>verklaring</w:t>
            </w:r>
            <w:r w:rsidRPr="00B55EBE">
              <w:rPr>
                <w:rFonts w:asciiTheme="minorHAnsi" w:hAnsiTheme="minorHAnsi"/>
                <w:bCs/>
                <w:noProof/>
              </w:rPr>
              <w:t xml:space="preserve"> opgenomen en een </w:t>
            </w:r>
            <w:r w:rsidRPr="00B55EBE">
              <w:rPr>
                <w:rFonts w:asciiTheme="minorHAnsi" w:hAnsiTheme="minorHAnsi"/>
                <w:b/>
                <w:bCs/>
                <w:noProof/>
              </w:rPr>
              <w:t>toelichting</w:t>
            </w:r>
            <w:r w:rsidRPr="00B55EBE">
              <w:rPr>
                <w:rFonts w:asciiTheme="minorHAnsi" w:hAnsiTheme="minorHAnsi"/>
                <w:bCs/>
                <w:noProof/>
              </w:rPr>
              <w:t xml:space="preserve"> waarom deze prognose of raming niet meer geldig is. Voor dergelijk ongeldige prognoses of ramingen gelden de voorschriften van de rubrieken 11.2 en 11.3 niet.</w:t>
            </w:r>
          </w:p>
          <w:p w14:paraId="54500501" w14:textId="77777777" w:rsidR="00A76824" w:rsidRPr="00B55EBE" w:rsidRDefault="00A76824" w:rsidP="00A76824">
            <w:pPr>
              <w:spacing w:line="276" w:lineRule="auto"/>
              <w:rPr>
                <w:rFonts w:asciiTheme="minorHAnsi" w:hAnsiTheme="minorHAnsi"/>
                <w:noProof/>
              </w:rPr>
            </w:pPr>
          </w:p>
        </w:tc>
        <w:tc>
          <w:tcPr>
            <w:tcW w:w="1419" w:type="dxa"/>
          </w:tcPr>
          <w:p w14:paraId="1CDCE403" w14:textId="77777777" w:rsidR="00A76824" w:rsidRPr="00B55EBE" w:rsidRDefault="00A76824" w:rsidP="00A76824">
            <w:pPr>
              <w:spacing w:line="276" w:lineRule="auto"/>
              <w:ind w:left="34"/>
              <w:outlineLvl w:val="0"/>
              <w:rPr>
                <w:rFonts w:asciiTheme="minorHAnsi" w:hAnsiTheme="minorHAnsi"/>
                <w:noProof/>
              </w:rPr>
            </w:pPr>
          </w:p>
          <w:p w14:paraId="6124091A" w14:textId="77777777" w:rsidR="00A76824" w:rsidRPr="00B55EBE" w:rsidRDefault="00A76824" w:rsidP="00A76824">
            <w:pPr>
              <w:spacing w:line="276" w:lineRule="auto"/>
              <w:ind w:left="34"/>
              <w:outlineLvl w:val="0"/>
              <w:rPr>
                <w:rFonts w:asciiTheme="minorHAnsi" w:hAnsiTheme="minorHAnsi"/>
                <w:noProof/>
              </w:rPr>
            </w:pPr>
          </w:p>
          <w:p w14:paraId="3E7E054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039C9484"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62FAEE5E" w14:textId="77777777" w:rsidTr="00811D04">
        <w:trPr>
          <w:trHeight w:val="53"/>
          <w:jc w:val="center"/>
        </w:trPr>
        <w:tc>
          <w:tcPr>
            <w:tcW w:w="1413" w:type="dxa"/>
          </w:tcPr>
          <w:p w14:paraId="21076BA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34BA1D1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EC932C8" w14:textId="77777777" w:rsidTr="00811D04">
        <w:trPr>
          <w:trHeight w:val="573"/>
          <w:jc w:val="center"/>
        </w:trPr>
        <w:tc>
          <w:tcPr>
            <w:tcW w:w="1413" w:type="dxa"/>
          </w:tcPr>
          <w:p w14:paraId="4F978562"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11.2</w:t>
            </w:r>
          </w:p>
        </w:tc>
        <w:tc>
          <w:tcPr>
            <w:tcW w:w="7658" w:type="dxa"/>
            <w:gridSpan w:val="2"/>
          </w:tcPr>
          <w:p w14:paraId="02E4D666"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een uitgevende instelling een nieuwe winstprognose of een nieuwe winstraming wenst op te nemen, of een eerder gepubliceerde winstprognose of een eerder gepubliceerde winstraming krachtens rubriek 11.1, is de winstprognose of winstraming duidelijk en ondubbelzinnig en bevat deze 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met de voornaamste hypothesen waarop de uitgevende instelling haar prognose of raming heeft gebaseerd.</w:t>
            </w:r>
          </w:p>
          <w:p w14:paraId="2001B9B5" w14:textId="77777777" w:rsidR="00A76824" w:rsidRPr="00B55EBE" w:rsidRDefault="00A76824" w:rsidP="00A76824">
            <w:pPr>
              <w:pStyle w:val="NoSpacing"/>
              <w:spacing w:line="276" w:lineRule="auto"/>
              <w:rPr>
                <w:rFonts w:asciiTheme="minorHAnsi" w:hAnsiTheme="minorHAnsi"/>
                <w:bCs/>
                <w:noProof/>
                <w:sz w:val="22"/>
                <w:szCs w:val="22"/>
              </w:rPr>
            </w:pPr>
          </w:p>
          <w:p w14:paraId="7D3E2680"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Bij de prognose of raming moeten de volgende principes in acht worden genomen:</w:t>
            </w:r>
          </w:p>
          <w:p w14:paraId="5457F3DC" w14:textId="77777777" w:rsidR="00A76824" w:rsidRPr="00B55EBE" w:rsidRDefault="00A76824" w:rsidP="00A76824">
            <w:pPr>
              <w:pStyle w:val="NoSpacing"/>
              <w:spacing w:line="276" w:lineRule="auto"/>
              <w:rPr>
                <w:rFonts w:asciiTheme="minorHAnsi" w:hAnsiTheme="minorHAnsi"/>
                <w:bCs/>
                <w:noProof/>
                <w:sz w:val="22"/>
                <w:szCs w:val="22"/>
              </w:rPr>
            </w:pPr>
          </w:p>
          <w:p w14:paraId="4D332666" w14:textId="77777777" w:rsidR="00A76824" w:rsidRPr="00B55EBE" w:rsidRDefault="00A76824" w:rsidP="00A76824">
            <w:pPr>
              <w:pStyle w:val="NoSpacing"/>
              <w:numPr>
                <w:ilvl w:val="0"/>
                <w:numId w:val="26"/>
              </w:numPr>
              <w:spacing w:line="276" w:lineRule="auto"/>
              <w:rPr>
                <w:rFonts w:asciiTheme="minorHAnsi" w:hAnsiTheme="minorHAnsi"/>
                <w:bCs/>
                <w:noProof/>
                <w:sz w:val="22"/>
                <w:szCs w:val="22"/>
              </w:rPr>
            </w:pPr>
            <w:r w:rsidRPr="00B55EBE">
              <w:rPr>
                <w:rFonts w:asciiTheme="minorHAnsi" w:hAnsiTheme="minorHAnsi"/>
                <w:bCs/>
                <w:noProof/>
                <w:sz w:val="22"/>
                <w:szCs w:val="22"/>
              </w:rPr>
              <w:t>er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p>
          <w:p w14:paraId="3E54EAFA" w14:textId="77777777" w:rsidR="00A76824" w:rsidRPr="00B55EBE" w:rsidRDefault="00A76824" w:rsidP="00A76824">
            <w:pPr>
              <w:pStyle w:val="NoSpacing"/>
              <w:numPr>
                <w:ilvl w:val="0"/>
                <w:numId w:val="26"/>
              </w:numPr>
              <w:spacing w:line="276" w:lineRule="auto"/>
              <w:rPr>
                <w:rFonts w:asciiTheme="minorHAnsi" w:hAnsiTheme="minorHAnsi"/>
                <w:bCs/>
                <w:noProof/>
                <w:sz w:val="22"/>
                <w:szCs w:val="22"/>
              </w:rPr>
            </w:pPr>
            <w:r w:rsidRPr="00B55EBE">
              <w:rPr>
                <w:rFonts w:asciiTheme="minorHAnsi" w:hAnsiTheme="minorHAnsi"/>
                <w:bCs/>
                <w:noProof/>
                <w:sz w:val="22"/>
                <w:szCs w:val="22"/>
              </w:rPr>
              <w:lastRenderedPageBreak/>
              <w:t>de hypothesen moeten voorts redelijk en door beleggers gemakkelijk te begrijpen zijn, moeten specifiek en precies zijn en mogen geen invloed hebben op de algemene nauwkeurigheid van de ramingen die aan de prognose ten grondslag liggen;</w:t>
            </w:r>
          </w:p>
          <w:p w14:paraId="5AC73D14" w14:textId="77777777" w:rsidR="00A76824" w:rsidRPr="00B55EBE" w:rsidRDefault="00A76824" w:rsidP="00A76824">
            <w:pPr>
              <w:pStyle w:val="NoSpacing"/>
              <w:numPr>
                <w:ilvl w:val="0"/>
                <w:numId w:val="26"/>
              </w:numPr>
              <w:spacing w:line="276" w:lineRule="auto"/>
              <w:rPr>
                <w:rFonts w:asciiTheme="minorHAnsi" w:hAnsiTheme="minorHAnsi"/>
                <w:noProof/>
                <w:sz w:val="22"/>
                <w:szCs w:val="22"/>
              </w:rPr>
            </w:pPr>
            <w:r w:rsidRPr="00B55EBE">
              <w:rPr>
                <w:rFonts w:asciiTheme="minorHAnsi" w:hAnsiTheme="minorHAnsi"/>
                <w:bCs/>
                <w:noProof/>
                <w:sz w:val="22"/>
                <w:szCs w:val="22"/>
              </w:rPr>
              <w:t>bij een prognose moet de belegger door de hypothesen worden gewezen op de onzekere factoren waardoor de resultaten van de prognoses aanzienlijk kunnen veranderen.</w:t>
            </w:r>
          </w:p>
          <w:p w14:paraId="287F1450"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2E3B180E" w14:textId="77777777" w:rsidR="00A76824" w:rsidRPr="00B55EBE" w:rsidRDefault="00A76824" w:rsidP="00A76824">
            <w:pPr>
              <w:spacing w:line="276" w:lineRule="auto"/>
              <w:ind w:left="34"/>
              <w:outlineLvl w:val="0"/>
              <w:rPr>
                <w:rFonts w:asciiTheme="minorHAnsi" w:hAnsiTheme="minorHAnsi"/>
                <w:noProof/>
              </w:rPr>
            </w:pPr>
          </w:p>
          <w:p w14:paraId="2C16A681" w14:textId="77777777" w:rsidR="00A76824" w:rsidRPr="00B55EBE" w:rsidRDefault="00A76824" w:rsidP="00A76824">
            <w:pPr>
              <w:spacing w:line="276" w:lineRule="auto"/>
              <w:ind w:left="34"/>
              <w:outlineLvl w:val="0"/>
              <w:rPr>
                <w:rFonts w:asciiTheme="minorHAnsi" w:hAnsiTheme="minorHAnsi"/>
                <w:noProof/>
              </w:rPr>
            </w:pPr>
          </w:p>
          <w:p w14:paraId="7BFE7F65" w14:textId="77777777" w:rsidR="00A76824" w:rsidRPr="00B55EBE" w:rsidRDefault="00A76824" w:rsidP="00A76824">
            <w:pPr>
              <w:spacing w:line="276" w:lineRule="auto"/>
              <w:ind w:left="34"/>
              <w:outlineLvl w:val="0"/>
              <w:rPr>
                <w:rFonts w:asciiTheme="minorHAnsi" w:hAnsiTheme="minorHAnsi"/>
                <w:noProof/>
              </w:rPr>
            </w:pPr>
          </w:p>
          <w:p w14:paraId="6D6A5268" w14:textId="77777777" w:rsidR="00A76824" w:rsidRPr="00B55EBE" w:rsidRDefault="00A76824" w:rsidP="00A76824">
            <w:pPr>
              <w:spacing w:line="276" w:lineRule="auto"/>
              <w:ind w:left="34"/>
              <w:outlineLvl w:val="0"/>
              <w:rPr>
                <w:rFonts w:asciiTheme="minorHAnsi" w:hAnsiTheme="minorHAnsi"/>
                <w:noProof/>
              </w:rPr>
            </w:pPr>
          </w:p>
          <w:p w14:paraId="22E83E6B" w14:textId="77777777" w:rsidR="00A76824" w:rsidRPr="00B55EBE" w:rsidRDefault="00A76824" w:rsidP="00A76824">
            <w:pPr>
              <w:spacing w:line="276" w:lineRule="auto"/>
              <w:ind w:left="34"/>
              <w:outlineLvl w:val="0"/>
              <w:rPr>
                <w:rFonts w:asciiTheme="minorHAnsi" w:hAnsiTheme="minorHAnsi"/>
                <w:noProof/>
              </w:rPr>
            </w:pPr>
          </w:p>
          <w:p w14:paraId="42AF523B" w14:textId="77777777" w:rsidR="00A76824" w:rsidRPr="00B55EBE" w:rsidRDefault="00A76824" w:rsidP="00A76824">
            <w:pPr>
              <w:spacing w:line="276" w:lineRule="auto"/>
              <w:ind w:left="34"/>
              <w:outlineLvl w:val="0"/>
              <w:rPr>
                <w:rFonts w:asciiTheme="minorHAnsi" w:hAnsiTheme="minorHAnsi"/>
                <w:noProof/>
              </w:rPr>
            </w:pPr>
          </w:p>
          <w:p w14:paraId="5AF28696" w14:textId="77777777" w:rsidR="00A76824" w:rsidRPr="00B55EBE" w:rsidRDefault="00A76824" w:rsidP="00A76824">
            <w:pPr>
              <w:spacing w:line="276" w:lineRule="auto"/>
              <w:ind w:left="34"/>
              <w:outlineLvl w:val="0"/>
              <w:rPr>
                <w:rFonts w:asciiTheme="minorHAnsi" w:hAnsiTheme="minorHAnsi"/>
                <w:noProof/>
              </w:rPr>
            </w:pPr>
          </w:p>
          <w:p w14:paraId="25220A93" w14:textId="77777777" w:rsidR="00A76824" w:rsidRPr="00B55EBE" w:rsidRDefault="00A76824" w:rsidP="00A76824">
            <w:pPr>
              <w:spacing w:line="276" w:lineRule="auto"/>
              <w:ind w:left="34"/>
              <w:outlineLvl w:val="0"/>
              <w:rPr>
                <w:rFonts w:asciiTheme="minorHAnsi" w:hAnsiTheme="minorHAnsi"/>
                <w:i/>
                <w:noProof/>
              </w:rPr>
            </w:pPr>
          </w:p>
          <w:p w14:paraId="25FC7A5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61EDA295" w14:textId="77777777" w:rsidR="00A76824" w:rsidRPr="00B55EBE" w:rsidRDefault="00A76824" w:rsidP="00A76824">
            <w:pPr>
              <w:spacing w:line="276" w:lineRule="auto"/>
              <w:ind w:left="34"/>
              <w:outlineLvl w:val="0"/>
              <w:rPr>
                <w:rFonts w:asciiTheme="minorHAnsi" w:hAnsiTheme="minorHAnsi"/>
                <w:noProof/>
              </w:rPr>
            </w:pPr>
          </w:p>
          <w:p w14:paraId="74832590" w14:textId="77777777" w:rsidR="00A76824" w:rsidRPr="00B55EBE" w:rsidRDefault="00A76824" w:rsidP="00A76824">
            <w:pPr>
              <w:spacing w:line="276" w:lineRule="auto"/>
              <w:ind w:left="34"/>
              <w:outlineLvl w:val="0"/>
              <w:rPr>
                <w:rFonts w:asciiTheme="minorHAnsi" w:hAnsiTheme="minorHAnsi"/>
                <w:noProof/>
              </w:rPr>
            </w:pPr>
          </w:p>
          <w:p w14:paraId="6644F3AE" w14:textId="77777777" w:rsidR="00A76824" w:rsidRPr="00B55EBE" w:rsidRDefault="00A76824" w:rsidP="00A76824">
            <w:pPr>
              <w:spacing w:line="276" w:lineRule="auto"/>
              <w:ind w:left="34"/>
              <w:outlineLvl w:val="0"/>
              <w:rPr>
                <w:rFonts w:asciiTheme="minorHAnsi" w:hAnsiTheme="minorHAnsi"/>
                <w:i/>
                <w:noProof/>
              </w:rPr>
            </w:pPr>
          </w:p>
          <w:p w14:paraId="7E45497A" w14:textId="77777777" w:rsidR="00A76824" w:rsidRPr="00B55EBE" w:rsidRDefault="00A76824" w:rsidP="00A76824">
            <w:pPr>
              <w:spacing w:line="276" w:lineRule="auto"/>
              <w:ind w:left="34"/>
              <w:outlineLvl w:val="0"/>
              <w:rPr>
                <w:rFonts w:asciiTheme="minorHAnsi" w:hAnsiTheme="minorHAnsi"/>
                <w:i/>
                <w:noProof/>
              </w:rPr>
            </w:pPr>
          </w:p>
          <w:p w14:paraId="4320C368" w14:textId="77777777" w:rsidR="00A76824" w:rsidRPr="00B55EBE" w:rsidRDefault="00A76824" w:rsidP="00A76824">
            <w:pPr>
              <w:spacing w:line="276" w:lineRule="auto"/>
              <w:ind w:left="34"/>
              <w:outlineLvl w:val="0"/>
              <w:rPr>
                <w:rFonts w:asciiTheme="minorHAnsi" w:hAnsiTheme="minorHAnsi"/>
                <w:i/>
                <w:noProof/>
              </w:rPr>
            </w:pPr>
          </w:p>
          <w:p w14:paraId="5AF550C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102A01D9" w14:textId="77777777" w:rsidR="00A76824" w:rsidRPr="00B55EBE" w:rsidRDefault="00A76824" w:rsidP="00A76824">
            <w:pPr>
              <w:spacing w:line="276" w:lineRule="auto"/>
              <w:ind w:left="34"/>
              <w:outlineLvl w:val="0"/>
              <w:rPr>
                <w:rFonts w:asciiTheme="minorHAnsi" w:hAnsiTheme="minorHAnsi"/>
                <w:i/>
                <w:noProof/>
              </w:rPr>
            </w:pPr>
          </w:p>
          <w:p w14:paraId="3695A3D8" w14:textId="77777777" w:rsidR="00A76824" w:rsidRPr="00B55EBE" w:rsidRDefault="00A76824" w:rsidP="00A76824">
            <w:pPr>
              <w:spacing w:line="276" w:lineRule="auto"/>
              <w:ind w:left="34"/>
              <w:outlineLvl w:val="0"/>
              <w:rPr>
                <w:rFonts w:asciiTheme="minorHAnsi" w:hAnsiTheme="minorHAnsi"/>
                <w:i/>
                <w:noProof/>
              </w:rPr>
            </w:pPr>
          </w:p>
          <w:p w14:paraId="25BB7049" w14:textId="77777777" w:rsidR="00A76824" w:rsidRPr="00B55EBE" w:rsidRDefault="00A76824" w:rsidP="00A76824">
            <w:pPr>
              <w:spacing w:line="276" w:lineRule="auto"/>
              <w:ind w:left="34"/>
              <w:outlineLvl w:val="0"/>
              <w:rPr>
                <w:rFonts w:asciiTheme="minorHAnsi" w:hAnsiTheme="minorHAnsi"/>
                <w:i/>
                <w:noProof/>
              </w:rPr>
            </w:pPr>
          </w:p>
          <w:p w14:paraId="22CF59B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07B0A57C"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2DA9D8F8" w14:textId="77777777" w:rsidTr="00811D04">
        <w:trPr>
          <w:trHeight w:val="53"/>
          <w:jc w:val="center"/>
        </w:trPr>
        <w:tc>
          <w:tcPr>
            <w:tcW w:w="1413" w:type="dxa"/>
          </w:tcPr>
          <w:p w14:paraId="27ADE6FE"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55836AED"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FB99EB5" w14:textId="77777777" w:rsidTr="00811D04">
        <w:trPr>
          <w:trHeight w:val="573"/>
          <w:jc w:val="center"/>
        </w:trPr>
        <w:tc>
          <w:tcPr>
            <w:tcW w:w="1413" w:type="dxa"/>
          </w:tcPr>
          <w:p w14:paraId="67F577E2"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11.3</w:t>
            </w:r>
          </w:p>
        </w:tc>
        <w:tc>
          <w:tcPr>
            <w:tcW w:w="7658" w:type="dxa"/>
            <w:gridSpan w:val="2"/>
          </w:tcPr>
          <w:p w14:paraId="4F05187B"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Het prospectus omvat 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dat de winstprognose of de winstraming is opgesteld en voorbereid op een basis die zowel:</w:t>
            </w:r>
          </w:p>
          <w:p w14:paraId="1188F86F" w14:textId="77777777" w:rsidR="00A76824" w:rsidRPr="00B55EBE" w:rsidRDefault="00A76824" w:rsidP="00A76824">
            <w:pPr>
              <w:pStyle w:val="NoSpacing"/>
              <w:numPr>
                <w:ilvl w:val="0"/>
                <w:numId w:val="27"/>
              </w:numPr>
              <w:spacing w:line="276" w:lineRule="auto"/>
              <w:rPr>
                <w:rFonts w:asciiTheme="minorHAnsi" w:hAnsiTheme="minorHAnsi"/>
                <w:bCs/>
                <w:noProof/>
                <w:sz w:val="22"/>
                <w:szCs w:val="22"/>
              </w:rPr>
            </w:pPr>
            <w:r w:rsidRPr="00B55EBE">
              <w:rPr>
                <w:rFonts w:asciiTheme="minorHAnsi" w:hAnsiTheme="minorHAnsi"/>
                <w:bCs/>
                <w:noProof/>
                <w:sz w:val="22"/>
                <w:szCs w:val="22"/>
              </w:rPr>
              <w:t>vergelijkbaar is met die van de historische financiële informatie;</w:t>
            </w:r>
          </w:p>
          <w:p w14:paraId="4EAF7451" w14:textId="77777777" w:rsidR="00A76824" w:rsidRPr="00B55EBE" w:rsidRDefault="00A76824" w:rsidP="00A76824">
            <w:pPr>
              <w:pStyle w:val="NoSpacing"/>
              <w:numPr>
                <w:ilvl w:val="0"/>
                <w:numId w:val="27"/>
              </w:numPr>
              <w:spacing w:line="276" w:lineRule="auto"/>
              <w:rPr>
                <w:rFonts w:asciiTheme="minorHAnsi" w:hAnsiTheme="minorHAnsi"/>
                <w:noProof/>
                <w:sz w:val="22"/>
                <w:szCs w:val="22"/>
              </w:rPr>
            </w:pPr>
            <w:r w:rsidRPr="00B55EBE">
              <w:rPr>
                <w:rFonts w:asciiTheme="minorHAnsi" w:hAnsiTheme="minorHAnsi"/>
                <w:bCs/>
                <w:noProof/>
                <w:sz w:val="22"/>
                <w:szCs w:val="22"/>
              </w:rPr>
              <w:t>in overeenstemming is met het boekhoudbeleid van de uitgevende instelling.</w:t>
            </w:r>
          </w:p>
        </w:tc>
        <w:tc>
          <w:tcPr>
            <w:tcW w:w="1419" w:type="dxa"/>
          </w:tcPr>
          <w:p w14:paraId="3C0E37E5" w14:textId="77777777" w:rsidR="00A76824" w:rsidRPr="00B55EBE" w:rsidRDefault="00A76824" w:rsidP="00A76824">
            <w:pPr>
              <w:spacing w:line="276" w:lineRule="auto"/>
              <w:ind w:left="34"/>
              <w:outlineLvl w:val="0"/>
              <w:rPr>
                <w:rFonts w:asciiTheme="minorHAnsi" w:hAnsiTheme="minorHAnsi"/>
                <w:noProof/>
              </w:rPr>
            </w:pPr>
          </w:p>
          <w:p w14:paraId="0883185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2848CA3F" w14:textId="77777777" w:rsidR="00A76824" w:rsidRPr="00B55EBE" w:rsidRDefault="00A76824" w:rsidP="00A76824">
            <w:pPr>
              <w:spacing w:line="276" w:lineRule="auto"/>
              <w:ind w:left="34"/>
              <w:outlineLvl w:val="0"/>
              <w:rPr>
                <w:rFonts w:asciiTheme="minorHAnsi" w:hAnsiTheme="minorHAnsi"/>
                <w:i/>
                <w:noProof/>
              </w:rPr>
            </w:pPr>
          </w:p>
          <w:p w14:paraId="0B839F2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537DE4A6" w14:textId="77777777" w:rsidR="00A76824" w:rsidRPr="00B55EBE" w:rsidRDefault="00A76824" w:rsidP="00A76824">
            <w:pPr>
              <w:spacing w:line="276" w:lineRule="auto"/>
              <w:ind w:left="34"/>
              <w:outlineLvl w:val="0"/>
              <w:rPr>
                <w:rFonts w:asciiTheme="minorHAnsi" w:hAnsiTheme="minorHAnsi"/>
                <w:noProof/>
              </w:rPr>
            </w:pPr>
          </w:p>
        </w:tc>
      </w:tr>
      <w:tr w:rsidR="00001DCD" w:rsidRPr="00B55EBE" w14:paraId="42A80D89" w14:textId="77777777" w:rsidTr="005C00C0">
        <w:trPr>
          <w:trHeight w:val="573"/>
          <w:jc w:val="center"/>
        </w:trPr>
        <w:tc>
          <w:tcPr>
            <w:tcW w:w="1413" w:type="dxa"/>
          </w:tcPr>
          <w:p w14:paraId="0A60A6AF" w14:textId="4E313495" w:rsidR="00001DCD" w:rsidRPr="00B55EBE" w:rsidRDefault="00001DCD" w:rsidP="00A76824">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3"/>
          </w:tcPr>
          <w:p w14:paraId="1A978A79" w14:textId="6574A830" w:rsidR="00001DCD" w:rsidRPr="00B55EBE" w:rsidRDefault="00001DCD" w:rsidP="00A76824">
            <w:pPr>
              <w:spacing w:line="276" w:lineRule="auto"/>
              <w:ind w:left="34"/>
              <w:outlineLvl w:val="0"/>
              <w:rPr>
                <w:rFonts w:asciiTheme="minorHAnsi" w:hAnsiTheme="minorHAnsi"/>
                <w:noProof/>
              </w:rPr>
            </w:pPr>
            <w:r w:rsidRPr="00B55EBE">
              <w:rPr>
                <w:rFonts w:asciiTheme="minorHAnsi" w:hAnsiTheme="minorHAnsi"/>
                <w:b/>
                <w:bCs/>
                <w:noProof/>
              </w:rPr>
              <w:t>AFM 1:</w:t>
            </w:r>
          </w:p>
        </w:tc>
      </w:tr>
      <w:tr w:rsidR="00A76824" w:rsidRPr="00B55EBE" w14:paraId="293A2723" w14:textId="77777777" w:rsidTr="00811D04">
        <w:trPr>
          <w:trHeight w:val="642"/>
          <w:jc w:val="center"/>
        </w:trPr>
        <w:tc>
          <w:tcPr>
            <w:tcW w:w="1413" w:type="dxa"/>
            <w:shd w:val="clear" w:color="auto" w:fill="F2F2F2" w:themeFill="background1" w:themeFillShade="F2"/>
          </w:tcPr>
          <w:p w14:paraId="2F0A368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12</w:t>
            </w:r>
          </w:p>
        </w:tc>
        <w:tc>
          <w:tcPr>
            <w:tcW w:w="9077" w:type="dxa"/>
            <w:gridSpan w:val="3"/>
            <w:shd w:val="clear" w:color="auto" w:fill="F2F2F2" w:themeFill="background1" w:themeFillShade="F2"/>
          </w:tcPr>
          <w:p w14:paraId="35DAE2C3"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BESTUURS-, LEIDINGGEVENDE EN TOEZICHTHOUDENDE ORGANEN EN BEDRIJFSLEIDING</w:t>
            </w:r>
          </w:p>
        </w:tc>
      </w:tr>
      <w:tr w:rsidR="00A76824" w:rsidRPr="00B55EBE" w14:paraId="4CC24187" w14:textId="77777777" w:rsidTr="00811D04">
        <w:trPr>
          <w:trHeight w:val="573"/>
          <w:jc w:val="center"/>
        </w:trPr>
        <w:tc>
          <w:tcPr>
            <w:tcW w:w="1413" w:type="dxa"/>
          </w:tcPr>
          <w:p w14:paraId="36FC2A7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12.1</w:t>
            </w:r>
          </w:p>
        </w:tc>
        <w:tc>
          <w:tcPr>
            <w:tcW w:w="7658" w:type="dxa"/>
            <w:gridSpan w:val="2"/>
          </w:tcPr>
          <w:p w14:paraId="02F57B96"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Naam, kantooradres en functie binnen de uitgevende instelling van de volgende personen, met</w:t>
            </w:r>
            <w:r w:rsidRPr="00B55EBE">
              <w:rPr>
                <w:rFonts w:asciiTheme="minorHAnsi" w:hAnsiTheme="minorHAnsi"/>
                <w:b/>
                <w:bCs/>
                <w:noProof/>
              </w:rPr>
              <w:t xml:space="preserve"> vermelding </w:t>
            </w:r>
            <w:r w:rsidRPr="00B55EBE">
              <w:rPr>
                <w:rFonts w:asciiTheme="minorHAnsi" w:hAnsiTheme="minorHAnsi"/>
                <w:bCs/>
                <w:noProof/>
              </w:rPr>
              <w:t>van de belangrijkste door hen buiten de uitgevende instelling uitgeoefende activiteiten wanneer deze van belang zijn voor de uitgevende instelling:</w:t>
            </w:r>
          </w:p>
          <w:p w14:paraId="1E92DBFF" w14:textId="77777777" w:rsidR="00A76824" w:rsidRPr="00B55EBE" w:rsidRDefault="00A76824" w:rsidP="00A76824">
            <w:pPr>
              <w:pStyle w:val="ListParagraph"/>
              <w:numPr>
                <w:ilvl w:val="0"/>
                <w:numId w:val="28"/>
              </w:numPr>
              <w:spacing w:after="0"/>
              <w:textAlignment w:val="baseline"/>
              <w:rPr>
                <w:rFonts w:asciiTheme="minorHAnsi" w:hAnsiTheme="minorHAnsi"/>
                <w:bCs/>
                <w:noProof/>
              </w:rPr>
            </w:pPr>
            <w:r w:rsidRPr="00B55EBE">
              <w:rPr>
                <w:rFonts w:asciiTheme="minorHAnsi" w:hAnsiTheme="minorHAnsi"/>
                <w:bCs/>
                <w:noProof/>
              </w:rPr>
              <w:t>leden van de bestuurs-, leidinggevende of toezichthoudende organen;</w:t>
            </w:r>
          </w:p>
          <w:p w14:paraId="030E8974" w14:textId="77777777" w:rsidR="00A76824" w:rsidRPr="00B55EBE" w:rsidRDefault="00A76824" w:rsidP="00A76824">
            <w:pPr>
              <w:pStyle w:val="ListParagraph"/>
              <w:numPr>
                <w:ilvl w:val="0"/>
                <w:numId w:val="28"/>
              </w:numPr>
              <w:spacing w:after="0"/>
              <w:textAlignment w:val="baseline"/>
              <w:rPr>
                <w:rFonts w:asciiTheme="minorHAnsi" w:hAnsiTheme="minorHAnsi"/>
                <w:bCs/>
                <w:noProof/>
              </w:rPr>
            </w:pPr>
            <w:r w:rsidRPr="00B55EBE">
              <w:rPr>
                <w:rFonts w:asciiTheme="minorHAnsi" w:hAnsiTheme="minorHAnsi"/>
                <w:bCs/>
                <w:noProof/>
              </w:rPr>
              <w:t>beherende vennoten als het een commanditaire vennootschap op aandelen betreft;</w:t>
            </w:r>
          </w:p>
          <w:p w14:paraId="5FBBDA04" w14:textId="77777777" w:rsidR="00A76824" w:rsidRPr="00B55EBE" w:rsidRDefault="00A76824" w:rsidP="00A76824">
            <w:pPr>
              <w:pStyle w:val="ListParagraph"/>
              <w:numPr>
                <w:ilvl w:val="0"/>
                <w:numId w:val="28"/>
              </w:numPr>
              <w:spacing w:after="0"/>
              <w:textAlignment w:val="baseline"/>
              <w:rPr>
                <w:rFonts w:asciiTheme="minorHAnsi" w:hAnsiTheme="minorHAnsi"/>
                <w:bCs/>
                <w:noProof/>
              </w:rPr>
            </w:pPr>
            <w:r w:rsidRPr="00B55EBE">
              <w:rPr>
                <w:rFonts w:asciiTheme="minorHAnsi" w:hAnsiTheme="minorHAnsi"/>
                <w:bCs/>
                <w:noProof/>
              </w:rPr>
              <w:t xml:space="preserve">oprichters </w:t>
            </w:r>
            <w:r w:rsidRPr="00B55EBE">
              <w:rPr>
                <w:rFonts w:asciiTheme="minorHAnsi" w:hAnsiTheme="minorHAnsi"/>
                <w:bCs/>
                <w:noProof/>
                <w:u w:val="single"/>
              </w:rPr>
              <w:t>indien</w:t>
            </w:r>
            <w:r w:rsidRPr="00B55EBE">
              <w:rPr>
                <w:rFonts w:asciiTheme="minorHAnsi" w:hAnsiTheme="minorHAnsi"/>
                <w:bCs/>
                <w:noProof/>
              </w:rPr>
              <w:t xml:space="preserve"> de uitgevende instelling minder dan vijf jaar tevoren is opgericht;</w:t>
            </w:r>
          </w:p>
          <w:p w14:paraId="44A7B21B" w14:textId="77777777" w:rsidR="00A76824" w:rsidRPr="00B55EBE" w:rsidRDefault="00A76824" w:rsidP="00A76824">
            <w:pPr>
              <w:pStyle w:val="ListParagraph"/>
              <w:numPr>
                <w:ilvl w:val="0"/>
                <w:numId w:val="28"/>
              </w:numPr>
              <w:spacing w:after="0"/>
              <w:textAlignment w:val="baseline"/>
              <w:rPr>
                <w:rFonts w:asciiTheme="minorHAnsi" w:hAnsiTheme="minorHAnsi"/>
                <w:bCs/>
                <w:noProof/>
              </w:rPr>
            </w:pPr>
            <w:r w:rsidRPr="00B55EBE">
              <w:rPr>
                <w:rFonts w:asciiTheme="minorHAnsi" w:hAnsiTheme="minorHAnsi"/>
                <w:bCs/>
                <w:noProof/>
              </w:rPr>
              <w:t>elk lid van de bedrijfsleiding dat relevant is om aan te tonen dat de uitgevende instelling beschikt over de nodige deskundigheid en ervaring voor het beheer van haar bedrijfsactiviteit.</w:t>
            </w:r>
          </w:p>
          <w:p w14:paraId="7068A0CE" w14:textId="77777777" w:rsidR="00A76824" w:rsidRPr="00B55EBE" w:rsidRDefault="00A76824" w:rsidP="00A76824">
            <w:pPr>
              <w:pStyle w:val="ListParagraph"/>
              <w:spacing w:after="0"/>
              <w:ind w:left="432"/>
              <w:textAlignment w:val="baseline"/>
              <w:rPr>
                <w:rFonts w:asciiTheme="minorHAnsi" w:hAnsiTheme="minorHAnsi"/>
                <w:bCs/>
                <w:noProof/>
              </w:rPr>
            </w:pPr>
          </w:p>
          <w:p w14:paraId="78EDE75C" w14:textId="77777777" w:rsidR="00A76824" w:rsidRPr="00B55EBE" w:rsidRDefault="00A76824" w:rsidP="00A76824">
            <w:pPr>
              <w:pStyle w:val="ListParagraph"/>
              <w:spacing w:after="0"/>
              <w:ind w:left="432"/>
              <w:textAlignment w:val="baseline"/>
              <w:rPr>
                <w:rFonts w:asciiTheme="minorHAnsi" w:hAnsiTheme="minorHAnsi"/>
                <w:bCs/>
                <w:noProof/>
              </w:rPr>
            </w:pPr>
            <w:r w:rsidRPr="00B55EBE">
              <w:rPr>
                <w:rFonts w:asciiTheme="minorHAnsi" w:hAnsiTheme="minorHAnsi"/>
                <w:b/>
                <w:bCs/>
                <w:noProof/>
              </w:rPr>
              <w:t>Nadere bijzonderheden</w:t>
            </w:r>
            <w:r w:rsidRPr="00B55EBE">
              <w:rPr>
                <w:rFonts w:asciiTheme="minorHAnsi" w:hAnsiTheme="minorHAnsi"/>
                <w:bCs/>
                <w:noProof/>
              </w:rPr>
              <w:t xml:space="preserve"> over de aard van </w:t>
            </w:r>
            <w:r w:rsidRPr="00B55EBE">
              <w:rPr>
                <w:rFonts w:asciiTheme="minorHAnsi" w:hAnsiTheme="minorHAnsi"/>
                <w:bCs/>
                <w:noProof/>
                <w:u w:val="single"/>
              </w:rPr>
              <w:t>eventuele</w:t>
            </w:r>
            <w:r w:rsidRPr="00B55EBE">
              <w:rPr>
                <w:rFonts w:asciiTheme="minorHAnsi" w:hAnsiTheme="minorHAnsi"/>
                <w:bCs/>
                <w:noProof/>
              </w:rPr>
              <w:t xml:space="preserve"> familiebanden tussen de onder a) tot en met d) bedoelde personen.</w:t>
            </w:r>
          </w:p>
          <w:p w14:paraId="59D19D3F" w14:textId="77777777" w:rsidR="00A76824" w:rsidRPr="00B55EBE" w:rsidRDefault="00A76824" w:rsidP="00A76824">
            <w:pPr>
              <w:spacing w:line="276" w:lineRule="auto"/>
              <w:ind w:left="72"/>
              <w:textAlignment w:val="baseline"/>
              <w:rPr>
                <w:rFonts w:asciiTheme="minorHAnsi" w:hAnsiTheme="minorHAnsi"/>
                <w:bCs/>
                <w:noProof/>
              </w:rPr>
            </w:pPr>
            <w:r w:rsidRPr="00B55EBE">
              <w:rPr>
                <w:rFonts w:asciiTheme="minorHAnsi" w:hAnsiTheme="minorHAnsi"/>
                <w:bCs/>
                <w:noProof/>
              </w:rPr>
              <w:t xml:space="preserve">Voor elk lid van de bestuurs-, leidinggevende of toezichthoudende organen van de uitgevende instelling en voor </w:t>
            </w:r>
            <w:r w:rsidRPr="00B55EBE">
              <w:rPr>
                <w:rFonts w:asciiTheme="minorHAnsi" w:hAnsiTheme="minorHAnsi"/>
                <w:bCs/>
                <w:noProof/>
                <w:u w:val="single"/>
              </w:rPr>
              <w:t>elke</w:t>
            </w:r>
            <w:r w:rsidRPr="00B55EBE">
              <w:rPr>
                <w:rFonts w:asciiTheme="minorHAnsi" w:hAnsiTheme="minorHAnsi"/>
                <w:bCs/>
                <w:noProof/>
              </w:rPr>
              <w:t xml:space="preserve"> in de eerste alinea, onder b) en d), bedoelde persoon worden benevens </w:t>
            </w:r>
            <w:r w:rsidRPr="00B55EBE">
              <w:rPr>
                <w:rFonts w:asciiTheme="minorHAnsi" w:hAnsiTheme="minorHAnsi"/>
                <w:b/>
                <w:bCs/>
                <w:noProof/>
              </w:rPr>
              <w:t>nadere bijzonderheden</w:t>
            </w:r>
            <w:r w:rsidRPr="00B55EBE">
              <w:rPr>
                <w:rFonts w:asciiTheme="minorHAnsi" w:hAnsiTheme="minorHAnsi"/>
                <w:bCs/>
                <w:noProof/>
              </w:rPr>
              <w:t xml:space="preserve"> over de relevante managementexpertise en -ervaring van deze personen ook de volgende inlichtingen verstrekt:</w:t>
            </w:r>
          </w:p>
          <w:p w14:paraId="598A5838" w14:textId="77777777" w:rsidR="00A76824" w:rsidRPr="00B55EBE" w:rsidRDefault="00A76824" w:rsidP="00A76824">
            <w:pPr>
              <w:pStyle w:val="ListParagraph"/>
              <w:numPr>
                <w:ilvl w:val="0"/>
                <w:numId w:val="29"/>
              </w:numPr>
              <w:spacing w:after="0"/>
              <w:textAlignment w:val="baseline"/>
              <w:rPr>
                <w:rFonts w:asciiTheme="minorHAnsi" w:hAnsiTheme="minorHAnsi"/>
                <w:bCs/>
                <w:noProof/>
              </w:rPr>
            </w:pPr>
            <w:r w:rsidRPr="00B55EBE">
              <w:rPr>
                <w:rFonts w:asciiTheme="minorHAnsi" w:hAnsiTheme="minorHAnsi"/>
                <w:bCs/>
                <w:noProof/>
              </w:rPr>
              <w:t xml:space="preserve">naam van </w:t>
            </w:r>
            <w:r w:rsidRPr="00B55EBE">
              <w:rPr>
                <w:rFonts w:asciiTheme="minorHAnsi" w:hAnsiTheme="minorHAnsi"/>
                <w:bCs/>
                <w:noProof/>
                <w:u w:val="single"/>
              </w:rPr>
              <w:t>alle</w:t>
            </w:r>
            <w:r w:rsidRPr="00B55EBE">
              <w:rPr>
                <w:rFonts w:asciiTheme="minorHAnsi" w:hAnsiTheme="minorHAnsi"/>
                <w:bCs/>
                <w:noProof/>
              </w:rPr>
              <w:t xml:space="preserve"> vennootschappen en commanditaire vennootschappen waarbij die personen in de voorgaande vijf jaar lid van de bestuurs-, leidinggevende of toezichthoudende organen of vennoot zijn geweest, waarbij wordt vermeld of </w:t>
            </w:r>
            <w:r w:rsidRPr="00B55EBE">
              <w:rPr>
                <w:rFonts w:asciiTheme="minorHAnsi" w:hAnsiTheme="minorHAnsi"/>
                <w:bCs/>
                <w:noProof/>
              </w:rPr>
              <w:lastRenderedPageBreak/>
              <w:t xml:space="preserve">de persoon al dan niet nog steeds lid van de bestuurs-, leidinggevende of toezichthoudende organen of vennoot is. Er behoeft geen melding te worden gemaakt van </w:t>
            </w:r>
            <w:r w:rsidRPr="00B55EBE">
              <w:rPr>
                <w:rFonts w:asciiTheme="minorHAnsi" w:hAnsiTheme="minorHAnsi"/>
                <w:bCs/>
                <w:noProof/>
                <w:u w:val="single"/>
              </w:rPr>
              <w:t>alle</w:t>
            </w:r>
            <w:r w:rsidRPr="00B55EBE">
              <w:rPr>
                <w:rFonts w:asciiTheme="minorHAnsi" w:hAnsiTheme="minorHAnsi"/>
                <w:bCs/>
                <w:noProof/>
              </w:rPr>
              <w:t xml:space="preserve"> dochterondernemingen van een uitgevende instelling waarbij de persoon eveneens lid is van de bestuurs-, leidinggevende of toezichthoudende organen;</w:t>
            </w:r>
          </w:p>
          <w:p w14:paraId="2B67507C" w14:textId="77777777" w:rsidR="00A76824" w:rsidRPr="00B55EBE" w:rsidRDefault="00A76824" w:rsidP="00A76824">
            <w:pPr>
              <w:pStyle w:val="ListParagraph"/>
              <w:numPr>
                <w:ilvl w:val="0"/>
                <w:numId w:val="29"/>
              </w:numPr>
              <w:spacing w:after="0"/>
              <w:textAlignment w:val="baseline"/>
              <w:rPr>
                <w:rFonts w:asciiTheme="minorHAnsi" w:hAnsiTheme="minorHAnsi"/>
                <w:bCs/>
                <w:noProof/>
              </w:rPr>
            </w:pPr>
            <w:r w:rsidRPr="00B55EBE">
              <w:rPr>
                <w:rFonts w:asciiTheme="minorHAnsi" w:hAnsiTheme="minorHAnsi"/>
                <w:b/>
                <w:bCs/>
                <w:noProof/>
              </w:rPr>
              <w:t>nadere bijzonderheden</w:t>
            </w:r>
            <w:r w:rsidRPr="00B55EBE">
              <w:rPr>
                <w:rFonts w:asciiTheme="minorHAnsi" w:hAnsiTheme="minorHAnsi"/>
                <w:bCs/>
                <w:noProof/>
              </w:rPr>
              <w:t xml:space="preserve"> over </w:t>
            </w:r>
            <w:r w:rsidRPr="00B55EBE">
              <w:rPr>
                <w:rFonts w:asciiTheme="minorHAnsi" w:hAnsiTheme="minorHAnsi"/>
                <w:bCs/>
                <w:noProof/>
                <w:u w:val="single"/>
              </w:rPr>
              <w:t>alle</w:t>
            </w:r>
            <w:r w:rsidRPr="00B55EBE">
              <w:rPr>
                <w:rFonts w:asciiTheme="minorHAnsi" w:hAnsiTheme="minorHAnsi"/>
                <w:bCs/>
                <w:noProof/>
              </w:rPr>
              <w:t xml:space="preserve"> veroordelingen in verband met fraudemisdrijven in </w:t>
            </w:r>
            <w:r w:rsidRPr="00B55EBE">
              <w:rPr>
                <w:rFonts w:asciiTheme="minorHAnsi" w:hAnsiTheme="minorHAnsi"/>
                <w:bCs/>
                <w:noProof/>
                <w:u w:val="single"/>
              </w:rPr>
              <w:t>ten minste</w:t>
            </w:r>
            <w:r w:rsidRPr="00B55EBE">
              <w:rPr>
                <w:rFonts w:asciiTheme="minorHAnsi" w:hAnsiTheme="minorHAnsi"/>
                <w:bCs/>
                <w:noProof/>
              </w:rPr>
              <w:t xml:space="preserve"> de voorgaande vijf jaar;</w:t>
            </w:r>
          </w:p>
          <w:p w14:paraId="35876D5B" w14:textId="77777777" w:rsidR="00A76824" w:rsidRPr="00B55EBE" w:rsidRDefault="00A76824" w:rsidP="00A76824">
            <w:pPr>
              <w:pStyle w:val="ListParagraph"/>
              <w:numPr>
                <w:ilvl w:val="0"/>
                <w:numId w:val="29"/>
              </w:numPr>
              <w:spacing w:after="0"/>
              <w:textAlignment w:val="baseline"/>
              <w:rPr>
                <w:rFonts w:asciiTheme="minorHAnsi" w:hAnsiTheme="minorHAnsi"/>
                <w:bCs/>
                <w:noProof/>
              </w:rPr>
            </w:pPr>
            <w:r w:rsidRPr="00B55EBE">
              <w:rPr>
                <w:rFonts w:asciiTheme="minorHAnsi" w:hAnsiTheme="minorHAnsi"/>
                <w:b/>
                <w:bCs/>
                <w:noProof/>
              </w:rPr>
              <w:t>nadere bijzonderheden</w:t>
            </w:r>
            <w:r w:rsidRPr="00B55EBE">
              <w:rPr>
                <w:rFonts w:asciiTheme="minorHAnsi" w:hAnsiTheme="minorHAnsi"/>
                <w:bCs/>
                <w:noProof/>
              </w:rPr>
              <w:t xml:space="preserve"> over </w:t>
            </w:r>
            <w:r w:rsidRPr="00B55EBE">
              <w:rPr>
                <w:rFonts w:asciiTheme="minorHAnsi" w:hAnsiTheme="minorHAnsi"/>
                <w:bCs/>
                <w:noProof/>
                <w:u w:val="single"/>
              </w:rPr>
              <w:t>eventuele</w:t>
            </w:r>
            <w:r w:rsidRPr="00B55EBE">
              <w:rPr>
                <w:rFonts w:asciiTheme="minorHAnsi" w:hAnsiTheme="minorHAnsi"/>
                <w:bCs/>
                <w:noProof/>
              </w:rPr>
              <w:t xml:space="preserve"> faillissementen, surséances of liquidaties of over vennootschappen die onder bestuur stonden met betrekking tot de in de eerste alinea, onder a) en d), bedoelde personen die in </w:t>
            </w:r>
            <w:r w:rsidRPr="00B55EBE">
              <w:rPr>
                <w:rFonts w:asciiTheme="minorHAnsi" w:hAnsiTheme="minorHAnsi"/>
                <w:bCs/>
                <w:noProof/>
                <w:u w:val="single"/>
              </w:rPr>
              <w:t>ten minste</w:t>
            </w:r>
            <w:r w:rsidRPr="00B55EBE">
              <w:rPr>
                <w:rFonts w:asciiTheme="minorHAnsi" w:hAnsiTheme="minorHAnsi"/>
                <w:bCs/>
                <w:noProof/>
              </w:rPr>
              <w:t xml:space="preserve"> de voorgaande vijf jaar daarbij handelden in het kader van een van de in de eerste alinea, onder a) en d), bedoelde functies;</w:t>
            </w:r>
          </w:p>
          <w:p w14:paraId="277AFA67" w14:textId="77777777" w:rsidR="00A76824" w:rsidRPr="00B55EBE" w:rsidRDefault="00A76824" w:rsidP="00A76824">
            <w:pPr>
              <w:pStyle w:val="ListParagraph"/>
              <w:numPr>
                <w:ilvl w:val="0"/>
                <w:numId w:val="29"/>
              </w:numPr>
              <w:spacing w:after="0"/>
              <w:textAlignment w:val="baseline"/>
              <w:rPr>
                <w:rFonts w:asciiTheme="minorHAnsi" w:hAnsiTheme="minorHAnsi"/>
                <w:bCs/>
                <w:noProof/>
              </w:rPr>
            </w:pPr>
            <w:r w:rsidRPr="00B55EBE">
              <w:rPr>
                <w:rFonts w:asciiTheme="minorHAnsi" w:hAnsiTheme="minorHAnsi"/>
                <w:b/>
                <w:bCs/>
                <w:noProof/>
              </w:rPr>
              <w:t>nadere bijzonderheden</w:t>
            </w:r>
            <w:r w:rsidRPr="00B55EBE">
              <w:rPr>
                <w:rFonts w:asciiTheme="minorHAnsi" w:hAnsiTheme="minorHAnsi"/>
                <w:bCs/>
                <w:noProof/>
              </w:rPr>
              <w:t xml:space="preserve"> over door wettelijke of toezichthoudende autoriteiten (</w:t>
            </w:r>
            <w:r w:rsidRPr="00B55EBE">
              <w:rPr>
                <w:rFonts w:asciiTheme="minorHAnsi" w:hAnsiTheme="minorHAnsi"/>
                <w:bCs/>
                <w:noProof/>
                <w:u w:val="single"/>
              </w:rPr>
              <w:t>met inbegrip van</w:t>
            </w:r>
            <w:r w:rsidRPr="00B55EBE">
              <w:rPr>
                <w:rFonts w:asciiTheme="minorHAnsi" w:hAnsiTheme="minorHAnsi"/>
                <w:bCs/>
                <w:noProof/>
              </w:rPr>
              <w:t xml:space="preserve"> erkende beroepsorganisaties) officieel en openbaar geuite beschuldigingen en/of opgelegde sancties waarbij dergelijke personen betrokken zijn geweest, en </w:t>
            </w:r>
            <w:r w:rsidRPr="00B55EBE">
              <w:rPr>
                <w:rFonts w:asciiTheme="minorHAnsi" w:hAnsiTheme="minorHAnsi"/>
                <w:b/>
                <w:bCs/>
                <w:noProof/>
              </w:rPr>
              <w:t>vermelding</w:t>
            </w:r>
            <w:r w:rsidRPr="00B55EBE">
              <w:rPr>
                <w:rFonts w:asciiTheme="minorHAnsi" w:hAnsiTheme="minorHAnsi"/>
                <w:bCs/>
                <w:noProof/>
              </w:rPr>
              <w:t xml:space="preserve"> van het feit of zij in </w:t>
            </w:r>
            <w:r w:rsidRPr="00B55EBE">
              <w:rPr>
                <w:rFonts w:asciiTheme="minorHAnsi" w:hAnsiTheme="minorHAnsi"/>
                <w:bCs/>
                <w:noProof/>
                <w:u w:val="single"/>
              </w:rPr>
              <w:t>ten minste</w:t>
            </w:r>
            <w:r w:rsidRPr="00B55EBE">
              <w:rPr>
                <w:rFonts w:asciiTheme="minorHAnsi" w:hAnsiTheme="minorHAnsi"/>
                <w:bCs/>
                <w:noProof/>
              </w:rPr>
              <w:t xml:space="preserve"> de voorgaande vijf jaar ooit door een rechterlijke instantie onbekwaam zijn verklaard om te handelen als lid van de bestuurs-, leidinggevende of toezichthoudende organen van een uitgevende instelling of in het kader van het beheer of de uitoefening van de activiteiten van een uitgevende instelling.</w:t>
            </w:r>
          </w:p>
          <w:p w14:paraId="33E4F9B1" w14:textId="77777777" w:rsidR="00A76824" w:rsidRPr="00B55EBE" w:rsidRDefault="00A76824" w:rsidP="00A76824">
            <w:pPr>
              <w:pStyle w:val="ListParagraph"/>
              <w:spacing w:after="0"/>
              <w:ind w:left="432"/>
              <w:rPr>
                <w:rFonts w:asciiTheme="minorHAnsi" w:hAnsiTheme="minorHAnsi"/>
                <w:noProof/>
              </w:rPr>
            </w:pPr>
            <w:r w:rsidRPr="00B55EBE">
              <w:rPr>
                <w:rFonts w:asciiTheme="minorHAnsi" w:hAnsiTheme="minorHAnsi"/>
                <w:bCs/>
                <w:noProof/>
              </w:rPr>
              <w:br/>
            </w:r>
            <w:r w:rsidRPr="00B55EBE">
              <w:rPr>
                <w:rFonts w:asciiTheme="minorHAnsi" w:hAnsiTheme="minorHAnsi"/>
                <w:bCs/>
                <w:noProof/>
                <w:u w:val="single"/>
              </w:rPr>
              <w:t>Indien</w:t>
            </w:r>
            <w:r w:rsidRPr="00B55EBE">
              <w:rPr>
                <w:rFonts w:asciiTheme="minorHAnsi" w:hAnsiTheme="minorHAnsi"/>
                <w:bCs/>
                <w:noProof/>
              </w:rPr>
              <w:t xml:space="preserve"> geen informatie in die zin hoeft te worden bekendgemaakt, wordt daarvan melding gemaakt.</w:t>
            </w:r>
          </w:p>
        </w:tc>
        <w:tc>
          <w:tcPr>
            <w:tcW w:w="1419" w:type="dxa"/>
          </w:tcPr>
          <w:p w14:paraId="724BBE95" w14:textId="77777777" w:rsidR="00A76824" w:rsidRPr="00B55EBE" w:rsidRDefault="00A76824" w:rsidP="00A76824">
            <w:pPr>
              <w:spacing w:line="276" w:lineRule="auto"/>
              <w:ind w:left="34"/>
              <w:outlineLvl w:val="0"/>
              <w:rPr>
                <w:rFonts w:asciiTheme="minorHAnsi" w:hAnsiTheme="minorHAnsi"/>
                <w:i/>
                <w:noProof/>
              </w:rPr>
            </w:pPr>
          </w:p>
          <w:p w14:paraId="5EDB5EAD" w14:textId="77777777" w:rsidR="00A76824" w:rsidRPr="00B55EBE" w:rsidRDefault="00A76824" w:rsidP="00A76824">
            <w:pPr>
              <w:spacing w:line="276" w:lineRule="auto"/>
              <w:ind w:left="34"/>
              <w:outlineLvl w:val="0"/>
              <w:rPr>
                <w:rFonts w:asciiTheme="minorHAnsi" w:hAnsiTheme="minorHAnsi"/>
                <w:i/>
                <w:noProof/>
              </w:rPr>
            </w:pPr>
          </w:p>
          <w:p w14:paraId="20CBF92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4C211824" w14:textId="77777777" w:rsidR="00A76824" w:rsidRPr="00B55EBE" w:rsidRDefault="00A76824" w:rsidP="00A76824">
            <w:pPr>
              <w:spacing w:line="276" w:lineRule="auto"/>
              <w:ind w:left="34"/>
              <w:outlineLvl w:val="0"/>
              <w:rPr>
                <w:rFonts w:asciiTheme="minorHAnsi" w:hAnsiTheme="minorHAnsi"/>
                <w:i/>
                <w:noProof/>
              </w:rPr>
            </w:pPr>
          </w:p>
          <w:p w14:paraId="2CA7FCE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439E5CB2" w14:textId="77777777" w:rsidR="00A76824" w:rsidRPr="00B55EBE" w:rsidRDefault="00A76824" w:rsidP="00A76824">
            <w:pPr>
              <w:spacing w:line="276" w:lineRule="auto"/>
              <w:ind w:left="34"/>
              <w:outlineLvl w:val="0"/>
              <w:rPr>
                <w:rFonts w:asciiTheme="minorHAnsi" w:hAnsiTheme="minorHAnsi"/>
                <w:i/>
                <w:noProof/>
              </w:rPr>
            </w:pPr>
          </w:p>
          <w:p w14:paraId="2D5701A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7DE6B668" w14:textId="77777777" w:rsidR="00A76824" w:rsidRPr="00B55EBE" w:rsidRDefault="00A76824" w:rsidP="00A76824">
            <w:pPr>
              <w:spacing w:line="276" w:lineRule="auto"/>
              <w:ind w:left="34"/>
              <w:outlineLvl w:val="0"/>
              <w:rPr>
                <w:rFonts w:asciiTheme="minorHAnsi" w:hAnsiTheme="minorHAnsi"/>
                <w:noProof/>
              </w:rPr>
            </w:pPr>
          </w:p>
          <w:p w14:paraId="16F0BF13"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d ───────</w:t>
            </w:r>
          </w:p>
          <w:p w14:paraId="2CDF0928" w14:textId="77777777" w:rsidR="00A76824" w:rsidRPr="00B55EBE" w:rsidRDefault="00A76824" w:rsidP="00A76824">
            <w:pPr>
              <w:spacing w:line="276" w:lineRule="auto"/>
              <w:ind w:left="34"/>
              <w:outlineLvl w:val="0"/>
              <w:rPr>
                <w:rFonts w:asciiTheme="minorHAnsi" w:hAnsiTheme="minorHAnsi"/>
                <w:noProof/>
              </w:rPr>
            </w:pPr>
          </w:p>
          <w:p w14:paraId="036F016D" w14:textId="77777777" w:rsidR="00A76824" w:rsidRPr="00B55EBE" w:rsidRDefault="00A76824" w:rsidP="00A76824">
            <w:pPr>
              <w:spacing w:line="276" w:lineRule="auto"/>
              <w:ind w:left="34"/>
              <w:outlineLvl w:val="0"/>
              <w:rPr>
                <w:rFonts w:asciiTheme="minorHAnsi" w:hAnsiTheme="minorHAnsi"/>
                <w:noProof/>
              </w:rPr>
            </w:pPr>
          </w:p>
          <w:p w14:paraId="5496676C" w14:textId="77777777" w:rsidR="00A76824" w:rsidRPr="00B55EBE" w:rsidRDefault="00A76824" w:rsidP="00A76824">
            <w:pPr>
              <w:spacing w:line="276" w:lineRule="auto"/>
              <w:ind w:left="34"/>
              <w:outlineLvl w:val="0"/>
              <w:rPr>
                <w:rFonts w:asciiTheme="minorHAnsi" w:hAnsiTheme="minorHAnsi"/>
                <w:noProof/>
              </w:rPr>
            </w:pPr>
          </w:p>
          <w:p w14:paraId="290A763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11672AD4" w14:textId="77777777" w:rsidR="00A76824" w:rsidRPr="00B55EBE" w:rsidRDefault="00A76824" w:rsidP="00A76824">
            <w:pPr>
              <w:spacing w:line="276" w:lineRule="auto"/>
              <w:ind w:left="34"/>
              <w:outlineLvl w:val="0"/>
              <w:rPr>
                <w:rFonts w:asciiTheme="minorHAnsi" w:hAnsiTheme="minorHAnsi"/>
                <w:noProof/>
              </w:rPr>
            </w:pPr>
          </w:p>
          <w:p w14:paraId="3DE2B59F" w14:textId="77777777" w:rsidR="00A76824" w:rsidRPr="00B55EBE" w:rsidRDefault="00A76824" w:rsidP="00A76824">
            <w:pPr>
              <w:spacing w:line="276" w:lineRule="auto"/>
              <w:ind w:left="34"/>
              <w:outlineLvl w:val="0"/>
              <w:rPr>
                <w:rFonts w:asciiTheme="minorHAnsi" w:hAnsiTheme="minorHAnsi"/>
                <w:noProof/>
              </w:rPr>
            </w:pPr>
          </w:p>
          <w:p w14:paraId="3D5E6DD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br/>
            </w:r>
            <w:r w:rsidRPr="00B55EBE">
              <w:rPr>
                <w:rFonts w:asciiTheme="minorHAnsi" w:hAnsiTheme="minorHAnsi"/>
                <w:i/>
                <w:noProof/>
              </w:rPr>
              <w:br/>
            </w:r>
            <w:r w:rsidRPr="00B55EBE">
              <w:rPr>
                <w:rFonts w:asciiTheme="minorHAnsi" w:hAnsiTheme="minorHAnsi"/>
                <w:i/>
                <w:noProof/>
              </w:rPr>
              <w:br/>
            </w:r>
            <w:r w:rsidRPr="00B55EBE">
              <w:rPr>
                <w:rFonts w:asciiTheme="minorHAnsi" w:hAnsiTheme="minorHAnsi"/>
                <w:i/>
                <w:noProof/>
              </w:rPr>
              <w:br/>
              <w:t>a ───────</w:t>
            </w:r>
          </w:p>
          <w:p w14:paraId="6AA91CE8" w14:textId="77777777" w:rsidR="00A76824" w:rsidRPr="00B55EBE" w:rsidRDefault="00A76824" w:rsidP="00A76824">
            <w:pPr>
              <w:spacing w:line="276" w:lineRule="auto"/>
              <w:ind w:left="34"/>
              <w:outlineLvl w:val="0"/>
              <w:rPr>
                <w:rFonts w:asciiTheme="minorHAnsi" w:hAnsiTheme="minorHAnsi"/>
                <w:i/>
                <w:noProof/>
              </w:rPr>
            </w:pPr>
          </w:p>
          <w:p w14:paraId="74C6F2E1" w14:textId="77777777" w:rsidR="00A76824" w:rsidRPr="00B55EBE" w:rsidRDefault="00A76824" w:rsidP="00A76824">
            <w:pPr>
              <w:spacing w:line="276" w:lineRule="auto"/>
              <w:ind w:left="34"/>
              <w:outlineLvl w:val="0"/>
              <w:rPr>
                <w:rFonts w:asciiTheme="minorHAnsi" w:hAnsiTheme="minorHAnsi"/>
                <w:i/>
                <w:noProof/>
              </w:rPr>
            </w:pPr>
          </w:p>
          <w:p w14:paraId="0F609295" w14:textId="77777777" w:rsidR="00A76824" w:rsidRPr="00B55EBE" w:rsidRDefault="00A76824" w:rsidP="00A76824">
            <w:pPr>
              <w:spacing w:line="276" w:lineRule="auto"/>
              <w:ind w:left="34"/>
              <w:outlineLvl w:val="0"/>
              <w:rPr>
                <w:rFonts w:asciiTheme="minorHAnsi" w:hAnsiTheme="minorHAnsi"/>
                <w:i/>
                <w:noProof/>
              </w:rPr>
            </w:pPr>
          </w:p>
          <w:p w14:paraId="06E426E3"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lastRenderedPageBreak/>
              <w:br/>
            </w:r>
            <w:r w:rsidRPr="00B55EBE">
              <w:rPr>
                <w:rFonts w:asciiTheme="minorHAnsi" w:hAnsiTheme="minorHAnsi"/>
                <w:i/>
                <w:noProof/>
              </w:rPr>
              <w:br/>
            </w:r>
            <w:r w:rsidRPr="00B55EBE">
              <w:rPr>
                <w:rFonts w:asciiTheme="minorHAnsi" w:hAnsiTheme="minorHAnsi"/>
                <w:i/>
                <w:noProof/>
              </w:rPr>
              <w:br/>
            </w:r>
            <w:r w:rsidRPr="00B55EBE">
              <w:rPr>
                <w:rFonts w:asciiTheme="minorHAnsi" w:hAnsiTheme="minorHAnsi"/>
                <w:i/>
                <w:noProof/>
              </w:rPr>
              <w:br/>
              <w:t>b ───────</w:t>
            </w:r>
          </w:p>
          <w:p w14:paraId="79B49440" w14:textId="77777777" w:rsidR="00A76824" w:rsidRPr="00B55EBE" w:rsidRDefault="00A76824" w:rsidP="00A76824">
            <w:pPr>
              <w:spacing w:line="276" w:lineRule="auto"/>
              <w:ind w:left="34"/>
              <w:outlineLvl w:val="0"/>
              <w:rPr>
                <w:rFonts w:asciiTheme="minorHAnsi" w:hAnsiTheme="minorHAnsi"/>
                <w:i/>
                <w:noProof/>
              </w:rPr>
            </w:pPr>
          </w:p>
          <w:p w14:paraId="1FA8478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15CCA54A" w14:textId="77777777" w:rsidR="00A76824" w:rsidRPr="00B55EBE" w:rsidRDefault="00A76824" w:rsidP="00A76824">
            <w:pPr>
              <w:spacing w:line="276" w:lineRule="auto"/>
              <w:ind w:left="34"/>
              <w:outlineLvl w:val="0"/>
              <w:rPr>
                <w:rFonts w:asciiTheme="minorHAnsi" w:hAnsiTheme="minorHAnsi"/>
                <w:noProof/>
              </w:rPr>
            </w:pPr>
          </w:p>
          <w:p w14:paraId="66EDD7E7" w14:textId="77777777" w:rsidR="00A76824" w:rsidRPr="00B55EBE" w:rsidRDefault="00A76824" w:rsidP="00A76824">
            <w:pPr>
              <w:spacing w:line="276" w:lineRule="auto"/>
              <w:ind w:left="34"/>
              <w:outlineLvl w:val="0"/>
              <w:rPr>
                <w:rFonts w:asciiTheme="minorHAnsi" w:hAnsiTheme="minorHAnsi"/>
                <w:i/>
                <w:noProof/>
              </w:rPr>
            </w:pPr>
          </w:p>
          <w:p w14:paraId="4D80B8D2"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br/>
            </w:r>
            <w:r w:rsidRPr="00B55EBE">
              <w:rPr>
                <w:rFonts w:asciiTheme="minorHAnsi" w:hAnsiTheme="minorHAnsi"/>
                <w:i/>
                <w:noProof/>
              </w:rPr>
              <w:br/>
              <w:t>d ───────</w:t>
            </w:r>
          </w:p>
          <w:p w14:paraId="5E3F2C73" w14:textId="77777777" w:rsidR="00A76824" w:rsidRPr="00B55EBE" w:rsidRDefault="00A76824" w:rsidP="00A76824">
            <w:pPr>
              <w:spacing w:line="276" w:lineRule="auto"/>
              <w:ind w:left="34"/>
              <w:outlineLvl w:val="0"/>
              <w:rPr>
                <w:rFonts w:asciiTheme="minorHAnsi" w:hAnsiTheme="minorHAnsi"/>
                <w:noProof/>
              </w:rPr>
            </w:pPr>
          </w:p>
          <w:p w14:paraId="389921A7" w14:textId="77777777" w:rsidR="00A76824" w:rsidRPr="00B55EBE" w:rsidRDefault="00A76824" w:rsidP="00A76824">
            <w:pPr>
              <w:spacing w:line="276" w:lineRule="auto"/>
              <w:ind w:left="34"/>
              <w:outlineLvl w:val="0"/>
              <w:rPr>
                <w:rFonts w:asciiTheme="minorHAnsi" w:hAnsiTheme="minorHAnsi"/>
                <w:noProof/>
              </w:rPr>
            </w:pPr>
          </w:p>
          <w:p w14:paraId="65ACD064" w14:textId="77777777" w:rsidR="00A76824" w:rsidRPr="00B55EBE" w:rsidRDefault="00A76824" w:rsidP="00A76824">
            <w:pPr>
              <w:spacing w:line="276" w:lineRule="auto"/>
              <w:ind w:left="34"/>
              <w:outlineLvl w:val="0"/>
              <w:rPr>
                <w:rFonts w:asciiTheme="minorHAnsi" w:hAnsiTheme="minorHAnsi"/>
                <w:noProof/>
              </w:rPr>
            </w:pPr>
          </w:p>
          <w:p w14:paraId="31C38C88" w14:textId="77777777" w:rsidR="00A76824" w:rsidRPr="00B55EBE" w:rsidRDefault="00A76824" w:rsidP="00A76824">
            <w:pPr>
              <w:spacing w:line="276" w:lineRule="auto"/>
              <w:ind w:left="34"/>
              <w:outlineLvl w:val="0"/>
              <w:rPr>
                <w:rFonts w:asciiTheme="minorHAnsi" w:hAnsiTheme="minorHAnsi"/>
                <w:noProof/>
              </w:rPr>
            </w:pPr>
          </w:p>
          <w:p w14:paraId="35F30F14" w14:textId="77777777" w:rsidR="00A76824" w:rsidRPr="00B55EBE" w:rsidRDefault="00A76824" w:rsidP="00A76824">
            <w:pPr>
              <w:spacing w:line="276" w:lineRule="auto"/>
              <w:ind w:left="34"/>
              <w:outlineLvl w:val="0"/>
              <w:rPr>
                <w:rFonts w:asciiTheme="minorHAnsi" w:hAnsiTheme="minorHAnsi"/>
                <w:noProof/>
              </w:rPr>
            </w:pPr>
          </w:p>
          <w:p w14:paraId="48964BA8" w14:textId="77777777" w:rsidR="00A76824" w:rsidRPr="00B55EBE" w:rsidRDefault="00A76824" w:rsidP="00A76824">
            <w:pPr>
              <w:spacing w:line="276" w:lineRule="auto"/>
              <w:ind w:left="34"/>
              <w:outlineLvl w:val="0"/>
              <w:rPr>
                <w:rFonts w:asciiTheme="minorHAnsi" w:hAnsiTheme="minorHAnsi"/>
                <w:noProof/>
              </w:rPr>
            </w:pPr>
          </w:p>
          <w:p w14:paraId="48E13A42" w14:textId="77777777" w:rsidR="00A76824" w:rsidRPr="00B55EBE" w:rsidRDefault="00A76824" w:rsidP="00A76824">
            <w:pPr>
              <w:spacing w:line="276" w:lineRule="auto"/>
              <w:ind w:left="34"/>
              <w:outlineLvl w:val="0"/>
              <w:rPr>
                <w:rFonts w:asciiTheme="minorHAnsi" w:hAnsiTheme="minorHAnsi"/>
                <w:noProof/>
              </w:rPr>
            </w:pPr>
          </w:p>
          <w:p w14:paraId="0384C1BC"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1708EEEA"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4DE2B315" w14:textId="77777777" w:rsidTr="00811D04">
        <w:trPr>
          <w:trHeight w:val="53"/>
          <w:jc w:val="center"/>
        </w:trPr>
        <w:tc>
          <w:tcPr>
            <w:tcW w:w="1413" w:type="dxa"/>
          </w:tcPr>
          <w:p w14:paraId="5358AC90"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0BE0E5F6"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41F14CE" w14:textId="77777777" w:rsidTr="00811D04">
        <w:trPr>
          <w:trHeight w:val="573"/>
          <w:jc w:val="center"/>
        </w:trPr>
        <w:tc>
          <w:tcPr>
            <w:tcW w:w="1413" w:type="dxa"/>
          </w:tcPr>
          <w:p w14:paraId="0CFD069F"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12.2</w:t>
            </w:r>
          </w:p>
        </w:tc>
        <w:tc>
          <w:tcPr>
            <w:tcW w:w="7658" w:type="dxa"/>
            <w:gridSpan w:val="2"/>
          </w:tcPr>
          <w:p w14:paraId="61F3BB01"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Belangenconflicten van de bestuurs-, leidinggevende en toezichthoudende organen en de bedrijfsleiding</w:t>
            </w:r>
          </w:p>
          <w:p w14:paraId="5E5A0CDF" w14:textId="77777777" w:rsidR="00A76824" w:rsidRPr="00B55EBE" w:rsidRDefault="00A76824" w:rsidP="00A76824">
            <w:pPr>
              <w:pStyle w:val="NoSpacing"/>
              <w:spacing w:line="276" w:lineRule="auto"/>
              <w:ind w:left="360"/>
              <w:rPr>
                <w:rFonts w:asciiTheme="minorHAnsi" w:hAnsiTheme="minorHAnsi"/>
                <w:bCs/>
                <w:noProof/>
                <w:sz w:val="22"/>
                <w:szCs w:val="22"/>
              </w:rPr>
            </w:pPr>
          </w:p>
          <w:p w14:paraId="3FACBC5A" w14:textId="77777777" w:rsidR="00A76824" w:rsidRPr="00B55EBE" w:rsidRDefault="00A76824" w:rsidP="00A76824">
            <w:pPr>
              <w:pStyle w:val="NoSpacing"/>
              <w:numPr>
                <w:ilvl w:val="0"/>
                <w:numId w:val="30"/>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Potentiële belangenconflicten tussen de plichten jegens de uitgevende instelling van de in rubriek 12.1 bedoelde personen en hun eigen belangen en/of andere plichten moeten </w:t>
            </w:r>
            <w:r w:rsidRPr="00B55EBE">
              <w:rPr>
                <w:rFonts w:asciiTheme="minorHAnsi" w:hAnsiTheme="minorHAnsi"/>
                <w:b/>
                <w:bCs/>
                <w:noProof/>
                <w:sz w:val="22"/>
                <w:szCs w:val="22"/>
              </w:rPr>
              <w:t xml:space="preserve">duidelijk </w:t>
            </w:r>
            <w:r w:rsidRPr="00B55EBE">
              <w:rPr>
                <w:rFonts w:asciiTheme="minorHAnsi" w:hAnsiTheme="minorHAnsi"/>
                <w:bCs/>
                <w:noProof/>
                <w:sz w:val="22"/>
                <w:szCs w:val="22"/>
              </w:rPr>
              <w:t>worden</w:t>
            </w:r>
            <w:r w:rsidRPr="00B55EBE">
              <w:rPr>
                <w:rFonts w:asciiTheme="minorHAnsi" w:hAnsiTheme="minorHAnsi"/>
                <w:b/>
                <w:bCs/>
                <w:noProof/>
                <w:sz w:val="22"/>
                <w:szCs w:val="22"/>
              </w:rPr>
              <w:t xml:space="preserve"> vermeld</w:t>
            </w:r>
            <w:r w:rsidRPr="00B55EBE">
              <w:rPr>
                <w:rFonts w:asciiTheme="minorHAnsi" w:hAnsiTheme="minorHAnsi"/>
                <w:bCs/>
                <w:noProof/>
                <w:sz w:val="22"/>
                <w:szCs w:val="22"/>
              </w:rPr>
              <w:t xml:space="preserve">. </w:t>
            </w: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er van dergelijke conflicten geen sprake is, moet daarvan melding worden gemaakt.</w:t>
            </w:r>
          </w:p>
          <w:p w14:paraId="60C28D67" w14:textId="77777777" w:rsidR="00A76824" w:rsidRPr="00B55EBE" w:rsidRDefault="00A76824" w:rsidP="00A76824">
            <w:pPr>
              <w:pStyle w:val="NoSpacing"/>
              <w:numPr>
                <w:ilvl w:val="0"/>
                <w:numId w:val="30"/>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regeling of overeenkomst met belangrijke aandeelhouders, cliënten, leveranciers of andere personen op grond waarvan een in rubriek 12.1 bedoelde persoon is geselecteerd als lid van de bestuurs-, leidinggevende of toezichthoudende organen, dan wel als lid van de bedrijfsleiding.</w:t>
            </w:r>
          </w:p>
          <w:p w14:paraId="22B797EA" w14:textId="77777777" w:rsidR="00A76824" w:rsidRPr="00B55EBE" w:rsidRDefault="00A76824" w:rsidP="00A76824">
            <w:pPr>
              <w:pStyle w:val="NoSpacing"/>
              <w:numPr>
                <w:ilvl w:val="0"/>
                <w:numId w:val="30"/>
              </w:numPr>
              <w:spacing w:line="276" w:lineRule="auto"/>
              <w:rPr>
                <w:rFonts w:asciiTheme="minorHAnsi" w:hAnsiTheme="minorHAnsi"/>
                <w:noProof/>
                <w:sz w:val="22"/>
                <w:szCs w:val="22"/>
              </w:rPr>
            </w:pP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beperkingen waarmee de in rubriek 12.1 bedoelde personen hebben ingestemd ten aanzien van de vervreemding binnen een bepaalde periode van de in hun bezit zijnde effecten van de uitgevende instelling.</w:t>
            </w:r>
          </w:p>
          <w:p w14:paraId="784BAA45"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09D01719" w14:textId="77777777" w:rsidR="00A76824" w:rsidRPr="00B55EBE" w:rsidRDefault="00A76824" w:rsidP="00A76824">
            <w:pPr>
              <w:spacing w:line="276" w:lineRule="auto"/>
              <w:ind w:left="34"/>
              <w:outlineLvl w:val="0"/>
              <w:rPr>
                <w:rFonts w:asciiTheme="minorHAnsi" w:hAnsiTheme="minorHAnsi"/>
                <w:i/>
                <w:noProof/>
              </w:rPr>
            </w:pPr>
          </w:p>
          <w:p w14:paraId="0F12E1A4" w14:textId="77777777" w:rsidR="00A76824" w:rsidRPr="00B55EBE" w:rsidRDefault="00A76824" w:rsidP="00A76824">
            <w:pPr>
              <w:spacing w:line="276" w:lineRule="auto"/>
              <w:ind w:left="34"/>
              <w:outlineLvl w:val="0"/>
              <w:rPr>
                <w:rFonts w:asciiTheme="minorHAnsi" w:hAnsiTheme="minorHAnsi"/>
                <w:i/>
                <w:noProof/>
              </w:rPr>
            </w:pPr>
          </w:p>
          <w:p w14:paraId="626715F6" w14:textId="77777777" w:rsidR="00A76824" w:rsidRPr="00B55EBE" w:rsidRDefault="00A76824" w:rsidP="00A76824">
            <w:pPr>
              <w:spacing w:line="276" w:lineRule="auto"/>
              <w:ind w:left="34"/>
              <w:outlineLvl w:val="0"/>
              <w:rPr>
                <w:rFonts w:asciiTheme="minorHAnsi" w:hAnsiTheme="minorHAnsi"/>
                <w:i/>
                <w:noProof/>
              </w:rPr>
            </w:pPr>
          </w:p>
          <w:p w14:paraId="27C25FD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66E3EDBC" w14:textId="77777777" w:rsidR="00A76824" w:rsidRPr="00B55EBE" w:rsidRDefault="00A76824" w:rsidP="00A76824">
            <w:pPr>
              <w:spacing w:line="276" w:lineRule="auto"/>
              <w:ind w:left="34"/>
              <w:outlineLvl w:val="0"/>
              <w:rPr>
                <w:rFonts w:asciiTheme="minorHAnsi" w:hAnsiTheme="minorHAnsi"/>
                <w:i/>
                <w:noProof/>
              </w:rPr>
            </w:pPr>
          </w:p>
          <w:p w14:paraId="51242056" w14:textId="77777777" w:rsidR="00A76824" w:rsidRPr="00B55EBE" w:rsidRDefault="00A76824" w:rsidP="00A76824">
            <w:pPr>
              <w:spacing w:line="276" w:lineRule="auto"/>
              <w:ind w:left="34"/>
              <w:outlineLvl w:val="0"/>
              <w:rPr>
                <w:rFonts w:asciiTheme="minorHAnsi" w:hAnsiTheme="minorHAnsi"/>
                <w:i/>
                <w:noProof/>
              </w:rPr>
            </w:pPr>
          </w:p>
          <w:p w14:paraId="71F9515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04B1749C" w14:textId="77777777" w:rsidR="00A76824" w:rsidRPr="00B55EBE" w:rsidRDefault="00A76824" w:rsidP="00A76824">
            <w:pPr>
              <w:spacing w:line="276" w:lineRule="auto"/>
              <w:ind w:left="34"/>
              <w:outlineLvl w:val="0"/>
              <w:rPr>
                <w:rFonts w:asciiTheme="minorHAnsi" w:hAnsiTheme="minorHAnsi"/>
                <w:i/>
                <w:noProof/>
              </w:rPr>
            </w:pPr>
          </w:p>
          <w:p w14:paraId="26D3329B" w14:textId="77777777" w:rsidR="00A76824" w:rsidRPr="00B55EBE" w:rsidRDefault="00A76824" w:rsidP="00A76824">
            <w:pPr>
              <w:spacing w:line="276" w:lineRule="auto"/>
              <w:ind w:left="34"/>
              <w:outlineLvl w:val="0"/>
              <w:rPr>
                <w:rFonts w:asciiTheme="minorHAnsi" w:hAnsiTheme="minorHAnsi"/>
                <w:i/>
                <w:noProof/>
              </w:rPr>
            </w:pPr>
          </w:p>
          <w:p w14:paraId="0F49250D"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tc>
      </w:tr>
      <w:tr w:rsidR="00001DCD" w:rsidRPr="00B55EBE" w14:paraId="5E1BD544" w14:textId="77777777" w:rsidTr="00AA6184">
        <w:trPr>
          <w:trHeight w:val="573"/>
          <w:jc w:val="center"/>
        </w:trPr>
        <w:tc>
          <w:tcPr>
            <w:tcW w:w="1413" w:type="dxa"/>
          </w:tcPr>
          <w:p w14:paraId="063EEF2E" w14:textId="4C9BED7A" w:rsidR="00001DCD" w:rsidRPr="00B55EBE" w:rsidRDefault="00001DCD" w:rsidP="00A76824">
            <w:pPr>
              <w:spacing w:line="276" w:lineRule="auto"/>
              <w:rPr>
                <w:rFonts w:asciiTheme="minorHAnsi" w:hAnsiTheme="minorHAnsi"/>
                <w:noProof/>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08DB3F66" w14:textId="571DF58A" w:rsidR="00001DCD" w:rsidRPr="00B55EBE" w:rsidRDefault="00001DCD" w:rsidP="00A76824">
            <w:pPr>
              <w:spacing w:line="276" w:lineRule="auto"/>
              <w:ind w:left="34"/>
              <w:outlineLvl w:val="0"/>
              <w:rPr>
                <w:rFonts w:asciiTheme="minorHAnsi" w:hAnsiTheme="minorHAnsi"/>
                <w:i/>
                <w:noProof/>
              </w:rPr>
            </w:pPr>
            <w:r w:rsidRPr="00B55EBE">
              <w:rPr>
                <w:rFonts w:asciiTheme="minorHAnsi" w:hAnsiTheme="minorHAnsi"/>
                <w:b/>
                <w:bCs/>
                <w:noProof/>
              </w:rPr>
              <w:t>AFM 1:</w:t>
            </w:r>
          </w:p>
        </w:tc>
      </w:tr>
      <w:tr w:rsidR="00A76824" w:rsidRPr="00B55EBE" w14:paraId="4E67811B" w14:textId="77777777" w:rsidTr="00811D04">
        <w:trPr>
          <w:trHeight w:val="642"/>
          <w:jc w:val="center"/>
        </w:trPr>
        <w:tc>
          <w:tcPr>
            <w:tcW w:w="1413" w:type="dxa"/>
            <w:shd w:val="clear" w:color="auto" w:fill="F2F2F2" w:themeFill="background1" w:themeFillShade="F2"/>
          </w:tcPr>
          <w:p w14:paraId="376DD557"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13</w:t>
            </w:r>
          </w:p>
        </w:tc>
        <w:tc>
          <w:tcPr>
            <w:tcW w:w="9077" w:type="dxa"/>
            <w:gridSpan w:val="3"/>
            <w:shd w:val="clear" w:color="auto" w:fill="F2F2F2" w:themeFill="background1" w:themeFillShade="F2"/>
          </w:tcPr>
          <w:p w14:paraId="0B9E2E6B"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BEZOLDIGINGEN EN VOORDELEN</w:t>
            </w:r>
          </w:p>
        </w:tc>
      </w:tr>
      <w:tr w:rsidR="00A76824" w:rsidRPr="00B55EBE" w14:paraId="4654FD5A" w14:textId="77777777" w:rsidTr="00811D04">
        <w:trPr>
          <w:trHeight w:val="573"/>
          <w:jc w:val="center"/>
        </w:trPr>
        <w:tc>
          <w:tcPr>
            <w:tcW w:w="1413" w:type="dxa"/>
          </w:tcPr>
          <w:p w14:paraId="73D0D886"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13.1</w:t>
            </w:r>
          </w:p>
        </w:tc>
        <w:tc>
          <w:tcPr>
            <w:tcW w:w="7658" w:type="dxa"/>
            <w:gridSpan w:val="2"/>
          </w:tcPr>
          <w:p w14:paraId="2E0F8637"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Voor de in rubriek 12.1, eerste alinea, onder a) en d), bedoelde personen wordt met betrekking tot het laatste volledige boekjaar het volgende vermeld: </w:t>
            </w:r>
          </w:p>
          <w:p w14:paraId="249CB76F" w14:textId="77777777" w:rsidR="00A76824" w:rsidRPr="00B55EBE" w:rsidRDefault="00A76824" w:rsidP="00A76824">
            <w:pPr>
              <w:pStyle w:val="NoSpacing"/>
              <w:spacing w:line="276" w:lineRule="auto"/>
              <w:rPr>
                <w:rFonts w:asciiTheme="minorHAnsi" w:hAnsiTheme="minorHAnsi"/>
                <w:bCs/>
                <w:noProof/>
                <w:sz w:val="22"/>
                <w:szCs w:val="22"/>
              </w:rPr>
            </w:pPr>
          </w:p>
          <w:p w14:paraId="2B35F3CB" w14:textId="77777777" w:rsidR="00A76824" w:rsidRPr="00B55EBE" w:rsidRDefault="00A76824" w:rsidP="00A76824">
            <w:pPr>
              <w:pStyle w:val="NoSpacing"/>
              <w:numPr>
                <w:ilvl w:val="0"/>
                <w:numId w:val="31"/>
              </w:numPr>
              <w:spacing w:line="276" w:lineRule="auto"/>
              <w:rPr>
                <w:rFonts w:asciiTheme="minorHAnsi" w:hAnsiTheme="minorHAnsi"/>
                <w:bCs/>
                <w:noProof/>
                <w:sz w:val="22"/>
                <w:szCs w:val="22"/>
              </w:rPr>
            </w:pPr>
            <w:r w:rsidRPr="00B55EBE">
              <w:rPr>
                <w:rFonts w:asciiTheme="minorHAnsi" w:hAnsiTheme="minorHAnsi"/>
                <w:bCs/>
                <w:noProof/>
                <w:sz w:val="22"/>
                <w:szCs w:val="22"/>
              </w:rPr>
              <w:t>Bedrag van de bezoldigingen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voorwaardelijke of uitgestelde betalingen) en de voordelen in natura die door de uitgevende instelling en haar dochterondernemingen aan deze personen zijn toegekend voor de diensten die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persoon in al zijn hoedanigheden ten behoeve van de uitgevende instelling en haar dochterondernemingen heeft verricht.</w:t>
            </w:r>
          </w:p>
          <w:p w14:paraId="4FD67DC0" w14:textId="77777777" w:rsidR="00A76824" w:rsidRPr="00B55EBE" w:rsidRDefault="00A76824" w:rsidP="00A76824">
            <w:pPr>
              <w:pStyle w:val="NoSpacing"/>
              <w:spacing w:line="276" w:lineRule="auto"/>
              <w:rPr>
                <w:rFonts w:asciiTheme="minorHAnsi" w:hAnsiTheme="minorHAnsi"/>
                <w:bCs/>
                <w:noProof/>
                <w:sz w:val="22"/>
                <w:szCs w:val="22"/>
              </w:rPr>
            </w:pPr>
          </w:p>
          <w:p w14:paraId="72A301C5" w14:textId="77777777" w:rsidR="00A76824" w:rsidRPr="00B55EBE" w:rsidRDefault="00A76824" w:rsidP="00A76824">
            <w:pPr>
              <w:pStyle w:val="NoSpacing"/>
              <w:numPr>
                <w:ilvl w:val="0"/>
                <w:numId w:val="31"/>
              </w:numPr>
              <w:spacing w:line="276" w:lineRule="auto"/>
              <w:rPr>
                <w:rFonts w:asciiTheme="minorHAnsi" w:hAnsiTheme="minorHAnsi"/>
                <w:noProof/>
                <w:sz w:val="22"/>
                <w:szCs w:val="22"/>
              </w:rPr>
            </w:pPr>
            <w:r w:rsidRPr="00B55EBE">
              <w:rPr>
                <w:rFonts w:asciiTheme="minorHAnsi" w:hAnsiTheme="minorHAnsi"/>
                <w:bCs/>
                <w:noProof/>
                <w:sz w:val="22"/>
                <w:szCs w:val="22"/>
              </w:rPr>
              <w:t xml:space="preserve">Deze informatie moet op individuele basis worden verstrekt, </w:t>
            </w:r>
            <w:r w:rsidRPr="00B55EBE">
              <w:rPr>
                <w:rFonts w:asciiTheme="minorHAnsi" w:hAnsiTheme="minorHAnsi"/>
                <w:bCs/>
                <w:noProof/>
                <w:sz w:val="22"/>
                <w:szCs w:val="22"/>
                <w:u w:val="single"/>
              </w:rPr>
              <w:t>tenzij</w:t>
            </w:r>
            <w:r w:rsidRPr="00B55EBE">
              <w:rPr>
                <w:rFonts w:asciiTheme="minorHAnsi" w:hAnsiTheme="minorHAnsi"/>
                <w:bCs/>
                <w:noProof/>
                <w:sz w:val="22"/>
                <w:szCs w:val="22"/>
              </w:rPr>
              <w:t xml:space="preserve"> individuele bekendmaking niet verplicht is in het land van herkomst van de uitgevende instelling en de informatie niet anderszins door haar openbaar wordt gemaakt.</w:t>
            </w:r>
          </w:p>
        </w:tc>
        <w:tc>
          <w:tcPr>
            <w:tcW w:w="1419" w:type="dxa"/>
          </w:tcPr>
          <w:p w14:paraId="7287C64B" w14:textId="77777777" w:rsidR="00A76824" w:rsidRPr="00B55EBE" w:rsidRDefault="00A76824" w:rsidP="00A76824">
            <w:pPr>
              <w:spacing w:line="276" w:lineRule="auto"/>
              <w:ind w:left="34"/>
              <w:outlineLvl w:val="0"/>
              <w:rPr>
                <w:rFonts w:asciiTheme="minorHAnsi" w:hAnsiTheme="minorHAnsi"/>
                <w:i/>
                <w:noProof/>
              </w:rPr>
            </w:pPr>
          </w:p>
          <w:p w14:paraId="5DCF2275" w14:textId="77777777" w:rsidR="00A76824" w:rsidRPr="00B55EBE" w:rsidRDefault="00A76824" w:rsidP="00A76824">
            <w:pPr>
              <w:spacing w:line="276" w:lineRule="auto"/>
              <w:ind w:left="34"/>
              <w:outlineLvl w:val="0"/>
              <w:rPr>
                <w:rFonts w:asciiTheme="minorHAnsi" w:hAnsiTheme="minorHAnsi"/>
                <w:i/>
                <w:noProof/>
              </w:rPr>
            </w:pPr>
          </w:p>
          <w:p w14:paraId="6E69BC0A" w14:textId="77777777" w:rsidR="00A76824" w:rsidRPr="00B55EBE" w:rsidRDefault="00A76824" w:rsidP="00A76824">
            <w:pPr>
              <w:spacing w:line="276" w:lineRule="auto"/>
              <w:ind w:left="34"/>
              <w:outlineLvl w:val="0"/>
              <w:rPr>
                <w:rFonts w:asciiTheme="minorHAnsi" w:hAnsiTheme="minorHAnsi"/>
                <w:i/>
                <w:noProof/>
              </w:rPr>
            </w:pPr>
          </w:p>
          <w:p w14:paraId="695FCE28"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B74BE8F" w14:textId="77777777" w:rsidR="00A76824" w:rsidRPr="00B55EBE" w:rsidRDefault="00A76824" w:rsidP="00A76824">
            <w:pPr>
              <w:spacing w:line="276" w:lineRule="auto"/>
              <w:ind w:left="34"/>
              <w:outlineLvl w:val="0"/>
              <w:rPr>
                <w:rFonts w:asciiTheme="minorHAnsi" w:hAnsiTheme="minorHAnsi"/>
                <w:noProof/>
              </w:rPr>
            </w:pPr>
          </w:p>
          <w:p w14:paraId="68BF283F" w14:textId="77777777" w:rsidR="00A76824" w:rsidRPr="00B55EBE" w:rsidRDefault="00A76824" w:rsidP="00A76824">
            <w:pPr>
              <w:spacing w:line="276" w:lineRule="auto"/>
              <w:ind w:left="34"/>
              <w:outlineLvl w:val="0"/>
              <w:rPr>
                <w:rFonts w:asciiTheme="minorHAnsi" w:hAnsiTheme="minorHAnsi"/>
                <w:noProof/>
              </w:rPr>
            </w:pPr>
          </w:p>
          <w:p w14:paraId="0877F0DA" w14:textId="77777777" w:rsidR="00A76824" w:rsidRPr="00B55EBE" w:rsidRDefault="00A76824" w:rsidP="00A76824">
            <w:pPr>
              <w:spacing w:line="276" w:lineRule="auto"/>
              <w:ind w:left="34"/>
              <w:outlineLvl w:val="0"/>
              <w:rPr>
                <w:rFonts w:asciiTheme="minorHAnsi" w:hAnsiTheme="minorHAnsi"/>
                <w:noProof/>
              </w:rPr>
            </w:pPr>
          </w:p>
          <w:p w14:paraId="7C5F8740" w14:textId="77777777" w:rsidR="00A76824" w:rsidRPr="00B55EBE" w:rsidRDefault="00A76824" w:rsidP="00A76824">
            <w:pPr>
              <w:spacing w:line="276" w:lineRule="auto"/>
              <w:ind w:left="34"/>
              <w:outlineLvl w:val="0"/>
              <w:rPr>
                <w:rFonts w:asciiTheme="minorHAnsi" w:hAnsiTheme="minorHAnsi"/>
                <w:noProof/>
              </w:rPr>
            </w:pPr>
          </w:p>
          <w:p w14:paraId="77D49AF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32499AD2" w14:textId="77777777" w:rsidR="00A76824" w:rsidRPr="00B55EBE" w:rsidRDefault="00A76824" w:rsidP="00A76824">
            <w:pPr>
              <w:spacing w:line="276" w:lineRule="auto"/>
              <w:ind w:left="34"/>
              <w:outlineLvl w:val="0"/>
              <w:rPr>
                <w:rFonts w:asciiTheme="minorHAnsi" w:hAnsiTheme="minorHAnsi"/>
                <w:noProof/>
              </w:rPr>
            </w:pPr>
          </w:p>
          <w:p w14:paraId="4CC540D5"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4C53068" w14:textId="77777777" w:rsidTr="00811D04">
        <w:trPr>
          <w:trHeight w:val="53"/>
          <w:jc w:val="center"/>
        </w:trPr>
        <w:tc>
          <w:tcPr>
            <w:tcW w:w="1413" w:type="dxa"/>
          </w:tcPr>
          <w:p w14:paraId="45883498"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5568F53"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6C1ADE6" w14:textId="77777777" w:rsidTr="00811D04">
        <w:trPr>
          <w:trHeight w:val="573"/>
          <w:jc w:val="center"/>
        </w:trPr>
        <w:tc>
          <w:tcPr>
            <w:tcW w:w="1413" w:type="dxa"/>
          </w:tcPr>
          <w:p w14:paraId="0BDEC3AD"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13.2</w:t>
            </w:r>
          </w:p>
        </w:tc>
        <w:tc>
          <w:tcPr>
            <w:tcW w:w="7658" w:type="dxa"/>
            <w:gridSpan w:val="2"/>
          </w:tcPr>
          <w:p w14:paraId="7C0578AB"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 xml:space="preserve">Door de uitgevende instelling of haar dochterondernemingen opzijgezette of toegerekende bedragen voor de betaling van </w:t>
            </w:r>
          </w:p>
          <w:p w14:paraId="78F33A7E" w14:textId="77777777" w:rsidR="00A76824" w:rsidRPr="00B55EBE" w:rsidRDefault="00A76824" w:rsidP="00A76824">
            <w:pPr>
              <w:pStyle w:val="ListParagraph"/>
              <w:numPr>
                <w:ilvl w:val="0"/>
                <w:numId w:val="32"/>
              </w:numPr>
              <w:spacing w:after="0"/>
              <w:rPr>
                <w:rFonts w:asciiTheme="minorHAnsi" w:hAnsiTheme="minorHAnsi"/>
                <w:bCs/>
                <w:noProof/>
              </w:rPr>
            </w:pPr>
            <w:r w:rsidRPr="00B55EBE">
              <w:rPr>
                <w:rFonts w:asciiTheme="minorHAnsi" w:hAnsiTheme="minorHAnsi"/>
                <w:bCs/>
                <w:noProof/>
              </w:rPr>
              <w:t xml:space="preserve">pensioenen of </w:t>
            </w:r>
          </w:p>
          <w:p w14:paraId="2617F613" w14:textId="77777777" w:rsidR="00A76824" w:rsidRPr="00B55EBE" w:rsidRDefault="00A76824" w:rsidP="00A76824">
            <w:pPr>
              <w:pStyle w:val="ListParagraph"/>
              <w:numPr>
                <w:ilvl w:val="0"/>
                <w:numId w:val="32"/>
              </w:numPr>
              <w:spacing w:after="0"/>
              <w:rPr>
                <w:rFonts w:asciiTheme="minorHAnsi" w:hAnsiTheme="minorHAnsi"/>
                <w:noProof/>
              </w:rPr>
            </w:pPr>
            <w:r w:rsidRPr="00B55EBE">
              <w:rPr>
                <w:rFonts w:asciiTheme="minorHAnsi" w:hAnsiTheme="minorHAnsi"/>
                <w:bCs/>
                <w:noProof/>
              </w:rPr>
              <w:t>soortgelijke uitkeringen.</w:t>
            </w:r>
          </w:p>
        </w:tc>
        <w:tc>
          <w:tcPr>
            <w:tcW w:w="1419" w:type="dxa"/>
          </w:tcPr>
          <w:p w14:paraId="00480BF3" w14:textId="77777777" w:rsidR="00A76824" w:rsidRPr="00B55EBE" w:rsidRDefault="00A76824" w:rsidP="00A76824">
            <w:pPr>
              <w:spacing w:line="276" w:lineRule="auto"/>
              <w:ind w:left="34"/>
              <w:outlineLvl w:val="0"/>
              <w:rPr>
                <w:rFonts w:asciiTheme="minorHAnsi" w:hAnsiTheme="minorHAnsi"/>
                <w:i/>
                <w:noProof/>
              </w:rPr>
            </w:pPr>
          </w:p>
          <w:p w14:paraId="66FF22F8"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64ED7F0D" w14:textId="77777777" w:rsidR="00A76824" w:rsidRPr="00B55EBE" w:rsidRDefault="00A76824" w:rsidP="00A76824">
            <w:pPr>
              <w:spacing w:line="276" w:lineRule="auto"/>
              <w:ind w:left="34"/>
              <w:outlineLvl w:val="0"/>
              <w:rPr>
                <w:rFonts w:asciiTheme="minorHAnsi" w:hAnsiTheme="minorHAnsi"/>
                <w:i/>
                <w:noProof/>
              </w:rPr>
            </w:pPr>
          </w:p>
          <w:p w14:paraId="063000B9"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7A987B5E"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4F912AAC" w14:textId="77777777" w:rsidTr="00811D04">
        <w:trPr>
          <w:trHeight w:val="573"/>
          <w:jc w:val="center"/>
        </w:trPr>
        <w:tc>
          <w:tcPr>
            <w:tcW w:w="1413" w:type="dxa"/>
          </w:tcPr>
          <w:p w14:paraId="0F39280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3"/>
          </w:tcPr>
          <w:p w14:paraId="1EC03A81"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9480380" w14:textId="77777777" w:rsidTr="00811D04">
        <w:trPr>
          <w:trHeight w:val="642"/>
          <w:jc w:val="center"/>
        </w:trPr>
        <w:tc>
          <w:tcPr>
            <w:tcW w:w="1413" w:type="dxa"/>
            <w:shd w:val="clear" w:color="auto" w:fill="F2F2F2" w:themeFill="background1" w:themeFillShade="F2"/>
          </w:tcPr>
          <w:p w14:paraId="0F1EF116"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14</w:t>
            </w:r>
          </w:p>
        </w:tc>
        <w:tc>
          <w:tcPr>
            <w:tcW w:w="9077" w:type="dxa"/>
            <w:gridSpan w:val="3"/>
            <w:shd w:val="clear" w:color="auto" w:fill="F2F2F2" w:themeFill="background1" w:themeFillShade="F2"/>
          </w:tcPr>
          <w:p w14:paraId="3113A259"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WERKING VAN HET BESTUURSORGAAN</w:t>
            </w:r>
          </w:p>
        </w:tc>
      </w:tr>
      <w:tr w:rsidR="00A76824" w:rsidRPr="00B55EBE" w14:paraId="2DD170C8" w14:textId="77777777" w:rsidTr="00811D04">
        <w:trPr>
          <w:trHeight w:val="573"/>
          <w:jc w:val="center"/>
        </w:trPr>
        <w:tc>
          <w:tcPr>
            <w:tcW w:w="1413" w:type="dxa"/>
          </w:tcPr>
          <w:p w14:paraId="3ABB372B"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14</w:t>
            </w:r>
          </w:p>
        </w:tc>
        <w:tc>
          <w:tcPr>
            <w:tcW w:w="9077" w:type="dxa"/>
            <w:gridSpan w:val="3"/>
          </w:tcPr>
          <w:p w14:paraId="3B403527"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Met betrekking tot het laatst afgesloten boekjaar van de uitgevende instelling en, </w:t>
            </w:r>
            <w:r w:rsidRPr="00B55EBE">
              <w:rPr>
                <w:rFonts w:asciiTheme="minorHAnsi" w:hAnsiTheme="minorHAnsi"/>
                <w:bCs/>
                <w:noProof/>
                <w:sz w:val="22"/>
                <w:szCs w:val="22"/>
                <w:u w:val="single"/>
              </w:rPr>
              <w:t>tenzij</w:t>
            </w:r>
            <w:r w:rsidRPr="00B55EBE">
              <w:rPr>
                <w:rFonts w:asciiTheme="minorHAnsi" w:hAnsiTheme="minorHAnsi"/>
                <w:bCs/>
                <w:noProof/>
                <w:sz w:val="22"/>
                <w:szCs w:val="22"/>
              </w:rPr>
              <w:t xml:space="preserve"> anders is aangegeven, met betrekking tot de in rubriek 12.1, eerste alinea, onder a), bedoelde personen wordt het volgende vermeld:</w:t>
            </w:r>
          </w:p>
          <w:p w14:paraId="2943EC6A" w14:textId="77777777" w:rsidR="00A76824" w:rsidRPr="00B55EBE" w:rsidRDefault="00A76824" w:rsidP="00A76824">
            <w:pPr>
              <w:pStyle w:val="NoSpacing"/>
              <w:spacing w:line="276" w:lineRule="auto"/>
              <w:rPr>
                <w:rFonts w:asciiTheme="minorHAnsi" w:hAnsiTheme="minorHAnsi"/>
                <w:bCs/>
                <w:noProof/>
                <w:sz w:val="22"/>
                <w:szCs w:val="22"/>
              </w:rPr>
            </w:pPr>
          </w:p>
        </w:tc>
      </w:tr>
      <w:tr w:rsidR="00A76824" w:rsidRPr="00B55EBE" w14:paraId="6373BF2E" w14:textId="77777777" w:rsidTr="00811D04">
        <w:trPr>
          <w:trHeight w:val="573"/>
          <w:jc w:val="center"/>
        </w:trPr>
        <w:tc>
          <w:tcPr>
            <w:tcW w:w="1413" w:type="dxa"/>
          </w:tcPr>
          <w:p w14:paraId="56E06D11"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14.1</w:t>
            </w:r>
          </w:p>
        </w:tc>
        <w:tc>
          <w:tcPr>
            <w:tcW w:w="7658" w:type="dxa"/>
            <w:gridSpan w:val="2"/>
          </w:tcPr>
          <w:p w14:paraId="7AC4F8CB"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van toepassing, </w:t>
            </w:r>
          </w:p>
          <w:p w14:paraId="718978DB" w14:textId="77777777" w:rsidR="00A76824" w:rsidRPr="00B55EBE" w:rsidRDefault="00A76824" w:rsidP="00A76824">
            <w:pPr>
              <w:pStyle w:val="NoSpacing"/>
              <w:numPr>
                <w:ilvl w:val="0"/>
                <w:numId w:val="3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datum waarop het lopende mandaat verstrijkt en </w:t>
            </w:r>
          </w:p>
          <w:p w14:paraId="41EE662A" w14:textId="77777777" w:rsidR="00A76824" w:rsidRPr="00B55EBE" w:rsidRDefault="00A76824" w:rsidP="00A76824">
            <w:pPr>
              <w:pStyle w:val="NoSpacing"/>
              <w:numPr>
                <w:ilvl w:val="0"/>
                <w:numId w:val="33"/>
              </w:numPr>
              <w:spacing w:line="276" w:lineRule="auto"/>
              <w:rPr>
                <w:rFonts w:asciiTheme="minorHAnsi" w:hAnsiTheme="minorHAnsi"/>
                <w:noProof/>
                <w:sz w:val="22"/>
                <w:szCs w:val="22"/>
              </w:rPr>
            </w:pPr>
            <w:r w:rsidRPr="00B55EBE">
              <w:rPr>
                <w:rFonts w:asciiTheme="minorHAnsi" w:hAnsiTheme="minorHAnsi"/>
                <w:bCs/>
                <w:noProof/>
                <w:sz w:val="22"/>
                <w:szCs w:val="22"/>
              </w:rPr>
              <w:t>de periode gedurende welke de betrokken persoon het mandaat heeft uitgeoefend.</w:t>
            </w:r>
          </w:p>
        </w:tc>
        <w:tc>
          <w:tcPr>
            <w:tcW w:w="1419" w:type="dxa"/>
          </w:tcPr>
          <w:p w14:paraId="71D235CB" w14:textId="77777777" w:rsidR="00A76824" w:rsidRPr="00B55EBE" w:rsidRDefault="00A76824" w:rsidP="00A76824">
            <w:pPr>
              <w:spacing w:line="276" w:lineRule="auto"/>
              <w:ind w:left="34"/>
              <w:outlineLvl w:val="0"/>
              <w:rPr>
                <w:rFonts w:asciiTheme="minorHAnsi" w:hAnsiTheme="minorHAnsi"/>
                <w:i/>
                <w:noProof/>
              </w:rPr>
            </w:pPr>
          </w:p>
          <w:p w14:paraId="2866931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022604B8" w14:textId="77777777" w:rsidR="00A76824" w:rsidRPr="00B55EBE" w:rsidRDefault="00A76824" w:rsidP="00A76824">
            <w:pPr>
              <w:spacing w:line="276" w:lineRule="auto"/>
              <w:ind w:left="34"/>
              <w:outlineLvl w:val="0"/>
              <w:rPr>
                <w:rFonts w:asciiTheme="minorHAnsi" w:hAnsiTheme="minorHAnsi"/>
                <w:i/>
                <w:noProof/>
              </w:rPr>
            </w:pPr>
          </w:p>
          <w:p w14:paraId="078FCA2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324A322D"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E29B193" w14:textId="77777777" w:rsidTr="00811D04">
        <w:trPr>
          <w:trHeight w:val="53"/>
          <w:jc w:val="center"/>
        </w:trPr>
        <w:tc>
          <w:tcPr>
            <w:tcW w:w="1413" w:type="dxa"/>
          </w:tcPr>
          <w:p w14:paraId="6A7A264E"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B1C77B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3976387" w14:textId="77777777" w:rsidTr="00811D04">
        <w:trPr>
          <w:trHeight w:val="573"/>
          <w:jc w:val="center"/>
        </w:trPr>
        <w:tc>
          <w:tcPr>
            <w:tcW w:w="1413" w:type="dxa"/>
          </w:tcPr>
          <w:p w14:paraId="608E254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14.2</w:t>
            </w:r>
          </w:p>
        </w:tc>
        <w:tc>
          <w:tcPr>
            <w:tcW w:w="7658" w:type="dxa"/>
            <w:gridSpan w:val="2"/>
          </w:tcPr>
          <w:p w14:paraId="4837E1B7" w14:textId="77777777" w:rsidR="00A76824" w:rsidRPr="00B55EBE" w:rsidRDefault="00A76824" w:rsidP="00A76824">
            <w:pPr>
              <w:pStyle w:val="NoSpacing"/>
              <w:numPr>
                <w:ilvl w:val="0"/>
                <w:numId w:val="34"/>
              </w:numPr>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over de tussen de leden van de bestuurs-, leidinggevende en toezichthoudende organen en de uitgevende instelling of haar dochterondernemingen gesloten</w:t>
            </w:r>
            <w:r w:rsidRPr="00B55EBE">
              <w:rPr>
                <w:rFonts w:asciiTheme="minorHAnsi" w:hAnsiTheme="minorHAnsi"/>
                <w:noProof/>
                <w:sz w:val="22"/>
                <w:szCs w:val="22"/>
              </w:rPr>
              <w:t xml:space="preserve"> </w:t>
            </w:r>
            <w:r w:rsidRPr="00B55EBE">
              <w:rPr>
                <w:rFonts w:asciiTheme="minorHAnsi" w:hAnsiTheme="minorHAnsi"/>
                <w:bCs/>
                <w:noProof/>
                <w:sz w:val="22"/>
                <w:szCs w:val="22"/>
              </w:rPr>
              <w:t xml:space="preserve">arbeidsovereenkomsten die voorzien in uitkeringen bij beëindiging van het dienstverband, </w:t>
            </w:r>
          </w:p>
          <w:p w14:paraId="22DAFEAD" w14:textId="77777777" w:rsidR="00A76824" w:rsidRPr="00B55EBE" w:rsidRDefault="00A76824" w:rsidP="00A76824">
            <w:pPr>
              <w:pStyle w:val="NoSpacing"/>
              <w:spacing w:line="276" w:lineRule="auto"/>
              <w:rPr>
                <w:rFonts w:asciiTheme="minorHAnsi" w:hAnsiTheme="minorHAnsi"/>
                <w:bCs/>
                <w:noProof/>
                <w:sz w:val="22"/>
                <w:szCs w:val="22"/>
              </w:rPr>
            </w:pPr>
          </w:p>
          <w:p w14:paraId="4668FA7B" w14:textId="77777777" w:rsidR="00A76824" w:rsidRPr="00B55EBE" w:rsidRDefault="00A76824" w:rsidP="00A76824">
            <w:pPr>
              <w:pStyle w:val="NoSpacing"/>
              <w:numPr>
                <w:ilvl w:val="0"/>
                <w:numId w:val="34"/>
              </w:numPr>
              <w:spacing w:line="276" w:lineRule="auto"/>
              <w:rPr>
                <w:rFonts w:asciiTheme="minorHAnsi" w:hAnsiTheme="minorHAnsi"/>
                <w:noProof/>
                <w:sz w:val="22"/>
                <w:szCs w:val="22"/>
              </w:rPr>
            </w:pPr>
            <w:r w:rsidRPr="00B55EBE">
              <w:rPr>
                <w:rFonts w:asciiTheme="minorHAnsi" w:hAnsiTheme="minorHAnsi"/>
                <w:bCs/>
                <w:noProof/>
                <w:sz w:val="22"/>
                <w:szCs w:val="22"/>
              </w:rPr>
              <w:t xml:space="preserve">of een </w:t>
            </w:r>
            <w:r w:rsidRPr="00B55EBE">
              <w:rPr>
                <w:rFonts w:asciiTheme="minorHAnsi" w:hAnsiTheme="minorHAnsi"/>
                <w:b/>
                <w:bCs/>
                <w:noProof/>
                <w:sz w:val="22"/>
                <w:szCs w:val="22"/>
              </w:rPr>
              <w:t>passende verklaring</w:t>
            </w:r>
            <w:r w:rsidRPr="00B55EBE">
              <w:rPr>
                <w:rFonts w:asciiTheme="minorHAnsi" w:hAnsiTheme="minorHAnsi"/>
                <w:bCs/>
                <w:noProof/>
                <w:sz w:val="22"/>
                <w:szCs w:val="22"/>
              </w:rPr>
              <w:t xml:space="preserve"> dat er van dergelijke uitkeringen geen sprake is.</w:t>
            </w:r>
          </w:p>
        </w:tc>
        <w:tc>
          <w:tcPr>
            <w:tcW w:w="1419" w:type="dxa"/>
          </w:tcPr>
          <w:p w14:paraId="445E0D09" w14:textId="77777777" w:rsidR="00A76824" w:rsidRPr="00B55EBE" w:rsidRDefault="00A76824" w:rsidP="00A76824">
            <w:pPr>
              <w:spacing w:line="276" w:lineRule="auto"/>
              <w:ind w:left="34"/>
              <w:outlineLvl w:val="0"/>
              <w:rPr>
                <w:rFonts w:asciiTheme="minorHAnsi" w:hAnsiTheme="minorHAnsi"/>
                <w:noProof/>
              </w:rPr>
            </w:pPr>
          </w:p>
          <w:p w14:paraId="6726EFA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5BC3D9C4" w14:textId="77777777" w:rsidR="00A76824" w:rsidRPr="00B55EBE" w:rsidRDefault="00A76824" w:rsidP="00A76824">
            <w:pPr>
              <w:spacing w:line="276" w:lineRule="auto"/>
              <w:ind w:left="34"/>
              <w:outlineLvl w:val="0"/>
              <w:rPr>
                <w:rFonts w:asciiTheme="minorHAnsi" w:hAnsiTheme="minorHAnsi"/>
                <w:i/>
                <w:noProof/>
              </w:rPr>
            </w:pPr>
          </w:p>
          <w:p w14:paraId="03860BB9" w14:textId="77777777" w:rsidR="00A76824" w:rsidRPr="00B55EBE" w:rsidRDefault="00A76824" w:rsidP="00A76824">
            <w:pPr>
              <w:spacing w:line="276" w:lineRule="auto"/>
              <w:ind w:left="34"/>
              <w:outlineLvl w:val="0"/>
              <w:rPr>
                <w:rFonts w:asciiTheme="minorHAnsi" w:hAnsiTheme="minorHAnsi"/>
                <w:i/>
                <w:noProof/>
              </w:rPr>
            </w:pPr>
          </w:p>
          <w:p w14:paraId="487C71AD"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lastRenderedPageBreak/>
              <w:t>b ───────</w:t>
            </w:r>
          </w:p>
          <w:p w14:paraId="6921DFE6"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1787129C" w14:textId="77777777" w:rsidTr="00811D04">
        <w:trPr>
          <w:trHeight w:val="53"/>
          <w:jc w:val="center"/>
        </w:trPr>
        <w:tc>
          <w:tcPr>
            <w:tcW w:w="1413" w:type="dxa"/>
          </w:tcPr>
          <w:p w14:paraId="71D21E3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24DEEF17"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E5C93B2" w14:textId="77777777" w:rsidTr="00811D04">
        <w:trPr>
          <w:trHeight w:val="573"/>
          <w:jc w:val="center"/>
        </w:trPr>
        <w:tc>
          <w:tcPr>
            <w:tcW w:w="1413" w:type="dxa"/>
          </w:tcPr>
          <w:p w14:paraId="33E1A89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14.3</w:t>
            </w:r>
          </w:p>
        </w:tc>
        <w:tc>
          <w:tcPr>
            <w:tcW w:w="7658" w:type="dxa"/>
            <w:gridSpan w:val="2"/>
          </w:tcPr>
          <w:p w14:paraId="730C777F"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 xml:space="preserve">over </w:t>
            </w:r>
          </w:p>
          <w:p w14:paraId="40514583" w14:textId="77777777" w:rsidR="00A76824" w:rsidRPr="00B55EBE" w:rsidRDefault="00A76824" w:rsidP="00A76824">
            <w:pPr>
              <w:pStyle w:val="NoSpacing"/>
              <w:numPr>
                <w:ilvl w:val="0"/>
                <w:numId w:val="3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auditcommissie en </w:t>
            </w:r>
          </w:p>
          <w:p w14:paraId="08E48E88" w14:textId="77777777" w:rsidR="00A76824" w:rsidRPr="00B55EBE" w:rsidRDefault="00A76824" w:rsidP="00A76824">
            <w:pPr>
              <w:pStyle w:val="NoSpacing"/>
              <w:numPr>
                <w:ilvl w:val="0"/>
                <w:numId w:val="3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remuneratiecommissie van de uitgevende instelling, </w:t>
            </w:r>
          </w:p>
          <w:p w14:paraId="433CA603" w14:textId="77777777" w:rsidR="00A76824" w:rsidRPr="00B55EBE" w:rsidRDefault="00A76824" w:rsidP="00A76824">
            <w:pPr>
              <w:pStyle w:val="NoSpacing"/>
              <w:spacing w:line="276" w:lineRule="auto"/>
              <w:rPr>
                <w:rFonts w:asciiTheme="minorHAnsi" w:hAnsiTheme="minorHAnsi"/>
                <w:bCs/>
                <w:noProof/>
                <w:sz w:val="22"/>
                <w:szCs w:val="22"/>
              </w:rPr>
            </w:pPr>
          </w:p>
          <w:p w14:paraId="08B99A2F"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 xml:space="preserve">van de namen van de commissieleden en een </w:t>
            </w:r>
            <w:r w:rsidRPr="00B55EBE">
              <w:rPr>
                <w:rFonts w:asciiTheme="minorHAnsi" w:hAnsiTheme="minorHAnsi"/>
                <w:b/>
                <w:bCs/>
                <w:noProof/>
                <w:sz w:val="22"/>
                <w:szCs w:val="22"/>
              </w:rPr>
              <w:t xml:space="preserve">samenvatting </w:t>
            </w:r>
            <w:r w:rsidRPr="00B55EBE">
              <w:rPr>
                <w:rFonts w:asciiTheme="minorHAnsi" w:hAnsiTheme="minorHAnsi"/>
                <w:bCs/>
                <w:noProof/>
                <w:sz w:val="22"/>
                <w:szCs w:val="22"/>
              </w:rPr>
              <w:t>van het mandaat van de commissie.</w:t>
            </w:r>
          </w:p>
          <w:p w14:paraId="535CAF6D"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25C2C4D6" w14:textId="77777777" w:rsidR="00A76824" w:rsidRPr="00B55EBE" w:rsidRDefault="00A76824" w:rsidP="00A76824">
            <w:pPr>
              <w:spacing w:line="276" w:lineRule="auto"/>
              <w:ind w:left="34"/>
              <w:outlineLvl w:val="0"/>
              <w:rPr>
                <w:rFonts w:asciiTheme="minorHAnsi" w:hAnsiTheme="minorHAnsi"/>
                <w:i/>
                <w:noProof/>
              </w:rPr>
            </w:pPr>
          </w:p>
          <w:p w14:paraId="3C061039"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4FA92350" w14:textId="77777777" w:rsidR="00A76824" w:rsidRPr="00B55EBE" w:rsidRDefault="00A76824" w:rsidP="00A76824">
            <w:pPr>
              <w:spacing w:line="276" w:lineRule="auto"/>
              <w:ind w:left="34"/>
              <w:outlineLvl w:val="0"/>
              <w:rPr>
                <w:rFonts w:asciiTheme="minorHAnsi" w:hAnsiTheme="minorHAnsi"/>
                <w:i/>
                <w:noProof/>
              </w:rPr>
            </w:pPr>
          </w:p>
          <w:p w14:paraId="26BC8E47"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2AAB07F2"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6252644" w14:textId="77777777" w:rsidTr="00811D04">
        <w:trPr>
          <w:trHeight w:val="53"/>
          <w:jc w:val="center"/>
        </w:trPr>
        <w:tc>
          <w:tcPr>
            <w:tcW w:w="1413" w:type="dxa"/>
          </w:tcPr>
          <w:p w14:paraId="409B0A20"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6E04E36"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5FF7A79" w14:textId="77777777" w:rsidTr="00811D04">
        <w:trPr>
          <w:trHeight w:val="573"/>
          <w:jc w:val="center"/>
        </w:trPr>
        <w:tc>
          <w:tcPr>
            <w:tcW w:w="1413" w:type="dxa"/>
          </w:tcPr>
          <w:p w14:paraId="4A39BE7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14.4</w:t>
            </w:r>
          </w:p>
        </w:tc>
        <w:tc>
          <w:tcPr>
            <w:tcW w:w="7658" w:type="dxa"/>
            <w:gridSpan w:val="2"/>
          </w:tcPr>
          <w:p w14:paraId="244CCB2D"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waarin wordt aangegeven of de uitgevende instelling zich al dan niet houdt aan de corporate governance code(s) die op de uitgevende instelling van toepassing is. </w:t>
            </w:r>
          </w:p>
          <w:p w14:paraId="311B3F10" w14:textId="77777777" w:rsidR="00A76824" w:rsidRPr="00B55EBE" w:rsidRDefault="00A76824" w:rsidP="00A76824">
            <w:pPr>
              <w:pStyle w:val="NoSpacing"/>
              <w:spacing w:line="276" w:lineRule="auto"/>
              <w:rPr>
                <w:rFonts w:asciiTheme="minorHAnsi" w:hAnsiTheme="minorHAnsi"/>
                <w:bCs/>
                <w:noProof/>
                <w:sz w:val="22"/>
                <w:szCs w:val="22"/>
              </w:rPr>
            </w:pPr>
          </w:p>
          <w:p w14:paraId="7D4F07C0"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de uitgevende instelling deze code niet toepast, moet daarvan melding worden gemaakt en worden uitgelegd waarom.</w:t>
            </w:r>
          </w:p>
          <w:p w14:paraId="5BE940C4"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1E668E53" w14:textId="77777777" w:rsidR="00A76824" w:rsidRPr="00B55EBE" w:rsidRDefault="00A76824" w:rsidP="00A76824">
            <w:pPr>
              <w:spacing w:line="276" w:lineRule="auto"/>
              <w:ind w:left="34"/>
              <w:outlineLvl w:val="0"/>
              <w:rPr>
                <w:rFonts w:asciiTheme="minorHAnsi" w:hAnsiTheme="minorHAnsi"/>
                <w:noProof/>
              </w:rPr>
            </w:pPr>
          </w:p>
          <w:p w14:paraId="5F6EC7F0" w14:textId="77777777" w:rsidR="00A76824" w:rsidRPr="00B55EBE" w:rsidRDefault="00A76824" w:rsidP="00A76824">
            <w:pPr>
              <w:spacing w:line="276" w:lineRule="auto"/>
              <w:ind w:left="34"/>
              <w:outlineLvl w:val="0"/>
              <w:rPr>
                <w:rFonts w:asciiTheme="minorHAnsi" w:hAnsiTheme="minorHAnsi"/>
                <w:noProof/>
              </w:rPr>
            </w:pPr>
          </w:p>
          <w:p w14:paraId="37F92E76" w14:textId="77777777" w:rsidR="00A76824" w:rsidRPr="00B55EBE" w:rsidRDefault="00A76824" w:rsidP="00A76824">
            <w:pPr>
              <w:spacing w:line="276" w:lineRule="auto"/>
              <w:ind w:left="34"/>
              <w:outlineLvl w:val="0"/>
              <w:rPr>
                <w:rFonts w:asciiTheme="minorHAnsi" w:hAnsiTheme="minorHAnsi"/>
                <w:noProof/>
              </w:rPr>
            </w:pPr>
          </w:p>
          <w:p w14:paraId="6D782A6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3DCC05B" w14:textId="77777777" w:rsidTr="00811D04">
        <w:trPr>
          <w:trHeight w:val="53"/>
          <w:jc w:val="center"/>
        </w:trPr>
        <w:tc>
          <w:tcPr>
            <w:tcW w:w="1413" w:type="dxa"/>
          </w:tcPr>
          <w:p w14:paraId="250A51B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7ECD60F"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E61D160" w14:textId="77777777" w:rsidTr="00811D04">
        <w:trPr>
          <w:trHeight w:val="573"/>
          <w:jc w:val="center"/>
        </w:trPr>
        <w:tc>
          <w:tcPr>
            <w:tcW w:w="1413" w:type="dxa"/>
          </w:tcPr>
          <w:p w14:paraId="76CC6B2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14.5</w:t>
            </w:r>
          </w:p>
        </w:tc>
        <w:tc>
          <w:tcPr>
            <w:tcW w:w="7658" w:type="dxa"/>
            <w:gridSpan w:val="2"/>
          </w:tcPr>
          <w:p w14:paraId="1B36A56F"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Potentiële wezenlijke gevolgen voor de corporate governance,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toekomstige wijzigingen van de samenstelling van de bestuursraad en -commissies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de raad van bestuur en/of de vergadering van aandeelhouders daarover al heeft beslist).</w:t>
            </w:r>
          </w:p>
          <w:p w14:paraId="1A756214"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24404912" w14:textId="77777777" w:rsidR="00A76824" w:rsidRPr="00B55EBE" w:rsidRDefault="00A76824" w:rsidP="00A76824">
            <w:pPr>
              <w:spacing w:line="276" w:lineRule="auto"/>
              <w:ind w:left="34"/>
              <w:outlineLvl w:val="0"/>
              <w:rPr>
                <w:rFonts w:asciiTheme="minorHAnsi" w:hAnsiTheme="minorHAnsi"/>
                <w:noProof/>
              </w:rPr>
            </w:pPr>
          </w:p>
          <w:p w14:paraId="51400D08"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2140CF6A"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2C321F3C" w14:textId="77777777" w:rsidTr="00811D04">
        <w:trPr>
          <w:trHeight w:val="53"/>
          <w:jc w:val="center"/>
        </w:trPr>
        <w:tc>
          <w:tcPr>
            <w:tcW w:w="1413" w:type="dxa"/>
          </w:tcPr>
          <w:p w14:paraId="19AA2EB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30CFBA7D"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AAC7A27" w14:textId="77777777" w:rsidTr="00811D04">
        <w:trPr>
          <w:trHeight w:val="642"/>
          <w:jc w:val="center"/>
        </w:trPr>
        <w:tc>
          <w:tcPr>
            <w:tcW w:w="1413" w:type="dxa"/>
            <w:shd w:val="clear" w:color="auto" w:fill="F2F2F2" w:themeFill="background1" w:themeFillShade="F2"/>
          </w:tcPr>
          <w:p w14:paraId="19E501C3"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15</w:t>
            </w:r>
          </w:p>
        </w:tc>
        <w:tc>
          <w:tcPr>
            <w:tcW w:w="9077" w:type="dxa"/>
            <w:gridSpan w:val="3"/>
            <w:shd w:val="clear" w:color="auto" w:fill="F2F2F2" w:themeFill="background1" w:themeFillShade="F2"/>
          </w:tcPr>
          <w:p w14:paraId="01815BD4"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WERKNEMERS</w:t>
            </w:r>
          </w:p>
        </w:tc>
      </w:tr>
      <w:tr w:rsidR="00A76824" w:rsidRPr="00B55EBE" w14:paraId="477AC4B2" w14:textId="77777777" w:rsidTr="00811D04">
        <w:trPr>
          <w:trHeight w:val="20"/>
          <w:jc w:val="center"/>
        </w:trPr>
        <w:tc>
          <w:tcPr>
            <w:tcW w:w="1413" w:type="dxa"/>
          </w:tcPr>
          <w:p w14:paraId="25D71578"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15.1</w:t>
            </w:r>
          </w:p>
        </w:tc>
        <w:tc>
          <w:tcPr>
            <w:tcW w:w="6240" w:type="dxa"/>
          </w:tcPr>
          <w:p w14:paraId="475F5FBB" w14:textId="77777777" w:rsidR="00A76824" w:rsidRPr="00B55EBE" w:rsidRDefault="00A76824" w:rsidP="00A76824">
            <w:pPr>
              <w:pStyle w:val="NoSpacing"/>
              <w:numPr>
                <w:ilvl w:val="0"/>
                <w:numId w:val="3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Personeelsbestand aan het einde van de verslagperiode of gemiddeld personeelsbestand voor elk boekjaar van het door de historische financiële informatie bestreken tijdvak tot de datum van het registratiedocument (en wijzigingen daarin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deze van betekenis zijn) en, </w:t>
            </w:r>
          </w:p>
          <w:p w14:paraId="30E8592F" w14:textId="77777777" w:rsidR="00A76824" w:rsidRPr="00B55EBE" w:rsidRDefault="00A76824" w:rsidP="00A76824">
            <w:pPr>
              <w:pStyle w:val="NoSpacing"/>
              <w:numPr>
                <w:ilvl w:val="0"/>
                <w:numId w:val="36"/>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zulks mogelijk en van belang is, een onderverdeling van het personeel naar voornaamste categorieën bedrijfsactiviteiten en geografische locaties. </w:t>
            </w:r>
          </w:p>
          <w:p w14:paraId="5CB22827" w14:textId="77777777" w:rsidR="00A76824" w:rsidRPr="00B55EBE" w:rsidRDefault="00A76824" w:rsidP="00A76824">
            <w:pPr>
              <w:pStyle w:val="NoSpacing"/>
              <w:spacing w:line="276" w:lineRule="auto"/>
              <w:rPr>
                <w:rFonts w:asciiTheme="minorHAnsi" w:hAnsiTheme="minorHAnsi"/>
                <w:bCs/>
                <w:noProof/>
                <w:sz w:val="22"/>
                <w:szCs w:val="22"/>
              </w:rPr>
            </w:pPr>
          </w:p>
          <w:p w14:paraId="39BB5655"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lastRenderedPageBreak/>
              <w:t>Indien</w:t>
            </w:r>
            <w:r w:rsidRPr="00B55EBE">
              <w:rPr>
                <w:rFonts w:asciiTheme="minorHAnsi" w:hAnsiTheme="minorHAnsi"/>
                <w:bCs/>
                <w:noProof/>
                <w:sz w:val="22"/>
                <w:szCs w:val="22"/>
              </w:rPr>
              <w:t xml:space="preserve"> de uitgevende instelling een groot aantal tijdelijke werknemers in dienst heeft, wordt het gemiddelde aantal tijdelijke werknemers tijdens het meest recente boekjaar vermeld.</w:t>
            </w:r>
          </w:p>
        </w:tc>
        <w:tc>
          <w:tcPr>
            <w:tcW w:w="1418" w:type="dxa"/>
          </w:tcPr>
          <w:p w14:paraId="62EBBF83"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Per financieel jaar</w:t>
            </w:r>
          </w:p>
          <w:p w14:paraId="091EED1E"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027B5A4A"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514379CF"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24A4EB7F"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65EB23D4"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c>
          <w:tcPr>
            <w:tcW w:w="1419" w:type="dxa"/>
          </w:tcPr>
          <w:p w14:paraId="08CA5ACE"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Tot aan de datum van RD </w:t>
            </w:r>
          </w:p>
          <w:p w14:paraId="560A3BB2"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61A0F19B"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7661AE42"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p>
          <w:p w14:paraId="1C6709D9" w14:textId="77777777" w:rsidR="00A76824" w:rsidRPr="00B55EBE" w:rsidRDefault="00A76824" w:rsidP="00A76824">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t>
            </w:r>
          </w:p>
          <w:p w14:paraId="37F184A7" w14:textId="77777777" w:rsidR="00A76824" w:rsidRPr="00B55EBE" w:rsidRDefault="00A76824" w:rsidP="00A76824">
            <w:pPr>
              <w:autoSpaceDE w:val="0"/>
              <w:autoSpaceDN w:val="0"/>
              <w:adjustRightInd w:val="0"/>
              <w:spacing w:line="276" w:lineRule="auto"/>
              <w:outlineLvl w:val="0"/>
              <w:rPr>
                <w:rFonts w:asciiTheme="minorHAnsi" w:hAnsiTheme="minorHAnsi"/>
                <w:bCs/>
                <w:noProof/>
              </w:rPr>
            </w:pPr>
          </w:p>
        </w:tc>
      </w:tr>
      <w:tr w:rsidR="00A76824" w:rsidRPr="00B55EBE" w14:paraId="38D8D75B" w14:textId="77777777" w:rsidTr="00811D04">
        <w:trPr>
          <w:trHeight w:val="53"/>
          <w:jc w:val="center"/>
        </w:trPr>
        <w:tc>
          <w:tcPr>
            <w:tcW w:w="1413" w:type="dxa"/>
          </w:tcPr>
          <w:p w14:paraId="4BD8CC30"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71E1A03"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29DC94A" w14:textId="77777777" w:rsidTr="00811D04">
        <w:trPr>
          <w:trHeight w:val="573"/>
          <w:jc w:val="center"/>
        </w:trPr>
        <w:tc>
          <w:tcPr>
            <w:tcW w:w="1413" w:type="dxa"/>
          </w:tcPr>
          <w:p w14:paraId="71CA97F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15.2</w:t>
            </w:r>
          </w:p>
        </w:tc>
        <w:tc>
          <w:tcPr>
            <w:tcW w:w="7658" w:type="dxa"/>
            <w:gridSpan w:val="2"/>
          </w:tcPr>
          <w:p w14:paraId="0435041A"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Aandelenbezit en aandelenopties</w:t>
            </w:r>
          </w:p>
          <w:p w14:paraId="00EB086E"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rPr>
              <w:t xml:space="preserve">Voor </w:t>
            </w:r>
            <w:r w:rsidRPr="00B55EBE">
              <w:rPr>
                <w:rFonts w:asciiTheme="minorHAnsi" w:hAnsiTheme="minorHAnsi"/>
                <w:bCs/>
                <w:noProof/>
                <w:u w:val="single"/>
              </w:rPr>
              <w:t>elke</w:t>
            </w:r>
            <w:r w:rsidRPr="00B55EBE">
              <w:rPr>
                <w:rFonts w:asciiTheme="minorHAnsi" w:hAnsiTheme="minorHAnsi"/>
                <w:bCs/>
                <w:noProof/>
              </w:rPr>
              <w:t xml:space="preserve"> in rubriek 12.1., eerste alinea, onder a) en d), bedoelde persoon worden zo recent mogelijke gegevens verstrekt over hun </w:t>
            </w:r>
          </w:p>
          <w:p w14:paraId="53AF132A" w14:textId="77777777" w:rsidR="00A76824" w:rsidRPr="00B55EBE" w:rsidRDefault="00A76824" w:rsidP="00A76824">
            <w:pPr>
              <w:pStyle w:val="ListParagraph"/>
              <w:numPr>
                <w:ilvl w:val="0"/>
                <w:numId w:val="37"/>
              </w:numPr>
              <w:spacing w:after="0"/>
              <w:rPr>
                <w:rFonts w:asciiTheme="minorHAnsi" w:hAnsiTheme="minorHAnsi"/>
                <w:noProof/>
              </w:rPr>
            </w:pPr>
            <w:r w:rsidRPr="00B55EBE">
              <w:rPr>
                <w:rFonts w:asciiTheme="minorHAnsi" w:hAnsiTheme="minorHAnsi"/>
                <w:bCs/>
                <w:noProof/>
              </w:rPr>
              <w:t xml:space="preserve">aandelenbezit en </w:t>
            </w:r>
          </w:p>
          <w:p w14:paraId="7E7F1CBB" w14:textId="77777777" w:rsidR="00A76824" w:rsidRPr="00B55EBE" w:rsidRDefault="00A76824" w:rsidP="00A76824">
            <w:pPr>
              <w:pStyle w:val="ListParagraph"/>
              <w:numPr>
                <w:ilvl w:val="0"/>
                <w:numId w:val="37"/>
              </w:numPr>
              <w:spacing w:after="0"/>
              <w:rPr>
                <w:rFonts w:asciiTheme="minorHAnsi" w:hAnsiTheme="minorHAnsi"/>
                <w:noProof/>
              </w:rPr>
            </w:pPr>
            <w:r w:rsidRPr="00B55EBE">
              <w:rPr>
                <w:rFonts w:asciiTheme="minorHAnsi" w:hAnsiTheme="minorHAnsi"/>
                <w:bCs/>
                <w:noProof/>
              </w:rPr>
              <w:t>de hun eventueel verleende opties op aandelen van de uitgevende instelling.</w:t>
            </w:r>
          </w:p>
        </w:tc>
        <w:tc>
          <w:tcPr>
            <w:tcW w:w="1419" w:type="dxa"/>
          </w:tcPr>
          <w:p w14:paraId="6D7E1B81" w14:textId="77777777" w:rsidR="00A76824" w:rsidRPr="00B55EBE" w:rsidRDefault="00A76824" w:rsidP="00A76824">
            <w:pPr>
              <w:spacing w:line="276" w:lineRule="auto"/>
              <w:ind w:left="34"/>
              <w:outlineLvl w:val="0"/>
              <w:rPr>
                <w:rFonts w:asciiTheme="minorHAnsi" w:hAnsiTheme="minorHAnsi"/>
                <w:noProof/>
              </w:rPr>
            </w:pPr>
          </w:p>
          <w:p w14:paraId="19F22185" w14:textId="77777777" w:rsidR="00A76824" w:rsidRPr="00B55EBE" w:rsidRDefault="00A76824" w:rsidP="00A76824">
            <w:pPr>
              <w:spacing w:line="276" w:lineRule="auto"/>
              <w:ind w:left="34"/>
              <w:outlineLvl w:val="0"/>
              <w:rPr>
                <w:rFonts w:asciiTheme="minorHAnsi" w:hAnsiTheme="minorHAnsi"/>
                <w:noProof/>
              </w:rPr>
            </w:pPr>
          </w:p>
          <w:p w14:paraId="78FCB65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1EB3AD0" w14:textId="77777777" w:rsidR="00A76824" w:rsidRPr="00B55EBE" w:rsidRDefault="00A76824" w:rsidP="00A76824">
            <w:pPr>
              <w:spacing w:line="276" w:lineRule="auto"/>
              <w:ind w:left="34"/>
              <w:outlineLvl w:val="0"/>
              <w:rPr>
                <w:rFonts w:asciiTheme="minorHAnsi" w:hAnsiTheme="minorHAnsi"/>
                <w:i/>
                <w:noProof/>
              </w:rPr>
            </w:pPr>
          </w:p>
          <w:p w14:paraId="083BFAE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00164D3D"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774DB1E" w14:textId="77777777" w:rsidTr="00811D04">
        <w:trPr>
          <w:trHeight w:val="53"/>
          <w:jc w:val="center"/>
        </w:trPr>
        <w:tc>
          <w:tcPr>
            <w:tcW w:w="1413" w:type="dxa"/>
          </w:tcPr>
          <w:p w14:paraId="2A401B90"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86E385A"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19B55E9" w14:textId="77777777" w:rsidTr="00811D04">
        <w:trPr>
          <w:trHeight w:val="573"/>
          <w:jc w:val="center"/>
        </w:trPr>
        <w:tc>
          <w:tcPr>
            <w:tcW w:w="1413" w:type="dxa"/>
          </w:tcPr>
          <w:p w14:paraId="1906E2A5"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15.3</w:t>
            </w:r>
          </w:p>
        </w:tc>
        <w:tc>
          <w:tcPr>
            <w:tcW w:w="7658" w:type="dxa"/>
            <w:gridSpan w:val="2"/>
          </w:tcPr>
          <w:p w14:paraId="38319821"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w:t>
            </w:r>
            <w:r w:rsidRPr="00B55EBE">
              <w:rPr>
                <w:rFonts w:asciiTheme="minorHAnsi" w:hAnsiTheme="minorHAnsi"/>
                <w:bCs/>
                <w:noProof/>
                <w:u w:val="single"/>
              </w:rPr>
              <w:t>eventuele</w:t>
            </w:r>
            <w:r w:rsidRPr="00B55EBE">
              <w:rPr>
                <w:rFonts w:asciiTheme="minorHAnsi" w:hAnsiTheme="minorHAnsi"/>
                <w:bCs/>
                <w:noProof/>
              </w:rPr>
              <w:t xml:space="preserve"> regelingen uit hoofde waarvan werknemers kunnen deelnemen in het kapitaal van de uitgevende instelling.</w:t>
            </w:r>
          </w:p>
        </w:tc>
        <w:tc>
          <w:tcPr>
            <w:tcW w:w="1419" w:type="dxa"/>
          </w:tcPr>
          <w:p w14:paraId="61A5E8B4" w14:textId="77777777" w:rsidR="00A76824" w:rsidRPr="00B55EBE" w:rsidRDefault="00A76824" w:rsidP="00A76824">
            <w:pPr>
              <w:spacing w:line="276" w:lineRule="auto"/>
              <w:ind w:left="34"/>
              <w:outlineLvl w:val="0"/>
              <w:rPr>
                <w:rFonts w:asciiTheme="minorHAnsi" w:hAnsiTheme="minorHAnsi"/>
                <w:noProof/>
              </w:rPr>
            </w:pPr>
          </w:p>
          <w:p w14:paraId="34DD1C8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001DCD" w:rsidRPr="00B55EBE" w14:paraId="3C4B230A" w14:textId="77777777" w:rsidTr="00B8597D">
        <w:trPr>
          <w:trHeight w:val="573"/>
          <w:jc w:val="center"/>
        </w:trPr>
        <w:tc>
          <w:tcPr>
            <w:tcW w:w="1413" w:type="dxa"/>
          </w:tcPr>
          <w:p w14:paraId="264C983A" w14:textId="41A1B4FF" w:rsidR="00001DCD" w:rsidRPr="00B55EBE" w:rsidRDefault="00001DCD" w:rsidP="00A76824">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3"/>
          </w:tcPr>
          <w:p w14:paraId="27567ECC" w14:textId="58F723C2" w:rsidR="00001DCD" w:rsidRPr="00B55EBE" w:rsidRDefault="00001DCD" w:rsidP="00A76824">
            <w:pPr>
              <w:spacing w:line="276" w:lineRule="auto"/>
              <w:ind w:left="34"/>
              <w:outlineLvl w:val="0"/>
              <w:rPr>
                <w:rFonts w:asciiTheme="minorHAnsi" w:hAnsiTheme="minorHAnsi"/>
                <w:noProof/>
              </w:rPr>
            </w:pPr>
            <w:r w:rsidRPr="00B55EBE">
              <w:rPr>
                <w:rFonts w:asciiTheme="minorHAnsi" w:hAnsiTheme="minorHAnsi"/>
                <w:b/>
                <w:bCs/>
                <w:noProof/>
              </w:rPr>
              <w:t>AFM 1:</w:t>
            </w:r>
          </w:p>
        </w:tc>
      </w:tr>
      <w:tr w:rsidR="00A76824" w:rsidRPr="00B55EBE" w14:paraId="3C5A9424" w14:textId="77777777" w:rsidTr="00811D04">
        <w:trPr>
          <w:trHeight w:val="642"/>
          <w:jc w:val="center"/>
        </w:trPr>
        <w:tc>
          <w:tcPr>
            <w:tcW w:w="1413" w:type="dxa"/>
            <w:shd w:val="clear" w:color="auto" w:fill="F2F2F2" w:themeFill="background1" w:themeFillShade="F2"/>
          </w:tcPr>
          <w:p w14:paraId="5F3B8556"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16</w:t>
            </w:r>
          </w:p>
        </w:tc>
        <w:tc>
          <w:tcPr>
            <w:tcW w:w="9077" w:type="dxa"/>
            <w:gridSpan w:val="3"/>
            <w:shd w:val="clear" w:color="auto" w:fill="F2F2F2" w:themeFill="background1" w:themeFillShade="F2"/>
          </w:tcPr>
          <w:p w14:paraId="09772F34"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AANDEELHOUDERS</w:t>
            </w:r>
          </w:p>
        </w:tc>
      </w:tr>
      <w:tr w:rsidR="00A76824" w:rsidRPr="00B55EBE" w14:paraId="2AF17F7D" w14:textId="77777777" w:rsidTr="00811D04">
        <w:trPr>
          <w:trHeight w:val="573"/>
          <w:jc w:val="center"/>
        </w:trPr>
        <w:tc>
          <w:tcPr>
            <w:tcW w:w="1413" w:type="dxa"/>
          </w:tcPr>
          <w:p w14:paraId="79F1F00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16.1</w:t>
            </w:r>
          </w:p>
        </w:tc>
        <w:tc>
          <w:tcPr>
            <w:tcW w:w="7658" w:type="dxa"/>
            <w:gridSpan w:val="2"/>
          </w:tcPr>
          <w:p w14:paraId="519263A2"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de uitgevende instelling daarvan op de hoogte is, de naam van </w:t>
            </w:r>
            <w:r w:rsidRPr="00B55EBE">
              <w:rPr>
                <w:rFonts w:asciiTheme="minorHAnsi" w:hAnsiTheme="minorHAnsi"/>
                <w:bCs/>
                <w:noProof/>
                <w:u w:val="single"/>
              </w:rPr>
              <w:t>alle</w:t>
            </w:r>
            <w:r w:rsidRPr="00B55EBE">
              <w:rPr>
                <w:rFonts w:asciiTheme="minorHAnsi" w:hAnsiTheme="minorHAnsi"/>
                <w:bCs/>
                <w:noProof/>
              </w:rPr>
              <w:t xml:space="preserve"> personen die geen lid zijn van de bestuurs-, leidinggevende of toezichthoudende organen en die rechtstreeks of middellijk een belang in het kapitaal of de stemrechten van de uitgevende instelling bezitten dat krachtens het nationale recht van de uitgevende instelling moet worden aangemeld, met</w:t>
            </w:r>
            <w:r w:rsidRPr="00B55EBE">
              <w:rPr>
                <w:rFonts w:asciiTheme="minorHAnsi" w:hAnsiTheme="minorHAnsi"/>
                <w:b/>
                <w:bCs/>
                <w:noProof/>
              </w:rPr>
              <w:t xml:space="preserve"> vermelding </w:t>
            </w:r>
            <w:r w:rsidRPr="00B55EBE">
              <w:rPr>
                <w:rFonts w:asciiTheme="minorHAnsi" w:hAnsiTheme="minorHAnsi"/>
                <w:bCs/>
                <w:noProof/>
              </w:rPr>
              <w:t xml:space="preserve">van het bedrag van het belang van elk van deze personen op de datum van het registratiedocument, of, </w:t>
            </w:r>
          </w:p>
          <w:p w14:paraId="78051A16" w14:textId="77777777" w:rsidR="00A76824" w:rsidRPr="00B55EBE" w:rsidRDefault="00A76824" w:rsidP="00A76824">
            <w:pPr>
              <w:spacing w:line="276" w:lineRule="auto"/>
              <w:rPr>
                <w:rFonts w:asciiTheme="minorHAnsi" w:hAnsiTheme="minorHAnsi"/>
                <w:noProof/>
              </w:rPr>
            </w:pPr>
            <w:r w:rsidRPr="00B55EBE">
              <w:rPr>
                <w:rFonts w:asciiTheme="minorHAnsi" w:hAnsiTheme="minorHAnsi"/>
                <w:bCs/>
                <w:noProof/>
                <w:u w:val="single"/>
              </w:rPr>
              <w:t>indien</w:t>
            </w:r>
            <w:r w:rsidRPr="00B55EBE">
              <w:rPr>
                <w:rFonts w:asciiTheme="minorHAnsi" w:hAnsiTheme="minorHAnsi"/>
                <w:bCs/>
                <w:noProof/>
              </w:rPr>
              <w:t xml:space="preserve"> er geen dergelijke personen zijn, een </w:t>
            </w:r>
            <w:r w:rsidRPr="00B55EBE">
              <w:rPr>
                <w:rFonts w:asciiTheme="minorHAnsi" w:hAnsiTheme="minorHAnsi"/>
                <w:b/>
                <w:bCs/>
                <w:noProof/>
              </w:rPr>
              <w:t>passende verklaring</w:t>
            </w:r>
            <w:r w:rsidRPr="00B55EBE">
              <w:rPr>
                <w:rFonts w:asciiTheme="minorHAnsi" w:hAnsiTheme="minorHAnsi"/>
                <w:bCs/>
                <w:noProof/>
              </w:rPr>
              <w:t xml:space="preserve"> dat er van dergelijke personen geen sprake is.</w:t>
            </w:r>
          </w:p>
        </w:tc>
        <w:tc>
          <w:tcPr>
            <w:tcW w:w="1419" w:type="dxa"/>
          </w:tcPr>
          <w:p w14:paraId="76C6AED5" w14:textId="77777777" w:rsidR="00A76824" w:rsidRPr="00B55EBE" w:rsidRDefault="00A76824" w:rsidP="00A76824">
            <w:pPr>
              <w:spacing w:line="276" w:lineRule="auto"/>
              <w:ind w:left="34"/>
              <w:outlineLvl w:val="0"/>
              <w:rPr>
                <w:rFonts w:asciiTheme="minorHAnsi" w:hAnsiTheme="minorHAnsi"/>
                <w:noProof/>
              </w:rPr>
            </w:pPr>
          </w:p>
          <w:p w14:paraId="3F2E107F" w14:textId="77777777" w:rsidR="00A76824" w:rsidRPr="00B55EBE" w:rsidRDefault="00A76824" w:rsidP="00A76824">
            <w:pPr>
              <w:spacing w:line="276" w:lineRule="auto"/>
              <w:ind w:left="34"/>
              <w:outlineLvl w:val="0"/>
              <w:rPr>
                <w:rFonts w:asciiTheme="minorHAnsi" w:hAnsiTheme="minorHAnsi"/>
                <w:noProof/>
              </w:rPr>
            </w:pPr>
          </w:p>
          <w:p w14:paraId="653BC05C"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noProof/>
              </w:rPr>
              <w:t>───────</w:t>
            </w:r>
          </w:p>
          <w:p w14:paraId="404F7CA9" w14:textId="77777777" w:rsidR="00A76824" w:rsidRPr="00B55EBE" w:rsidRDefault="00A76824" w:rsidP="00A76824">
            <w:pPr>
              <w:spacing w:line="276" w:lineRule="auto"/>
              <w:outlineLvl w:val="0"/>
              <w:rPr>
                <w:rFonts w:asciiTheme="minorHAnsi" w:hAnsiTheme="minorHAnsi"/>
                <w:i/>
                <w:noProof/>
              </w:rPr>
            </w:pPr>
          </w:p>
          <w:p w14:paraId="446E472C"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 xml:space="preserve">of </w:t>
            </w:r>
          </w:p>
          <w:p w14:paraId="55AD2C6A" w14:textId="77777777" w:rsidR="00A76824" w:rsidRPr="00B55EBE" w:rsidRDefault="00A76824" w:rsidP="00A76824">
            <w:pPr>
              <w:spacing w:line="276" w:lineRule="auto"/>
              <w:ind w:left="34"/>
              <w:outlineLvl w:val="0"/>
              <w:rPr>
                <w:rFonts w:asciiTheme="minorHAnsi" w:hAnsiTheme="minorHAnsi"/>
                <w:i/>
                <w:noProof/>
              </w:rPr>
            </w:pPr>
          </w:p>
          <w:p w14:paraId="6F8DB8A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3EE3CF9E" w14:textId="77777777" w:rsidTr="00811D04">
        <w:trPr>
          <w:trHeight w:val="53"/>
          <w:jc w:val="center"/>
        </w:trPr>
        <w:tc>
          <w:tcPr>
            <w:tcW w:w="1413" w:type="dxa"/>
          </w:tcPr>
          <w:p w14:paraId="0DB4A778"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6895DE4"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4773D70" w14:textId="77777777" w:rsidTr="00811D04">
        <w:trPr>
          <w:trHeight w:val="573"/>
          <w:jc w:val="center"/>
        </w:trPr>
        <w:tc>
          <w:tcPr>
            <w:tcW w:w="1413" w:type="dxa"/>
          </w:tcPr>
          <w:p w14:paraId="44A0A76E"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16.2</w:t>
            </w:r>
          </w:p>
        </w:tc>
        <w:tc>
          <w:tcPr>
            <w:tcW w:w="7658" w:type="dxa"/>
            <w:gridSpan w:val="2"/>
          </w:tcPr>
          <w:p w14:paraId="6244084B"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afwijkende stemrechten van de voornaamste aandeelhouders van de uitgevende instelling, </w:t>
            </w:r>
          </w:p>
          <w:p w14:paraId="66FEFD36" w14:textId="77777777" w:rsidR="00A76824" w:rsidRPr="00B55EBE" w:rsidRDefault="00A76824" w:rsidP="00A76824">
            <w:pPr>
              <w:spacing w:line="276" w:lineRule="auto"/>
              <w:rPr>
                <w:rFonts w:asciiTheme="minorHAnsi" w:hAnsiTheme="minorHAnsi"/>
                <w:bCs/>
                <w:noProof/>
              </w:rPr>
            </w:pPr>
          </w:p>
          <w:p w14:paraId="5F44E3E5" w14:textId="77777777" w:rsidR="00A76824" w:rsidRPr="00B55EBE" w:rsidRDefault="00A76824" w:rsidP="00A76824">
            <w:pPr>
              <w:spacing w:line="276" w:lineRule="auto"/>
              <w:rPr>
                <w:rFonts w:asciiTheme="minorHAnsi" w:hAnsiTheme="minorHAnsi"/>
                <w:noProof/>
              </w:rPr>
            </w:pPr>
            <w:r w:rsidRPr="00B55EBE">
              <w:rPr>
                <w:rFonts w:asciiTheme="minorHAnsi" w:hAnsiTheme="minorHAnsi"/>
                <w:bCs/>
                <w:noProof/>
              </w:rPr>
              <w:t xml:space="preserve">of een </w:t>
            </w:r>
            <w:r w:rsidRPr="00B55EBE">
              <w:rPr>
                <w:rFonts w:asciiTheme="minorHAnsi" w:hAnsiTheme="minorHAnsi"/>
                <w:b/>
                <w:bCs/>
                <w:noProof/>
              </w:rPr>
              <w:t>passende verklaring</w:t>
            </w:r>
            <w:r w:rsidRPr="00B55EBE">
              <w:rPr>
                <w:rFonts w:asciiTheme="minorHAnsi" w:hAnsiTheme="minorHAnsi"/>
                <w:bCs/>
                <w:noProof/>
              </w:rPr>
              <w:t xml:space="preserve"> dat er van dergelijke afwijkende stemrechten geen sprake is.</w:t>
            </w:r>
          </w:p>
        </w:tc>
        <w:tc>
          <w:tcPr>
            <w:tcW w:w="1419" w:type="dxa"/>
          </w:tcPr>
          <w:p w14:paraId="70E7BBE1" w14:textId="77777777" w:rsidR="00A76824" w:rsidRPr="00B55EBE" w:rsidRDefault="00A76824" w:rsidP="00A76824">
            <w:pPr>
              <w:spacing w:line="276" w:lineRule="auto"/>
              <w:ind w:left="34"/>
              <w:outlineLvl w:val="0"/>
              <w:rPr>
                <w:rFonts w:asciiTheme="minorHAnsi" w:hAnsiTheme="minorHAnsi"/>
                <w:noProof/>
              </w:rPr>
            </w:pPr>
          </w:p>
          <w:p w14:paraId="051F91F7"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noProof/>
              </w:rPr>
              <w:t>───────</w:t>
            </w:r>
          </w:p>
          <w:p w14:paraId="272F6183" w14:textId="77777777" w:rsidR="00A76824" w:rsidRPr="00B55EBE" w:rsidRDefault="00A76824" w:rsidP="00A76824">
            <w:pPr>
              <w:spacing w:line="276" w:lineRule="auto"/>
              <w:outlineLvl w:val="0"/>
              <w:rPr>
                <w:rFonts w:asciiTheme="minorHAnsi" w:hAnsiTheme="minorHAnsi"/>
                <w:i/>
                <w:noProof/>
              </w:rPr>
            </w:pPr>
          </w:p>
          <w:p w14:paraId="5FBC9B94" w14:textId="77777777" w:rsidR="00A76824" w:rsidRPr="00B55EBE" w:rsidRDefault="00A76824" w:rsidP="00A76824">
            <w:pPr>
              <w:spacing w:line="276" w:lineRule="auto"/>
              <w:outlineLvl w:val="0"/>
              <w:rPr>
                <w:rFonts w:asciiTheme="minorHAnsi" w:hAnsiTheme="minorHAnsi"/>
                <w:i/>
                <w:noProof/>
              </w:rPr>
            </w:pPr>
            <w:r w:rsidRPr="00B55EBE">
              <w:rPr>
                <w:rFonts w:asciiTheme="minorHAnsi" w:hAnsiTheme="minorHAnsi"/>
                <w:i/>
                <w:noProof/>
              </w:rPr>
              <w:t xml:space="preserve">of </w:t>
            </w:r>
          </w:p>
          <w:p w14:paraId="61A9776C" w14:textId="77777777" w:rsidR="00A76824" w:rsidRPr="00B55EBE" w:rsidRDefault="00A76824" w:rsidP="00A76824">
            <w:pPr>
              <w:spacing w:line="276" w:lineRule="auto"/>
              <w:ind w:left="34"/>
              <w:outlineLvl w:val="0"/>
              <w:rPr>
                <w:rFonts w:asciiTheme="minorHAnsi" w:hAnsiTheme="minorHAnsi"/>
                <w:i/>
                <w:noProof/>
              </w:rPr>
            </w:pPr>
          </w:p>
          <w:p w14:paraId="3D57515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59D827A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63C23108" w14:textId="77777777" w:rsidTr="00811D04">
        <w:trPr>
          <w:trHeight w:val="53"/>
          <w:jc w:val="center"/>
        </w:trPr>
        <w:tc>
          <w:tcPr>
            <w:tcW w:w="1413" w:type="dxa"/>
          </w:tcPr>
          <w:p w14:paraId="7D7CDBD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3A0B6F86"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A234F54" w14:textId="77777777" w:rsidTr="00811D04">
        <w:trPr>
          <w:trHeight w:val="573"/>
          <w:jc w:val="center"/>
        </w:trPr>
        <w:tc>
          <w:tcPr>
            <w:tcW w:w="1413" w:type="dxa"/>
          </w:tcPr>
          <w:p w14:paraId="2BDFF971"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16.3</w:t>
            </w:r>
          </w:p>
        </w:tc>
        <w:tc>
          <w:tcPr>
            <w:tcW w:w="7658" w:type="dxa"/>
            <w:gridSpan w:val="2"/>
          </w:tcPr>
          <w:p w14:paraId="4A712F5A" w14:textId="77777777" w:rsidR="00A76824" w:rsidRPr="00B55EBE" w:rsidRDefault="00A76824" w:rsidP="00A76824">
            <w:pPr>
              <w:pStyle w:val="ListParagraph"/>
              <w:spacing w:after="0"/>
              <w:ind w:left="0"/>
              <w:rPr>
                <w:rFonts w:asciiTheme="minorHAnsi" w:hAnsiTheme="minorHAnsi"/>
                <w:noProof/>
              </w:rPr>
            </w:pPr>
            <w:r w:rsidRPr="00B55EBE">
              <w:rPr>
                <w:rFonts w:asciiTheme="minorHAnsi" w:hAnsiTheme="minorHAnsi"/>
                <w:bCs/>
                <w:noProof/>
                <w:u w:val="single"/>
              </w:rPr>
              <w:t>Voor zover</w:t>
            </w:r>
            <w:r w:rsidRPr="00B55EBE">
              <w:rPr>
                <w:rFonts w:asciiTheme="minorHAnsi" w:hAnsiTheme="minorHAnsi"/>
                <w:bCs/>
                <w:noProof/>
              </w:rPr>
              <w:t xml:space="preserve"> zulks de uitgevende instelling bekend is, w</w:t>
            </w:r>
            <w:r w:rsidRPr="00B55EBE">
              <w:rPr>
                <w:rFonts w:asciiTheme="minorHAnsi" w:hAnsiTheme="minorHAnsi"/>
                <w:noProof/>
              </w:rPr>
              <w:t xml:space="preserve">ordt vermeld of </w:t>
            </w:r>
            <w:r w:rsidRPr="00B55EBE">
              <w:rPr>
                <w:rFonts w:asciiTheme="minorHAnsi" w:hAnsiTheme="minorHAnsi"/>
                <w:noProof/>
              </w:rPr>
              <w:br/>
            </w:r>
            <w:r w:rsidRPr="00B55EBE">
              <w:rPr>
                <w:rFonts w:asciiTheme="minorHAnsi" w:hAnsiTheme="minorHAnsi"/>
                <w:noProof/>
              </w:rPr>
              <w:br/>
              <w:t>a. zij rechtstreeks of middellijk eigendom is of onder de zeggenschap staat van anderen,</w:t>
            </w:r>
          </w:p>
          <w:p w14:paraId="73327E96" w14:textId="77777777" w:rsidR="00A76824" w:rsidRPr="00B55EBE" w:rsidRDefault="00A76824" w:rsidP="00A76824">
            <w:pPr>
              <w:pStyle w:val="ListParagraph"/>
              <w:spacing w:after="0"/>
              <w:ind w:left="0"/>
              <w:rPr>
                <w:rFonts w:asciiTheme="minorHAnsi" w:hAnsiTheme="minorHAnsi"/>
                <w:noProof/>
              </w:rPr>
            </w:pPr>
            <w:r w:rsidRPr="00B55EBE">
              <w:rPr>
                <w:rFonts w:asciiTheme="minorHAnsi" w:hAnsiTheme="minorHAnsi"/>
                <w:noProof/>
              </w:rPr>
              <w:lastRenderedPageBreak/>
              <w:t>en zo ja,</w:t>
            </w:r>
            <w:r w:rsidRPr="00B55EBE">
              <w:rPr>
                <w:rFonts w:asciiTheme="minorHAnsi" w:hAnsiTheme="minorHAnsi"/>
                <w:noProof/>
              </w:rPr>
              <w:br/>
              <w:t>b. van wie;</w:t>
            </w:r>
          </w:p>
          <w:p w14:paraId="732F3A19" w14:textId="77777777" w:rsidR="00A76824" w:rsidRPr="00B55EBE" w:rsidRDefault="00A76824" w:rsidP="00A76824">
            <w:pPr>
              <w:pStyle w:val="ListParagraph"/>
              <w:spacing w:after="0"/>
              <w:ind w:left="0"/>
              <w:rPr>
                <w:rFonts w:asciiTheme="minorHAnsi" w:hAnsiTheme="minorHAnsi"/>
                <w:noProof/>
              </w:rPr>
            </w:pPr>
            <w:r w:rsidRPr="00B55EBE">
              <w:rPr>
                <w:rFonts w:asciiTheme="minorHAnsi" w:hAnsiTheme="minorHAnsi"/>
                <w:noProof/>
              </w:rPr>
              <w:t xml:space="preserve">c. </w:t>
            </w:r>
            <w:r w:rsidRPr="00B55EBE">
              <w:rPr>
                <w:rFonts w:asciiTheme="minorHAnsi" w:hAnsiTheme="minorHAnsi"/>
                <w:noProof/>
                <w:u w:val="single"/>
              </w:rPr>
              <w:t>tevens</w:t>
            </w:r>
            <w:r w:rsidRPr="00B55EBE">
              <w:rPr>
                <w:rFonts w:asciiTheme="minorHAnsi" w:hAnsiTheme="minorHAnsi"/>
                <w:noProof/>
              </w:rPr>
              <w:t xml:space="preserve"> wordt een </w:t>
            </w:r>
            <w:r w:rsidRPr="00B55EBE">
              <w:rPr>
                <w:rFonts w:asciiTheme="minorHAnsi" w:hAnsiTheme="minorHAnsi"/>
                <w:b/>
                <w:noProof/>
              </w:rPr>
              <w:t>beschrijving</w:t>
            </w:r>
            <w:r w:rsidRPr="00B55EBE">
              <w:rPr>
                <w:rFonts w:asciiTheme="minorHAnsi" w:hAnsiTheme="minorHAnsi"/>
                <w:noProof/>
              </w:rPr>
              <w:t xml:space="preserve"> gegeven van de aard van de zeggenschap en </w:t>
            </w:r>
          </w:p>
          <w:p w14:paraId="75D4C9CA" w14:textId="77777777" w:rsidR="00A76824" w:rsidRPr="00B55EBE" w:rsidRDefault="00A76824" w:rsidP="00A76824">
            <w:pPr>
              <w:pStyle w:val="ListParagraph"/>
              <w:spacing w:after="0"/>
              <w:ind w:left="0"/>
              <w:rPr>
                <w:rFonts w:asciiTheme="minorHAnsi" w:hAnsiTheme="minorHAnsi"/>
                <w:noProof/>
              </w:rPr>
            </w:pPr>
            <w:r w:rsidRPr="00B55EBE">
              <w:rPr>
                <w:rFonts w:asciiTheme="minorHAnsi" w:hAnsiTheme="minorHAnsi"/>
                <w:noProof/>
              </w:rPr>
              <w:t>d. van de getroffen maatregelen om misbruik daarvan te voorkomen.</w:t>
            </w:r>
          </w:p>
          <w:p w14:paraId="7F4E3C32" w14:textId="77777777" w:rsidR="00A76824" w:rsidRPr="00B55EBE" w:rsidRDefault="00A76824" w:rsidP="00A76824">
            <w:pPr>
              <w:spacing w:line="276" w:lineRule="auto"/>
              <w:rPr>
                <w:rFonts w:asciiTheme="minorHAnsi" w:hAnsiTheme="minorHAnsi"/>
                <w:noProof/>
              </w:rPr>
            </w:pPr>
          </w:p>
        </w:tc>
        <w:tc>
          <w:tcPr>
            <w:tcW w:w="1419" w:type="dxa"/>
          </w:tcPr>
          <w:p w14:paraId="77684711" w14:textId="77777777" w:rsidR="00A76824" w:rsidRPr="00B55EBE" w:rsidRDefault="00A76824" w:rsidP="00A76824">
            <w:pPr>
              <w:spacing w:line="276" w:lineRule="auto"/>
              <w:ind w:left="34"/>
              <w:outlineLvl w:val="0"/>
              <w:rPr>
                <w:rFonts w:asciiTheme="minorHAnsi" w:hAnsiTheme="minorHAnsi"/>
                <w:i/>
                <w:noProof/>
              </w:rPr>
            </w:pPr>
          </w:p>
          <w:p w14:paraId="767B4F9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br/>
              <w:t>a ───────</w:t>
            </w:r>
          </w:p>
          <w:p w14:paraId="73A9036F" w14:textId="77777777" w:rsidR="00A76824" w:rsidRPr="00B55EBE" w:rsidRDefault="00A76824" w:rsidP="00A76824">
            <w:pPr>
              <w:spacing w:line="276" w:lineRule="auto"/>
              <w:ind w:left="34"/>
              <w:outlineLvl w:val="0"/>
              <w:rPr>
                <w:rFonts w:asciiTheme="minorHAnsi" w:hAnsiTheme="minorHAnsi"/>
                <w:i/>
                <w:noProof/>
              </w:rPr>
            </w:pPr>
          </w:p>
          <w:p w14:paraId="35F5A05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2B156D3F" w14:textId="77777777" w:rsidR="00A76824" w:rsidRPr="00B55EBE" w:rsidRDefault="00A76824" w:rsidP="00A76824">
            <w:pPr>
              <w:spacing w:line="276" w:lineRule="auto"/>
              <w:ind w:left="34"/>
              <w:outlineLvl w:val="0"/>
              <w:rPr>
                <w:rFonts w:asciiTheme="minorHAnsi" w:hAnsiTheme="minorHAnsi"/>
                <w:i/>
                <w:noProof/>
              </w:rPr>
            </w:pPr>
          </w:p>
          <w:p w14:paraId="700CC77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354D7900" w14:textId="77777777" w:rsidR="00A76824" w:rsidRPr="00B55EBE" w:rsidRDefault="00A76824" w:rsidP="00A76824">
            <w:pPr>
              <w:spacing w:line="276" w:lineRule="auto"/>
              <w:ind w:left="34"/>
              <w:outlineLvl w:val="0"/>
              <w:rPr>
                <w:rFonts w:asciiTheme="minorHAnsi" w:hAnsiTheme="minorHAnsi"/>
                <w:i/>
                <w:noProof/>
              </w:rPr>
            </w:pPr>
          </w:p>
          <w:p w14:paraId="7827BB3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d ───────</w:t>
            </w:r>
          </w:p>
          <w:p w14:paraId="2745C1AA"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6A95DCA2" w14:textId="77777777" w:rsidTr="00811D04">
        <w:trPr>
          <w:trHeight w:val="53"/>
          <w:jc w:val="center"/>
        </w:trPr>
        <w:tc>
          <w:tcPr>
            <w:tcW w:w="1413" w:type="dxa"/>
          </w:tcPr>
          <w:p w14:paraId="77A728A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62D0428C"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D05183D" w14:textId="77777777" w:rsidTr="00811D04">
        <w:trPr>
          <w:trHeight w:val="573"/>
          <w:jc w:val="center"/>
        </w:trPr>
        <w:tc>
          <w:tcPr>
            <w:tcW w:w="1413" w:type="dxa"/>
          </w:tcPr>
          <w:p w14:paraId="123E22A6"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16.4</w:t>
            </w:r>
          </w:p>
        </w:tc>
        <w:tc>
          <w:tcPr>
            <w:tcW w:w="7658" w:type="dxa"/>
            <w:gridSpan w:val="2"/>
          </w:tcPr>
          <w:p w14:paraId="74C3EE14"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alle</w:t>
            </w:r>
            <w:r w:rsidRPr="00B55EBE">
              <w:rPr>
                <w:rFonts w:asciiTheme="minorHAnsi" w:hAnsiTheme="minorHAnsi"/>
                <w:bCs/>
                <w:noProof/>
              </w:rPr>
              <w:t xml:space="preserve"> aan de uitgevende instelling bekende regelingen waarvan de inwerkingstelling op een latere datum kan resulteren in een wijziging van de zeggenschap over de uitgevende instelling.</w:t>
            </w:r>
          </w:p>
          <w:p w14:paraId="1B9162D0" w14:textId="77777777" w:rsidR="00A76824" w:rsidRPr="00B55EBE" w:rsidRDefault="00A76824" w:rsidP="00A76824">
            <w:pPr>
              <w:spacing w:line="276" w:lineRule="auto"/>
              <w:rPr>
                <w:rFonts w:asciiTheme="minorHAnsi" w:hAnsiTheme="minorHAnsi"/>
                <w:noProof/>
              </w:rPr>
            </w:pPr>
          </w:p>
        </w:tc>
        <w:tc>
          <w:tcPr>
            <w:tcW w:w="1419" w:type="dxa"/>
          </w:tcPr>
          <w:p w14:paraId="33888E9E" w14:textId="77777777" w:rsidR="00A76824" w:rsidRPr="00B55EBE" w:rsidRDefault="00A76824" w:rsidP="00A76824">
            <w:pPr>
              <w:spacing w:line="276" w:lineRule="auto"/>
              <w:ind w:left="34"/>
              <w:outlineLvl w:val="0"/>
              <w:rPr>
                <w:rFonts w:asciiTheme="minorHAnsi" w:hAnsiTheme="minorHAnsi"/>
                <w:noProof/>
              </w:rPr>
            </w:pPr>
          </w:p>
          <w:p w14:paraId="18D42110"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0D6EA052" w14:textId="77777777" w:rsidTr="00811D04">
        <w:trPr>
          <w:trHeight w:val="53"/>
          <w:jc w:val="center"/>
        </w:trPr>
        <w:tc>
          <w:tcPr>
            <w:tcW w:w="1413" w:type="dxa"/>
          </w:tcPr>
          <w:p w14:paraId="677FA33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26A47022"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FFBD97D" w14:textId="77777777" w:rsidTr="00811D04">
        <w:trPr>
          <w:trHeight w:val="642"/>
          <w:jc w:val="center"/>
        </w:trPr>
        <w:tc>
          <w:tcPr>
            <w:tcW w:w="1413" w:type="dxa"/>
            <w:shd w:val="clear" w:color="auto" w:fill="F2F2F2" w:themeFill="background1" w:themeFillShade="F2"/>
          </w:tcPr>
          <w:p w14:paraId="680926B4"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17</w:t>
            </w:r>
          </w:p>
        </w:tc>
        <w:tc>
          <w:tcPr>
            <w:tcW w:w="9077" w:type="dxa"/>
            <w:gridSpan w:val="3"/>
            <w:shd w:val="clear" w:color="auto" w:fill="F2F2F2" w:themeFill="background1" w:themeFillShade="F2"/>
          </w:tcPr>
          <w:p w14:paraId="421EBB15"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TRANSACTIES MET VERBONDEN PARTIJEN</w:t>
            </w:r>
          </w:p>
        </w:tc>
      </w:tr>
      <w:tr w:rsidR="00A76824" w:rsidRPr="00B55EBE" w14:paraId="1CCEF929" w14:textId="77777777" w:rsidTr="00811D04">
        <w:trPr>
          <w:trHeight w:val="573"/>
          <w:jc w:val="center"/>
        </w:trPr>
        <w:tc>
          <w:tcPr>
            <w:tcW w:w="1413" w:type="dxa"/>
          </w:tcPr>
          <w:p w14:paraId="6BD36779"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17.1</w:t>
            </w:r>
          </w:p>
        </w:tc>
        <w:tc>
          <w:tcPr>
            <w:tcW w:w="7658" w:type="dxa"/>
            <w:gridSpan w:val="2"/>
          </w:tcPr>
          <w:p w14:paraId="28358FB5" w14:textId="77777777" w:rsidR="00A76824" w:rsidRPr="00B55EBE" w:rsidRDefault="00A76824" w:rsidP="00A76824">
            <w:pPr>
              <w:spacing w:line="276" w:lineRule="auto"/>
              <w:ind w:left="72"/>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toepasselijk moeten overeenkomstig de desbetreffende standaard die krachtens Verordening (EG) nr. 1606/2002 is goedgekeurd, </w:t>
            </w:r>
            <w:r w:rsidRPr="00B55EBE">
              <w:rPr>
                <w:rFonts w:asciiTheme="minorHAnsi" w:hAnsiTheme="minorHAnsi"/>
                <w:b/>
                <w:bCs/>
                <w:noProof/>
              </w:rPr>
              <w:t>nadere bijzonderheden</w:t>
            </w:r>
            <w:r w:rsidRPr="00B55EBE">
              <w:rPr>
                <w:rFonts w:asciiTheme="minorHAnsi" w:hAnsiTheme="minorHAnsi"/>
                <w:bCs/>
                <w:noProof/>
              </w:rPr>
              <w:t xml:space="preserve"> worden verstrekt betreffende transacties met verbonden partijen (voor deze doeleinden transacties zoals bedoeld in de standaarden die zijn goedgekeurd overeenkomstig Verordening (EG) nr. 1606/2002 van het Europees Parlement en de Raad (</w:t>
            </w:r>
            <w:r w:rsidRPr="00B55EBE">
              <w:rPr>
                <w:rStyle w:val="FootnoteReference"/>
                <w:rFonts w:asciiTheme="minorHAnsi" w:hAnsiTheme="minorHAnsi"/>
                <w:bCs/>
                <w:noProof/>
              </w:rPr>
              <w:footnoteReference w:id="2"/>
            </w:r>
            <w:r w:rsidRPr="00B55EBE">
              <w:rPr>
                <w:rFonts w:asciiTheme="minorHAnsi" w:hAnsiTheme="minorHAnsi"/>
                <w:bCs/>
                <w:noProof/>
              </w:rPr>
              <w:t>) welke de uitgevende instelling heeft gesloten gedurende het door de historische financiële informatie bestreken tijdvak tot de datum van het registratiedocument.</w:t>
            </w:r>
          </w:p>
          <w:p w14:paraId="29D6EB3F" w14:textId="77777777" w:rsidR="00A76824" w:rsidRPr="00B55EBE" w:rsidRDefault="00A76824" w:rsidP="00A76824">
            <w:pPr>
              <w:spacing w:line="276" w:lineRule="auto"/>
              <w:ind w:left="72"/>
              <w:textAlignment w:val="baseline"/>
              <w:rPr>
                <w:rFonts w:asciiTheme="minorHAnsi" w:hAnsiTheme="minorHAnsi"/>
                <w:bCs/>
                <w:noProof/>
              </w:rPr>
            </w:pPr>
          </w:p>
          <w:p w14:paraId="350B9738" w14:textId="77777777" w:rsidR="00A76824" w:rsidRPr="00B55EBE" w:rsidRDefault="00A76824" w:rsidP="00A76824">
            <w:pPr>
              <w:spacing w:line="276" w:lineRule="auto"/>
              <w:ind w:left="72"/>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deze standaarden niet op de uitgevende instelling van toepassing zijn, moeten de volgende inlichtingen worden verstrekt:</w:t>
            </w:r>
          </w:p>
          <w:p w14:paraId="18B51630" w14:textId="77777777" w:rsidR="00A76824" w:rsidRPr="00B55EBE" w:rsidRDefault="00A76824" w:rsidP="00A76824">
            <w:pPr>
              <w:pStyle w:val="ListParagraph"/>
              <w:numPr>
                <w:ilvl w:val="0"/>
                <w:numId w:val="39"/>
              </w:numPr>
              <w:spacing w:after="0"/>
              <w:textAlignment w:val="baseline"/>
              <w:rPr>
                <w:rFonts w:asciiTheme="minorHAnsi" w:hAnsiTheme="minorHAnsi"/>
                <w:bCs/>
                <w:noProof/>
              </w:rPr>
            </w:pPr>
            <w:r w:rsidRPr="00B55EBE">
              <w:rPr>
                <w:rFonts w:asciiTheme="minorHAnsi" w:hAnsiTheme="minorHAnsi"/>
                <w:bCs/>
                <w:noProof/>
              </w:rPr>
              <w:t xml:space="preserve">aard en omvang van de transacties die, afzonderlijk of in hun geheel, van wezenlijk belang zijn voor de uitgevende instelling. Wanneer transacties tussen verbonden partijen niet op marktconforme wijze gesloten zijn, wordt uitgelegd waarom. Voor uitstaande leningen, </w:t>
            </w:r>
            <w:r w:rsidRPr="00B55EBE">
              <w:rPr>
                <w:rFonts w:asciiTheme="minorHAnsi" w:hAnsiTheme="minorHAnsi"/>
                <w:bCs/>
                <w:noProof/>
                <w:u w:val="single"/>
              </w:rPr>
              <w:t>met inbegrip van</w:t>
            </w:r>
            <w:r w:rsidRPr="00B55EBE">
              <w:rPr>
                <w:rFonts w:asciiTheme="minorHAnsi" w:hAnsiTheme="minorHAnsi"/>
                <w:bCs/>
                <w:noProof/>
              </w:rPr>
              <w:t xml:space="preserve"> garanties van gelijk welke vorm, wordt het uitstaande bedrag vermeld;</w:t>
            </w:r>
          </w:p>
          <w:p w14:paraId="7620F6EB" w14:textId="77777777" w:rsidR="00A76824" w:rsidRPr="00B55EBE" w:rsidRDefault="00A76824" w:rsidP="00A76824">
            <w:pPr>
              <w:pStyle w:val="ListParagraph"/>
              <w:numPr>
                <w:ilvl w:val="0"/>
                <w:numId w:val="39"/>
              </w:numPr>
              <w:spacing w:after="0"/>
              <w:textAlignment w:val="baseline"/>
              <w:rPr>
                <w:rFonts w:asciiTheme="minorHAnsi" w:hAnsiTheme="minorHAnsi"/>
                <w:noProof/>
              </w:rPr>
            </w:pPr>
            <w:r w:rsidRPr="00B55EBE">
              <w:rPr>
                <w:rFonts w:asciiTheme="minorHAnsi" w:hAnsiTheme="minorHAnsi"/>
                <w:bCs/>
                <w:noProof/>
              </w:rPr>
              <w:t>bedrag of percentage dat transacties met verbonden partijen in de omzet van de uitgevende instelling vertegenwoordigen.</w:t>
            </w:r>
          </w:p>
        </w:tc>
        <w:tc>
          <w:tcPr>
            <w:tcW w:w="1419" w:type="dxa"/>
          </w:tcPr>
          <w:p w14:paraId="69AD7A26" w14:textId="77777777" w:rsidR="00A76824" w:rsidRPr="00B55EBE" w:rsidRDefault="00A76824" w:rsidP="00A76824">
            <w:pPr>
              <w:spacing w:line="276" w:lineRule="auto"/>
              <w:ind w:left="34"/>
              <w:outlineLvl w:val="0"/>
              <w:rPr>
                <w:rFonts w:asciiTheme="minorHAnsi" w:hAnsiTheme="minorHAnsi"/>
                <w:noProof/>
              </w:rPr>
            </w:pPr>
          </w:p>
          <w:p w14:paraId="3F33E97C"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4591002E" w14:textId="77777777" w:rsidR="00A76824" w:rsidRPr="00B55EBE" w:rsidRDefault="00A76824" w:rsidP="00A76824">
            <w:pPr>
              <w:spacing w:line="276" w:lineRule="auto"/>
              <w:ind w:left="34"/>
              <w:outlineLvl w:val="0"/>
              <w:rPr>
                <w:rFonts w:asciiTheme="minorHAnsi" w:hAnsiTheme="minorHAnsi"/>
                <w:noProof/>
              </w:rPr>
            </w:pPr>
          </w:p>
          <w:p w14:paraId="66C0BF26" w14:textId="77777777" w:rsidR="00A76824" w:rsidRPr="00B55EBE" w:rsidRDefault="00A76824" w:rsidP="00A76824">
            <w:pPr>
              <w:spacing w:line="276" w:lineRule="auto"/>
              <w:ind w:left="34"/>
              <w:outlineLvl w:val="0"/>
              <w:rPr>
                <w:rFonts w:asciiTheme="minorHAnsi" w:hAnsiTheme="minorHAnsi"/>
                <w:noProof/>
              </w:rPr>
            </w:pPr>
          </w:p>
          <w:p w14:paraId="0B71F7DD"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of</w:t>
            </w:r>
          </w:p>
          <w:p w14:paraId="2E3E91B5" w14:textId="77777777" w:rsidR="00A76824" w:rsidRPr="00B55EBE" w:rsidRDefault="00A76824" w:rsidP="00A76824">
            <w:pPr>
              <w:spacing w:line="276" w:lineRule="auto"/>
              <w:ind w:left="34"/>
              <w:outlineLvl w:val="0"/>
              <w:rPr>
                <w:rFonts w:asciiTheme="minorHAnsi" w:hAnsiTheme="minorHAnsi"/>
                <w:noProof/>
              </w:rPr>
            </w:pPr>
          </w:p>
          <w:p w14:paraId="31689DFA" w14:textId="77777777" w:rsidR="00A76824" w:rsidRPr="00B55EBE" w:rsidRDefault="00A76824" w:rsidP="00A76824">
            <w:pPr>
              <w:spacing w:line="276" w:lineRule="auto"/>
              <w:ind w:left="34"/>
              <w:outlineLvl w:val="0"/>
              <w:rPr>
                <w:rFonts w:asciiTheme="minorHAnsi" w:hAnsiTheme="minorHAnsi"/>
                <w:noProof/>
              </w:rPr>
            </w:pPr>
          </w:p>
          <w:p w14:paraId="158155C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DC400CB" w14:textId="77777777" w:rsidR="00A76824" w:rsidRPr="00B55EBE" w:rsidRDefault="00A76824" w:rsidP="00A76824">
            <w:pPr>
              <w:spacing w:line="276" w:lineRule="auto"/>
              <w:ind w:left="34"/>
              <w:outlineLvl w:val="0"/>
              <w:rPr>
                <w:rFonts w:asciiTheme="minorHAnsi" w:hAnsiTheme="minorHAnsi"/>
                <w:i/>
                <w:noProof/>
              </w:rPr>
            </w:pPr>
          </w:p>
          <w:p w14:paraId="035F3541" w14:textId="77777777" w:rsidR="00A76824" w:rsidRPr="00B55EBE" w:rsidRDefault="00A76824" w:rsidP="00A76824">
            <w:pPr>
              <w:spacing w:line="276" w:lineRule="auto"/>
              <w:ind w:left="34"/>
              <w:outlineLvl w:val="0"/>
              <w:rPr>
                <w:rFonts w:asciiTheme="minorHAnsi" w:hAnsiTheme="minorHAnsi"/>
                <w:i/>
                <w:noProof/>
              </w:rPr>
            </w:pPr>
          </w:p>
          <w:p w14:paraId="768AB95B" w14:textId="77777777" w:rsidR="00A76824" w:rsidRPr="00B55EBE" w:rsidRDefault="00A76824" w:rsidP="00A76824">
            <w:pPr>
              <w:spacing w:line="276" w:lineRule="auto"/>
              <w:ind w:left="34"/>
              <w:outlineLvl w:val="0"/>
              <w:rPr>
                <w:rFonts w:asciiTheme="minorHAnsi" w:hAnsiTheme="minorHAnsi"/>
                <w:i/>
                <w:noProof/>
              </w:rPr>
            </w:pPr>
          </w:p>
          <w:p w14:paraId="42F5C17C" w14:textId="77777777" w:rsidR="00A76824" w:rsidRPr="00B55EBE" w:rsidRDefault="00A76824" w:rsidP="00A76824">
            <w:pPr>
              <w:spacing w:line="276" w:lineRule="auto"/>
              <w:ind w:left="34"/>
              <w:outlineLvl w:val="0"/>
              <w:rPr>
                <w:rFonts w:asciiTheme="minorHAnsi" w:hAnsiTheme="minorHAnsi"/>
                <w:i/>
                <w:noProof/>
              </w:rPr>
            </w:pPr>
          </w:p>
          <w:p w14:paraId="690C7B6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1EE6F197"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541CAABD" w14:textId="77777777" w:rsidTr="00811D04">
        <w:trPr>
          <w:trHeight w:val="53"/>
          <w:jc w:val="center"/>
        </w:trPr>
        <w:tc>
          <w:tcPr>
            <w:tcW w:w="1413" w:type="dxa"/>
          </w:tcPr>
          <w:p w14:paraId="4B39626D"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381C2D7"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0989E99" w14:textId="77777777" w:rsidTr="00811D04">
        <w:trPr>
          <w:trHeight w:val="642"/>
          <w:jc w:val="center"/>
        </w:trPr>
        <w:tc>
          <w:tcPr>
            <w:tcW w:w="1413" w:type="dxa"/>
            <w:shd w:val="clear" w:color="auto" w:fill="F2F2F2" w:themeFill="background1" w:themeFillShade="F2"/>
          </w:tcPr>
          <w:p w14:paraId="6ACEFF95"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18</w:t>
            </w:r>
          </w:p>
        </w:tc>
        <w:tc>
          <w:tcPr>
            <w:tcW w:w="9077" w:type="dxa"/>
            <w:gridSpan w:val="3"/>
            <w:shd w:val="clear" w:color="auto" w:fill="F2F2F2" w:themeFill="background1" w:themeFillShade="F2"/>
          </w:tcPr>
          <w:p w14:paraId="222FD8B0"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FINANCIËLE GEGEVENS BETREFFENDE HET VERMOGEN, DE FINANCIËLE POSITIE EN DE RESULTATEN VAN DE UITGEVENDE INSTELLING</w:t>
            </w:r>
          </w:p>
        </w:tc>
      </w:tr>
      <w:tr w:rsidR="00A76824" w:rsidRPr="00B55EBE" w14:paraId="52C0F894" w14:textId="77777777" w:rsidTr="00811D04">
        <w:trPr>
          <w:trHeight w:val="573"/>
          <w:jc w:val="center"/>
        </w:trPr>
        <w:tc>
          <w:tcPr>
            <w:tcW w:w="1413" w:type="dxa"/>
            <w:shd w:val="clear" w:color="auto" w:fill="F2F2F2" w:themeFill="background1" w:themeFillShade="F2"/>
          </w:tcPr>
          <w:p w14:paraId="1A091213"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18.1</w:t>
            </w:r>
          </w:p>
        </w:tc>
        <w:tc>
          <w:tcPr>
            <w:tcW w:w="9077" w:type="dxa"/>
            <w:gridSpan w:val="3"/>
            <w:shd w:val="clear" w:color="auto" w:fill="F2F2F2" w:themeFill="background1" w:themeFillShade="F2"/>
          </w:tcPr>
          <w:p w14:paraId="6907291C"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Historische financiële informatie</w:t>
            </w:r>
          </w:p>
        </w:tc>
      </w:tr>
      <w:tr w:rsidR="00A76824" w:rsidRPr="00B55EBE" w14:paraId="28961BB0" w14:textId="77777777" w:rsidTr="00811D04">
        <w:trPr>
          <w:trHeight w:val="573"/>
          <w:jc w:val="center"/>
        </w:trPr>
        <w:tc>
          <w:tcPr>
            <w:tcW w:w="1413" w:type="dxa"/>
          </w:tcPr>
          <w:p w14:paraId="500D24B3"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18.1.1</w:t>
            </w:r>
          </w:p>
        </w:tc>
        <w:tc>
          <w:tcPr>
            <w:tcW w:w="7658" w:type="dxa"/>
            <w:gridSpan w:val="2"/>
          </w:tcPr>
          <w:p w14:paraId="2345C630"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 xml:space="preserve">Gecontroleerde historische financiële informatie </w:t>
            </w:r>
          </w:p>
          <w:p w14:paraId="46D0ED23" w14:textId="77777777" w:rsidR="00A76824" w:rsidRPr="00B55EBE" w:rsidRDefault="00A76824" w:rsidP="00A76824">
            <w:pPr>
              <w:pStyle w:val="ListParagraph"/>
              <w:numPr>
                <w:ilvl w:val="0"/>
                <w:numId w:val="40"/>
              </w:numPr>
              <w:spacing w:after="0"/>
              <w:textAlignment w:val="baseline"/>
              <w:rPr>
                <w:rFonts w:asciiTheme="minorHAnsi" w:hAnsiTheme="minorHAnsi"/>
                <w:bCs/>
                <w:noProof/>
              </w:rPr>
            </w:pPr>
            <w:r w:rsidRPr="00B55EBE">
              <w:rPr>
                <w:rFonts w:asciiTheme="minorHAnsi" w:hAnsiTheme="minorHAnsi"/>
                <w:bCs/>
                <w:noProof/>
              </w:rPr>
              <w:lastRenderedPageBreak/>
              <w:t xml:space="preserve">over de laatste drie boekjaren (of het tijdvak dat de uitgevende instelling activiteiten ontplooit </w:t>
            </w:r>
            <w:r w:rsidRPr="00B55EBE">
              <w:rPr>
                <w:rFonts w:asciiTheme="minorHAnsi" w:hAnsiTheme="minorHAnsi"/>
                <w:bCs/>
                <w:noProof/>
                <w:u w:val="single"/>
              </w:rPr>
              <w:t>indien</w:t>
            </w:r>
            <w:r w:rsidRPr="00B55EBE">
              <w:rPr>
                <w:rFonts w:asciiTheme="minorHAnsi" w:hAnsiTheme="minorHAnsi"/>
                <w:bCs/>
                <w:noProof/>
              </w:rPr>
              <w:t xml:space="preserve"> zij minder dan drie jaar actief is) en </w:t>
            </w:r>
          </w:p>
          <w:p w14:paraId="58263F6A" w14:textId="77777777" w:rsidR="00A76824" w:rsidRPr="00B55EBE" w:rsidRDefault="00A76824" w:rsidP="00A76824">
            <w:pPr>
              <w:pStyle w:val="ListParagraph"/>
              <w:numPr>
                <w:ilvl w:val="0"/>
                <w:numId w:val="40"/>
              </w:numPr>
              <w:spacing w:after="0"/>
              <w:textAlignment w:val="baseline"/>
              <w:rPr>
                <w:rFonts w:asciiTheme="minorHAnsi" w:hAnsiTheme="minorHAnsi"/>
                <w:noProof/>
              </w:rPr>
            </w:pPr>
            <w:r w:rsidRPr="00B55EBE">
              <w:rPr>
                <w:rFonts w:asciiTheme="minorHAnsi" w:hAnsiTheme="minorHAnsi"/>
                <w:bCs/>
                <w:noProof/>
              </w:rPr>
              <w:t>het accountantsverslag voor elk jaar.</w:t>
            </w:r>
            <w:r w:rsidRPr="00B55EBE">
              <w:rPr>
                <w:rFonts w:asciiTheme="minorHAnsi" w:hAnsiTheme="minorHAnsi"/>
                <w:noProof/>
              </w:rPr>
              <w:t xml:space="preserve"> </w:t>
            </w:r>
          </w:p>
        </w:tc>
        <w:tc>
          <w:tcPr>
            <w:tcW w:w="1419" w:type="dxa"/>
          </w:tcPr>
          <w:p w14:paraId="4E5BAE55" w14:textId="77777777" w:rsidR="00A76824" w:rsidRPr="00B55EBE" w:rsidRDefault="00A76824" w:rsidP="00A76824">
            <w:pPr>
              <w:spacing w:line="276" w:lineRule="auto"/>
              <w:ind w:left="34"/>
              <w:outlineLvl w:val="0"/>
              <w:rPr>
                <w:rFonts w:asciiTheme="minorHAnsi" w:hAnsiTheme="minorHAnsi"/>
                <w:noProof/>
              </w:rPr>
            </w:pPr>
          </w:p>
          <w:p w14:paraId="2E3BD12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lastRenderedPageBreak/>
              <w:t>a ───────</w:t>
            </w:r>
          </w:p>
          <w:p w14:paraId="47D318E3" w14:textId="77777777" w:rsidR="00A76824" w:rsidRPr="00B55EBE" w:rsidRDefault="00A76824" w:rsidP="00A76824">
            <w:pPr>
              <w:spacing w:line="276" w:lineRule="auto"/>
              <w:ind w:left="34"/>
              <w:outlineLvl w:val="0"/>
              <w:rPr>
                <w:rFonts w:asciiTheme="minorHAnsi" w:hAnsiTheme="minorHAnsi"/>
                <w:i/>
                <w:noProof/>
              </w:rPr>
            </w:pPr>
          </w:p>
          <w:p w14:paraId="086E88E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13867729"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9A19AF7" w14:textId="77777777" w:rsidTr="00811D04">
        <w:trPr>
          <w:trHeight w:val="53"/>
          <w:jc w:val="center"/>
        </w:trPr>
        <w:tc>
          <w:tcPr>
            <w:tcW w:w="1413" w:type="dxa"/>
          </w:tcPr>
          <w:p w14:paraId="21B106D5"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1F5FCF54"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DA14B44" w14:textId="77777777" w:rsidTr="00811D04">
        <w:trPr>
          <w:trHeight w:val="573"/>
          <w:jc w:val="center"/>
        </w:trPr>
        <w:tc>
          <w:tcPr>
            <w:tcW w:w="1413" w:type="dxa"/>
          </w:tcPr>
          <w:p w14:paraId="07C2BA3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18.1.2</w:t>
            </w:r>
          </w:p>
        </w:tc>
        <w:tc>
          <w:tcPr>
            <w:tcW w:w="7658" w:type="dxa"/>
            <w:gridSpan w:val="2"/>
          </w:tcPr>
          <w:p w14:paraId="546EAA91"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Wijziging van boekhoudkundige referentiedatum</w:t>
            </w:r>
          </w:p>
          <w:p w14:paraId="34926DAB" w14:textId="77777777" w:rsidR="00A76824" w:rsidRPr="00B55EBE" w:rsidRDefault="00A76824" w:rsidP="00A76824">
            <w:pPr>
              <w:spacing w:line="276" w:lineRule="auto"/>
              <w:textAlignment w:val="baseline"/>
              <w:rPr>
                <w:rFonts w:asciiTheme="minorHAnsi" w:hAnsiTheme="minorHAnsi"/>
                <w:bCs/>
                <w:noProof/>
              </w:rPr>
            </w:pPr>
          </w:p>
          <w:p w14:paraId="70860FA9"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uitgevende instelling de referentiedatum voor de verslaglegging heeft gewijzigd in de periode waarvoor historische financiële informatie vereist is, omvat de gecontroleerde historische informatie </w:t>
            </w:r>
            <w:r w:rsidRPr="00B55EBE">
              <w:rPr>
                <w:rFonts w:asciiTheme="minorHAnsi" w:hAnsiTheme="minorHAnsi"/>
                <w:bCs/>
                <w:noProof/>
                <w:u w:val="single"/>
              </w:rPr>
              <w:t>ten minste</w:t>
            </w:r>
            <w:r w:rsidRPr="00B55EBE">
              <w:rPr>
                <w:rFonts w:asciiTheme="minorHAnsi" w:hAnsiTheme="minorHAnsi"/>
                <w:bCs/>
                <w:noProof/>
              </w:rPr>
              <w:t xml:space="preserve"> 36 maanden dan wel de volledige periode waarin de uitgevende instelling actief is geweest, </w:t>
            </w:r>
            <w:r w:rsidRPr="00B55EBE">
              <w:rPr>
                <w:rFonts w:asciiTheme="minorHAnsi" w:hAnsiTheme="minorHAnsi"/>
                <w:bCs/>
                <w:noProof/>
                <w:u w:val="single"/>
              </w:rPr>
              <w:t>naargelang</w:t>
            </w:r>
            <w:r w:rsidRPr="00B55EBE">
              <w:rPr>
                <w:rFonts w:asciiTheme="minorHAnsi" w:hAnsiTheme="minorHAnsi"/>
                <w:bCs/>
                <w:noProof/>
              </w:rPr>
              <w:t xml:space="preserve"> welke periode korter is.</w:t>
            </w:r>
          </w:p>
          <w:p w14:paraId="6213BEBA"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2A88DAFC" w14:textId="77777777" w:rsidR="00A76824" w:rsidRPr="00B55EBE" w:rsidRDefault="00A76824" w:rsidP="00A76824">
            <w:pPr>
              <w:spacing w:line="276" w:lineRule="auto"/>
              <w:ind w:left="34"/>
              <w:outlineLvl w:val="0"/>
              <w:rPr>
                <w:rFonts w:asciiTheme="minorHAnsi" w:hAnsiTheme="minorHAnsi"/>
                <w:noProof/>
              </w:rPr>
            </w:pPr>
          </w:p>
          <w:p w14:paraId="5F45C139" w14:textId="77777777" w:rsidR="00A76824" w:rsidRPr="00B55EBE" w:rsidRDefault="00A76824" w:rsidP="00A76824">
            <w:pPr>
              <w:spacing w:line="276" w:lineRule="auto"/>
              <w:ind w:left="34"/>
              <w:outlineLvl w:val="0"/>
              <w:rPr>
                <w:rFonts w:asciiTheme="minorHAnsi" w:hAnsiTheme="minorHAnsi"/>
                <w:noProof/>
              </w:rPr>
            </w:pPr>
          </w:p>
          <w:p w14:paraId="1212931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A172235" w14:textId="77777777" w:rsidTr="00811D04">
        <w:trPr>
          <w:trHeight w:val="53"/>
          <w:jc w:val="center"/>
        </w:trPr>
        <w:tc>
          <w:tcPr>
            <w:tcW w:w="1413" w:type="dxa"/>
          </w:tcPr>
          <w:p w14:paraId="5FD16A36"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FE472DA"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F141CAC" w14:textId="77777777" w:rsidTr="00811D04">
        <w:trPr>
          <w:trHeight w:val="573"/>
          <w:jc w:val="center"/>
        </w:trPr>
        <w:tc>
          <w:tcPr>
            <w:tcW w:w="1413" w:type="dxa"/>
          </w:tcPr>
          <w:p w14:paraId="648845C2"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18.1.3</w:t>
            </w:r>
          </w:p>
        </w:tc>
        <w:tc>
          <w:tcPr>
            <w:tcW w:w="7658" w:type="dxa"/>
            <w:gridSpan w:val="2"/>
          </w:tcPr>
          <w:p w14:paraId="5AE92314"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Standaarden voor jaarrekeningen</w:t>
            </w:r>
          </w:p>
          <w:p w14:paraId="3CF39CEB" w14:textId="77777777" w:rsidR="00A76824" w:rsidRPr="00B55EBE" w:rsidRDefault="00A76824" w:rsidP="00A76824">
            <w:pPr>
              <w:spacing w:line="276" w:lineRule="auto"/>
              <w:textAlignment w:val="baseline"/>
              <w:rPr>
                <w:rFonts w:asciiTheme="minorHAnsi" w:hAnsiTheme="minorHAnsi"/>
                <w:bCs/>
                <w:noProof/>
              </w:rPr>
            </w:pPr>
          </w:p>
          <w:p w14:paraId="68D7B75D"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De financiële informatie moet worden opgesteld conform de overeenkomstig Verordening (EG) nr. 1606/2002 goedgekeurde internationale standaarden voor jaarrekeningen.</w:t>
            </w:r>
          </w:p>
          <w:p w14:paraId="36A25C61" w14:textId="77777777" w:rsidR="00A76824" w:rsidRPr="00B55EBE" w:rsidRDefault="00A76824" w:rsidP="00A76824">
            <w:pPr>
              <w:spacing w:line="276" w:lineRule="auto"/>
              <w:textAlignment w:val="baseline"/>
              <w:rPr>
                <w:rFonts w:asciiTheme="minorHAnsi" w:hAnsiTheme="minorHAnsi"/>
                <w:bCs/>
                <w:noProof/>
              </w:rPr>
            </w:pPr>
          </w:p>
          <w:p w14:paraId="0DBEB6CE"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Verordening (EG) nr. 1606/2002 niet van toepassing is, moet de financiële informatie worden opgesteld conform:</w:t>
            </w:r>
          </w:p>
          <w:p w14:paraId="6877ADD6" w14:textId="77777777" w:rsidR="00A76824" w:rsidRPr="00B55EBE" w:rsidRDefault="00A76824" w:rsidP="00A76824">
            <w:pPr>
              <w:spacing w:line="276" w:lineRule="auto"/>
              <w:textAlignment w:val="baseline"/>
              <w:rPr>
                <w:rFonts w:asciiTheme="minorHAnsi" w:hAnsiTheme="minorHAnsi"/>
                <w:bCs/>
                <w:noProof/>
              </w:rPr>
            </w:pPr>
          </w:p>
          <w:p w14:paraId="5254E300" w14:textId="77777777" w:rsidR="00A76824" w:rsidRPr="00B55EBE" w:rsidRDefault="00A76824" w:rsidP="00A76824">
            <w:pPr>
              <w:pStyle w:val="ListParagraph"/>
              <w:numPr>
                <w:ilvl w:val="0"/>
                <w:numId w:val="41"/>
              </w:numPr>
              <w:spacing w:after="0"/>
              <w:textAlignment w:val="baseline"/>
              <w:rPr>
                <w:rFonts w:asciiTheme="minorHAnsi" w:hAnsiTheme="minorHAnsi"/>
                <w:bCs/>
                <w:noProof/>
              </w:rPr>
            </w:pPr>
            <w:r w:rsidRPr="00B55EBE">
              <w:rPr>
                <w:rFonts w:asciiTheme="minorHAnsi" w:hAnsiTheme="minorHAnsi"/>
                <w:bCs/>
                <w:noProof/>
              </w:rPr>
              <w:t>de nationale standaarden voor jaarrekeningen van een lidstaat voor uitgevende instellingen uit de EER, zoals Richtlijn 2013/34/EU vereist;</w:t>
            </w:r>
          </w:p>
          <w:p w14:paraId="1D95654C" w14:textId="77777777" w:rsidR="00A76824" w:rsidRPr="00B55EBE" w:rsidRDefault="00A76824" w:rsidP="00A76824">
            <w:pPr>
              <w:pStyle w:val="ListParagraph"/>
              <w:spacing w:after="0"/>
              <w:ind w:left="360"/>
              <w:textAlignment w:val="baseline"/>
              <w:rPr>
                <w:rFonts w:asciiTheme="minorHAnsi" w:hAnsiTheme="minorHAnsi"/>
                <w:bCs/>
                <w:noProof/>
              </w:rPr>
            </w:pPr>
          </w:p>
          <w:p w14:paraId="075BD67A" w14:textId="77777777" w:rsidR="00A76824" w:rsidRPr="00B55EBE" w:rsidRDefault="00A76824" w:rsidP="00A76824">
            <w:pPr>
              <w:pStyle w:val="ListParagraph"/>
              <w:numPr>
                <w:ilvl w:val="0"/>
                <w:numId w:val="41"/>
              </w:numPr>
              <w:spacing w:after="0"/>
              <w:textAlignment w:val="baseline"/>
              <w:rPr>
                <w:rFonts w:asciiTheme="minorHAnsi" w:hAnsiTheme="minorHAnsi"/>
                <w:noProof/>
              </w:rPr>
            </w:pPr>
            <w:r w:rsidRPr="00B55EBE">
              <w:rPr>
                <w:rFonts w:asciiTheme="minorHAnsi" w:hAnsiTheme="minorHAnsi"/>
                <w:bCs/>
                <w:noProof/>
              </w:rPr>
              <w:t xml:space="preserve">de aan Verordening (EG) nr. 1606/2002 gelijkwaardige nationale standaarden voor jaarrekeningen van een derde land voor uitgevende instellingen uit derde landen. </w:t>
            </w:r>
            <w:r w:rsidRPr="00B55EBE">
              <w:rPr>
                <w:rFonts w:asciiTheme="minorHAnsi" w:hAnsiTheme="minorHAnsi"/>
                <w:bCs/>
                <w:noProof/>
                <w:u w:val="single"/>
              </w:rPr>
              <w:t>Indien</w:t>
            </w:r>
            <w:r w:rsidRPr="00B55EBE">
              <w:rPr>
                <w:rFonts w:asciiTheme="minorHAnsi" w:hAnsiTheme="minorHAnsi"/>
                <w:bCs/>
                <w:noProof/>
              </w:rPr>
              <w:t xml:space="preserve"> de nationale standaarden voor jaarrekeningen van een dergelijk derde land niet gelijkwaardig zijn aan Verordening (EG) nr. 1606/2002 moet de jaarrekening overeenkomstig die verordening worden aangepast.</w:t>
            </w:r>
          </w:p>
        </w:tc>
        <w:tc>
          <w:tcPr>
            <w:tcW w:w="1419" w:type="dxa"/>
          </w:tcPr>
          <w:p w14:paraId="693FACD5" w14:textId="77777777" w:rsidR="00A76824" w:rsidRPr="00B55EBE" w:rsidRDefault="00A76824" w:rsidP="00A76824">
            <w:pPr>
              <w:spacing w:line="276" w:lineRule="auto"/>
              <w:ind w:left="34"/>
              <w:outlineLvl w:val="0"/>
              <w:rPr>
                <w:rFonts w:asciiTheme="minorHAnsi" w:hAnsiTheme="minorHAnsi"/>
                <w:noProof/>
              </w:rPr>
            </w:pPr>
          </w:p>
          <w:p w14:paraId="4AD64F27" w14:textId="77777777" w:rsidR="00A76824" w:rsidRPr="00B55EBE" w:rsidRDefault="00A76824" w:rsidP="00A76824">
            <w:pPr>
              <w:spacing w:line="276" w:lineRule="auto"/>
              <w:ind w:left="34"/>
              <w:outlineLvl w:val="0"/>
              <w:rPr>
                <w:rFonts w:asciiTheme="minorHAnsi" w:hAnsiTheme="minorHAnsi"/>
                <w:noProof/>
              </w:rPr>
            </w:pPr>
          </w:p>
          <w:p w14:paraId="1AA77AF7" w14:textId="77777777" w:rsidR="00A76824" w:rsidRPr="00B55EBE" w:rsidRDefault="00A76824" w:rsidP="00A76824">
            <w:pPr>
              <w:spacing w:line="276" w:lineRule="auto"/>
              <w:ind w:left="34"/>
              <w:outlineLvl w:val="0"/>
              <w:rPr>
                <w:rFonts w:asciiTheme="minorHAnsi" w:hAnsiTheme="minorHAnsi"/>
                <w:noProof/>
              </w:rPr>
            </w:pPr>
          </w:p>
          <w:p w14:paraId="2625098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75EA8768" w14:textId="77777777" w:rsidR="00A76824" w:rsidRPr="00B55EBE" w:rsidRDefault="00A76824" w:rsidP="00A76824">
            <w:pPr>
              <w:spacing w:line="276" w:lineRule="auto"/>
              <w:ind w:left="34"/>
              <w:outlineLvl w:val="0"/>
              <w:rPr>
                <w:rFonts w:asciiTheme="minorHAnsi" w:hAnsiTheme="minorHAnsi"/>
                <w:noProof/>
              </w:rPr>
            </w:pPr>
          </w:p>
          <w:p w14:paraId="4159900D"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of</w:t>
            </w:r>
          </w:p>
          <w:p w14:paraId="23F81286" w14:textId="77777777" w:rsidR="00A76824" w:rsidRPr="00B55EBE" w:rsidRDefault="00A76824" w:rsidP="00A76824">
            <w:pPr>
              <w:spacing w:line="276" w:lineRule="auto"/>
              <w:ind w:left="34"/>
              <w:outlineLvl w:val="0"/>
              <w:rPr>
                <w:rFonts w:asciiTheme="minorHAnsi" w:hAnsiTheme="minorHAnsi"/>
                <w:noProof/>
              </w:rPr>
            </w:pPr>
          </w:p>
          <w:p w14:paraId="7EEB634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274DDC97" w14:textId="77777777" w:rsidR="00A76824" w:rsidRPr="00B55EBE" w:rsidRDefault="00A76824" w:rsidP="00A76824">
            <w:pPr>
              <w:spacing w:line="276" w:lineRule="auto"/>
              <w:ind w:left="34"/>
              <w:outlineLvl w:val="0"/>
              <w:rPr>
                <w:rFonts w:asciiTheme="minorHAnsi" w:hAnsiTheme="minorHAnsi"/>
                <w:i/>
                <w:noProof/>
              </w:rPr>
            </w:pPr>
          </w:p>
          <w:p w14:paraId="71144F50" w14:textId="77777777" w:rsidR="00A76824" w:rsidRPr="00B55EBE" w:rsidRDefault="00A76824" w:rsidP="00A76824">
            <w:pPr>
              <w:spacing w:line="276" w:lineRule="auto"/>
              <w:ind w:left="34"/>
              <w:outlineLvl w:val="0"/>
              <w:rPr>
                <w:rFonts w:asciiTheme="minorHAnsi" w:hAnsiTheme="minorHAnsi"/>
                <w:i/>
                <w:noProof/>
              </w:rPr>
            </w:pPr>
            <w:r w:rsidRPr="00B55EBE">
              <w:rPr>
                <w:rFonts w:asciiTheme="minorHAnsi" w:hAnsiTheme="minorHAnsi"/>
                <w:i/>
                <w:noProof/>
              </w:rPr>
              <w:t>of</w:t>
            </w:r>
          </w:p>
          <w:p w14:paraId="3333B4B0" w14:textId="77777777" w:rsidR="00A76824" w:rsidRPr="00B55EBE" w:rsidRDefault="00A76824" w:rsidP="00A76824">
            <w:pPr>
              <w:spacing w:line="276" w:lineRule="auto"/>
              <w:ind w:left="34"/>
              <w:outlineLvl w:val="0"/>
              <w:rPr>
                <w:rFonts w:asciiTheme="minorHAnsi" w:hAnsiTheme="minorHAnsi"/>
                <w:i/>
                <w:noProof/>
              </w:rPr>
            </w:pPr>
          </w:p>
          <w:p w14:paraId="61A78AE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73884D8D"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4B45B7B4" w14:textId="77777777" w:rsidTr="00811D04">
        <w:trPr>
          <w:trHeight w:val="53"/>
          <w:jc w:val="center"/>
        </w:trPr>
        <w:tc>
          <w:tcPr>
            <w:tcW w:w="1413" w:type="dxa"/>
          </w:tcPr>
          <w:p w14:paraId="519CD577"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08B60E0D"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C7F6D2E" w14:textId="77777777" w:rsidTr="00811D04">
        <w:trPr>
          <w:trHeight w:val="573"/>
          <w:jc w:val="center"/>
        </w:trPr>
        <w:tc>
          <w:tcPr>
            <w:tcW w:w="1413" w:type="dxa"/>
          </w:tcPr>
          <w:p w14:paraId="4CA549F5"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18.1.4</w:t>
            </w:r>
          </w:p>
        </w:tc>
        <w:tc>
          <w:tcPr>
            <w:tcW w:w="7658" w:type="dxa"/>
            <w:gridSpan w:val="2"/>
          </w:tcPr>
          <w:p w14:paraId="7C132679"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Wijziging van het kader voor financiële verslaggeving</w:t>
            </w:r>
          </w:p>
          <w:p w14:paraId="05B7F46F" w14:textId="77777777" w:rsidR="00A76824" w:rsidRPr="00B55EBE" w:rsidRDefault="00A76824" w:rsidP="00A76824">
            <w:pPr>
              <w:spacing w:line="276" w:lineRule="auto"/>
              <w:textAlignment w:val="baseline"/>
              <w:rPr>
                <w:rFonts w:asciiTheme="minorHAnsi" w:hAnsiTheme="minorHAnsi"/>
                <w:bCs/>
                <w:noProof/>
              </w:rPr>
            </w:pPr>
          </w:p>
          <w:p w14:paraId="7D28FF31"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 xml:space="preserve">De meest recente gecontroleerde historische financiële informatie, </w:t>
            </w:r>
            <w:r w:rsidRPr="00B55EBE">
              <w:rPr>
                <w:rFonts w:asciiTheme="minorHAnsi" w:hAnsiTheme="minorHAnsi"/>
                <w:bCs/>
                <w:noProof/>
                <w:u w:val="single"/>
              </w:rPr>
              <w:t>met inbegrip van</w:t>
            </w:r>
            <w:r w:rsidRPr="00B55EBE">
              <w:rPr>
                <w:rFonts w:asciiTheme="minorHAnsi" w:hAnsiTheme="minorHAnsi"/>
                <w:bCs/>
                <w:noProof/>
              </w:rPr>
              <w:t xml:space="preserve"> vergelijkende informatie voor de voorgaande jaren, moet worden opgesteld en gepresenteerd in een vorm die aansluit bij het kader voor standaarden voor jaarrekeningen dat voor de volgende gepubliceerde jaarrekening van de uitgevende instelling zal worden gebruikt, met inachtneming van de standaarden voor </w:t>
            </w:r>
            <w:r w:rsidRPr="00B55EBE">
              <w:rPr>
                <w:rFonts w:asciiTheme="minorHAnsi" w:hAnsiTheme="minorHAnsi"/>
                <w:bCs/>
                <w:noProof/>
              </w:rPr>
              <w:lastRenderedPageBreak/>
              <w:t>jaarrekeningen, de grondslagen voor financiële verslaggeving en de op jaarrekeningen toepasselijke wetgeving.</w:t>
            </w:r>
          </w:p>
          <w:p w14:paraId="28D2F5D6" w14:textId="77777777" w:rsidR="00A76824" w:rsidRPr="00B55EBE" w:rsidRDefault="00A76824" w:rsidP="00A76824">
            <w:pPr>
              <w:spacing w:line="276" w:lineRule="auto"/>
              <w:textAlignment w:val="baseline"/>
              <w:rPr>
                <w:rFonts w:asciiTheme="minorHAnsi" w:hAnsiTheme="minorHAnsi"/>
                <w:bCs/>
                <w:noProof/>
              </w:rPr>
            </w:pPr>
          </w:p>
          <w:p w14:paraId="402DD01C" w14:textId="77777777" w:rsidR="00A76824" w:rsidRPr="00B55EBE" w:rsidRDefault="00A76824" w:rsidP="00A76824">
            <w:pPr>
              <w:spacing w:line="276" w:lineRule="auto"/>
              <w:textAlignment w:val="baseline"/>
              <w:rPr>
                <w:rFonts w:asciiTheme="minorHAnsi" w:hAnsiTheme="minorHAnsi"/>
                <w:noProof/>
              </w:rPr>
            </w:pPr>
            <w:r w:rsidRPr="00B55EBE">
              <w:rPr>
                <w:rFonts w:asciiTheme="minorHAnsi" w:hAnsiTheme="minorHAnsi"/>
                <w:bCs/>
                <w:noProof/>
              </w:rPr>
              <w:t xml:space="preserve">Bij wijzigingen in het kader voor financiële verslaggeving dat op een uitgevende instelling van toepassing is, hoeven met het oog op het prospectus de gecontroleerde jaarrekeningen niet te worden aangepast. </w:t>
            </w:r>
            <w:r w:rsidRPr="00B55EBE">
              <w:rPr>
                <w:rFonts w:asciiTheme="minorHAnsi" w:hAnsiTheme="minorHAnsi"/>
                <w:bCs/>
                <w:noProof/>
                <w:u w:val="single"/>
              </w:rPr>
              <w:t>Indien</w:t>
            </w:r>
            <w:r w:rsidRPr="00B55EBE">
              <w:rPr>
                <w:rFonts w:asciiTheme="minorHAnsi" w:hAnsiTheme="minorHAnsi"/>
                <w:bCs/>
                <w:noProof/>
              </w:rPr>
              <w:t xml:space="preserve"> de uitgevende instelling echter voornemens is voor de volgende gepubliceerde jaarrekening een nieuw kader voor financiële verslaggeving te hanteren, wordt </w:t>
            </w:r>
            <w:r w:rsidRPr="00B55EBE">
              <w:rPr>
                <w:rFonts w:asciiTheme="minorHAnsi" w:hAnsiTheme="minorHAnsi"/>
                <w:bCs/>
                <w:noProof/>
                <w:u w:val="single"/>
              </w:rPr>
              <w:t>ten minste</w:t>
            </w:r>
            <w:r w:rsidRPr="00B55EBE">
              <w:rPr>
                <w:rFonts w:asciiTheme="minorHAnsi" w:hAnsiTheme="minorHAnsi"/>
                <w:bCs/>
                <w:noProof/>
              </w:rPr>
              <w:t xml:space="preserve"> een exemplaar van de jaarrekening (volgens de in Verordening (EG) nr. 1606/2002 opgenomen definitie van IAS 1 Presentatie van de jaarrekening), </w:t>
            </w:r>
            <w:r w:rsidRPr="00B55EBE">
              <w:rPr>
                <w:rFonts w:asciiTheme="minorHAnsi" w:hAnsiTheme="minorHAnsi"/>
                <w:bCs/>
                <w:noProof/>
                <w:u w:val="single"/>
              </w:rPr>
              <w:t>met inbegrip van</w:t>
            </w:r>
            <w:r w:rsidRPr="00B55EBE">
              <w:rPr>
                <w:rFonts w:asciiTheme="minorHAnsi" w:hAnsiTheme="minorHAnsi"/>
                <w:bCs/>
                <w:noProof/>
              </w:rPr>
              <w:t xml:space="preserve"> vergelijkende financiële overzichten, gepresenteerd in een vorm die aansluit bij die welke voor de volgende gepubliceerde jaarrekening van de uitgevende instelling zal worden gebruikt, met inachtneming van de standaarden voor jaarrekeningen, de grondslagen voor financiële verslaggeving en de op jaarrekeningen toepasselijke wetgeving.</w:t>
            </w:r>
          </w:p>
        </w:tc>
        <w:tc>
          <w:tcPr>
            <w:tcW w:w="1419" w:type="dxa"/>
          </w:tcPr>
          <w:p w14:paraId="389592F2" w14:textId="77777777" w:rsidR="00A76824" w:rsidRPr="00B55EBE" w:rsidRDefault="00A76824" w:rsidP="00A76824">
            <w:pPr>
              <w:spacing w:line="276" w:lineRule="auto"/>
              <w:ind w:left="34"/>
              <w:outlineLvl w:val="0"/>
              <w:rPr>
                <w:rFonts w:asciiTheme="minorHAnsi" w:hAnsiTheme="minorHAnsi"/>
                <w:noProof/>
              </w:rPr>
            </w:pPr>
          </w:p>
          <w:p w14:paraId="5D332069" w14:textId="77777777" w:rsidR="00A76824" w:rsidRPr="00B55EBE" w:rsidRDefault="00A76824" w:rsidP="00A76824">
            <w:pPr>
              <w:spacing w:line="276" w:lineRule="auto"/>
              <w:ind w:left="34"/>
              <w:outlineLvl w:val="0"/>
              <w:rPr>
                <w:rFonts w:asciiTheme="minorHAnsi" w:hAnsiTheme="minorHAnsi"/>
                <w:noProof/>
              </w:rPr>
            </w:pPr>
          </w:p>
          <w:p w14:paraId="0D6F357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p w14:paraId="7E62B71F" w14:textId="77777777" w:rsidR="00A76824" w:rsidRPr="00B55EBE" w:rsidRDefault="00A76824" w:rsidP="00A76824">
            <w:pPr>
              <w:spacing w:line="276" w:lineRule="auto"/>
              <w:ind w:left="34"/>
              <w:outlineLvl w:val="0"/>
              <w:rPr>
                <w:rFonts w:asciiTheme="minorHAnsi" w:hAnsiTheme="minorHAnsi"/>
                <w:noProof/>
              </w:rPr>
            </w:pPr>
          </w:p>
          <w:p w14:paraId="2C181680" w14:textId="77777777" w:rsidR="00A76824" w:rsidRPr="00B55EBE" w:rsidRDefault="00A76824" w:rsidP="00A76824">
            <w:pPr>
              <w:spacing w:line="276" w:lineRule="auto"/>
              <w:ind w:left="34"/>
              <w:outlineLvl w:val="0"/>
              <w:rPr>
                <w:rFonts w:asciiTheme="minorHAnsi" w:hAnsiTheme="minorHAnsi"/>
                <w:noProof/>
              </w:rPr>
            </w:pPr>
          </w:p>
          <w:p w14:paraId="3323F841" w14:textId="77777777" w:rsidR="00A76824" w:rsidRPr="00B55EBE" w:rsidRDefault="00A76824" w:rsidP="00A76824">
            <w:pPr>
              <w:spacing w:line="276" w:lineRule="auto"/>
              <w:ind w:left="34"/>
              <w:outlineLvl w:val="0"/>
              <w:rPr>
                <w:rFonts w:asciiTheme="minorHAnsi" w:hAnsiTheme="minorHAnsi"/>
                <w:noProof/>
              </w:rPr>
            </w:pPr>
          </w:p>
          <w:p w14:paraId="05F7A198" w14:textId="77777777" w:rsidR="00A76824" w:rsidRPr="00B55EBE" w:rsidRDefault="00A76824" w:rsidP="00A76824">
            <w:pPr>
              <w:spacing w:line="276" w:lineRule="auto"/>
              <w:ind w:left="34"/>
              <w:outlineLvl w:val="0"/>
              <w:rPr>
                <w:rFonts w:asciiTheme="minorHAnsi" w:hAnsiTheme="minorHAnsi"/>
                <w:noProof/>
              </w:rPr>
            </w:pPr>
          </w:p>
          <w:p w14:paraId="07FEFEBE"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2B7439B5" w14:textId="77777777" w:rsidTr="00811D04">
        <w:trPr>
          <w:trHeight w:val="53"/>
          <w:jc w:val="center"/>
        </w:trPr>
        <w:tc>
          <w:tcPr>
            <w:tcW w:w="1413" w:type="dxa"/>
          </w:tcPr>
          <w:p w14:paraId="1F8C535B"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5669523"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B8723A2" w14:textId="77777777" w:rsidTr="00811D04">
        <w:trPr>
          <w:trHeight w:val="573"/>
          <w:jc w:val="center"/>
        </w:trPr>
        <w:tc>
          <w:tcPr>
            <w:tcW w:w="1413" w:type="dxa"/>
          </w:tcPr>
          <w:p w14:paraId="24D68E0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18.1.5</w:t>
            </w:r>
          </w:p>
        </w:tc>
        <w:tc>
          <w:tcPr>
            <w:tcW w:w="7658" w:type="dxa"/>
            <w:gridSpan w:val="2"/>
          </w:tcPr>
          <w:p w14:paraId="56126725"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 xml:space="preserve">Wanneer de gecontroleerde financiële informatie is opgesteld overeenkomstig nationale standaarden voor jaarrekeningen, moet deze </w:t>
            </w:r>
            <w:r w:rsidRPr="00B55EBE">
              <w:rPr>
                <w:rFonts w:asciiTheme="minorHAnsi" w:hAnsiTheme="minorHAnsi"/>
                <w:bCs/>
                <w:noProof/>
                <w:u w:val="single"/>
              </w:rPr>
              <w:t>ten minste</w:t>
            </w:r>
            <w:r w:rsidRPr="00B55EBE">
              <w:rPr>
                <w:rFonts w:asciiTheme="minorHAnsi" w:hAnsiTheme="minorHAnsi"/>
                <w:bCs/>
                <w:noProof/>
              </w:rPr>
              <w:t xml:space="preserve"> het volgende omvatten:</w:t>
            </w:r>
          </w:p>
          <w:p w14:paraId="1B0BEBC8" w14:textId="77777777" w:rsidR="00A76824" w:rsidRPr="00B55EBE" w:rsidRDefault="00A76824" w:rsidP="00A76824">
            <w:pPr>
              <w:spacing w:line="276" w:lineRule="auto"/>
              <w:textAlignment w:val="baseline"/>
              <w:rPr>
                <w:rFonts w:asciiTheme="minorHAnsi" w:hAnsiTheme="minorHAnsi"/>
                <w:bCs/>
                <w:noProof/>
              </w:rPr>
            </w:pPr>
          </w:p>
          <w:p w14:paraId="33611C5E" w14:textId="77777777" w:rsidR="00A76824" w:rsidRPr="00B55EBE" w:rsidRDefault="00A76824" w:rsidP="00A76824">
            <w:pPr>
              <w:pStyle w:val="NoSpacing"/>
              <w:numPr>
                <w:ilvl w:val="0"/>
                <w:numId w:val="42"/>
              </w:numPr>
              <w:spacing w:line="276" w:lineRule="auto"/>
              <w:rPr>
                <w:rFonts w:asciiTheme="minorHAnsi" w:hAnsiTheme="minorHAnsi"/>
                <w:bCs/>
                <w:noProof/>
                <w:sz w:val="22"/>
                <w:szCs w:val="22"/>
              </w:rPr>
            </w:pPr>
            <w:r w:rsidRPr="00B55EBE">
              <w:rPr>
                <w:rFonts w:asciiTheme="minorHAnsi" w:hAnsiTheme="minorHAnsi"/>
                <w:bCs/>
                <w:noProof/>
                <w:sz w:val="22"/>
                <w:szCs w:val="22"/>
              </w:rPr>
              <w:t>de balans;</w:t>
            </w:r>
          </w:p>
          <w:p w14:paraId="2F8A0B48" w14:textId="77777777" w:rsidR="00A76824" w:rsidRPr="00B55EBE" w:rsidRDefault="00A76824" w:rsidP="00A76824">
            <w:pPr>
              <w:pStyle w:val="NoSpacing"/>
              <w:numPr>
                <w:ilvl w:val="0"/>
                <w:numId w:val="42"/>
              </w:numPr>
              <w:spacing w:line="276" w:lineRule="auto"/>
              <w:rPr>
                <w:rFonts w:asciiTheme="minorHAnsi" w:hAnsiTheme="minorHAnsi"/>
                <w:bCs/>
                <w:noProof/>
                <w:sz w:val="22"/>
                <w:szCs w:val="22"/>
              </w:rPr>
            </w:pPr>
            <w:r w:rsidRPr="00B55EBE">
              <w:rPr>
                <w:rFonts w:asciiTheme="minorHAnsi" w:hAnsiTheme="minorHAnsi"/>
                <w:bCs/>
                <w:noProof/>
                <w:sz w:val="22"/>
                <w:szCs w:val="22"/>
              </w:rPr>
              <w:t>de winst- en verliesrekening;</w:t>
            </w:r>
          </w:p>
          <w:p w14:paraId="5DDF876C" w14:textId="77777777" w:rsidR="00A76824" w:rsidRPr="00B55EBE" w:rsidRDefault="00A76824" w:rsidP="00A76824">
            <w:pPr>
              <w:pStyle w:val="NoSpacing"/>
              <w:numPr>
                <w:ilvl w:val="0"/>
                <w:numId w:val="42"/>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overzicht van </w:t>
            </w:r>
            <w:r w:rsidRPr="00B55EBE">
              <w:rPr>
                <w:rFonts w:asciiTheme="minorHAnsi" w:hAnsiTheme="minorHAnsi"/>
                <w:bCs/>
                <w:noProof/>
                <w:sz w:val="22"/>
                <w:szCs w:val="22"/>
                <w:u w:val="single"/>
              </w:rPr>
              <w:t>ofwel</w:t>
            </w:r>
            <w:r w:rsidRPr="00B55EBE">
              <w:rPr>
                <w:rFonts w:asciiTheme="minorHAnsi" w:hAnsiTheme="minorHAnsi"/>
                <w:bCs/>
                <w:noProof/>
                <w:sz w:val="22"/>
                <w:szCs w:val="22"/>
              </w:rPr>
              <w:t xml:space="preserve">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vermogensmutaties, </w:t>
            </w:r>
            <w:r w:rsidRPr="00B55EBE">
              <w:rPr>
                <w:rFonts w:asciiTheme="minorHAnsi" w:hAnsiTheme="minorHAnsi"/>
                <w:bCs/>
                <w:noProof/>
                <w:sz w:val="22"/>
                <w:szCs w:val="22"/>
                <w:u w:val="single"/>
              </w:rPr>
              <w:t>ofwel</w:t>
            </w:r>
            <w:r w:rsidRPr="00B55EBE">
              <w:rPr>
                <w:rFonts w:asciiTheme="minorHAnsi" w:hAnsiTheme="minorHAnsi"/>
                <w:bCs/>
                <w:noProof/>
                <w:sz w:val="22"/>
                <w:szCs w:val="22"/>
              </w:rPr>
              <w:t xml:space="preserve"> uitsluitend die vermogensmutaties die niet voortvloeien uit kapitaaltransacties met eigenaars en uitkeringen aan eigenaars;</w:t>
            </w:r>
          </w:p>
          <w:p w14:paraId="635B11E6" w14:textId="77777777" w:rsidR="00A76824" w:rsidRPr="00B55EBE" w:rsidRDefault="00A76824" w:rsidP="00A76824">
            <w:pPr>
              <w:pStyle w:val="NoSpacing"/>
              <w:numPr>
                <w:ilvl w:val="0"/>
                <w:numId w:val="42"/>
              </w:numPr>
              <w:spacing w:line="276" w:lineRule="auto"/>
              <w:rPr>
                <w:rFonts w:asciiTheme="minorHAnsi" w:hAnsiTheme="minorHAnsi"/>
                <w:bCs/>
                <w:noProof/>
                <w:sz w:val="22"/>
                <w:szCs w:val="22"/>
              </w:rPr>
            </w:pPr>
            <w:r w:rsidRPr="00B55EBE">
              <w:rPr>
                <w:rFonts w:asciiTheme="minorHAnsi" w:hAnsiTheme="minorHAnsi"/>
                <w:bCs/>
                <w:noProof/>
                <w:sz w:val="22"/>
                <w:szCs w:val="22"/>
              </w:rPr>
              <w:t>een kasstroomoverzicht; en</w:t>
            </w:r>
          </w:p>
          <w:p w14:paraId="37CA9253" w14:textId="77777777" w:rsidR="00A76824" w:rsidRPr="00B55EBE" w:rsidRDefault="00A76824" w:rsidP="00A76824">
            <w:pPr>
              <w:pStyle w:val="NoSpacing"/>
              <w:numPr>
                <w:ilvl w:val="0"/>
                <w:numId w:val="42"/>
              </w:numPr>
              <w:spacing w:line="276" w:lineRule="auto"/>
              <w:rPr>
                <w:rFonts w:asciiTheme="minorHAnsi" w:hAnsiTheme="minorHAnsi"/>
                <w:noProof/>
                <w:sz w:val="22"/>
                <w:szCs w:val="22"/>
              </w:rPr>
            </w:pPr>
            <w:r w:rsidRPr="00B55EBE">
              <w:rPr>
                <w:rFonts w:asciiTheme="minorHAnsi" w:hAnsiTheme="minorHAnsi"/>
                <w:bCs/>
                <w:noProof/>
                <w:sz w:val="22"/>
                <w:szCs w:val="22"/>
              </w:rPr>
              <w:t>de grondslagen voor financiële verslaggeving en toelichtingen.</w:t>
            </w:r>
          </w:p>
        </w:tc>
        <w:tc>
          <w:tcPr>
            <w:tcW w:w="1419" w:type="dxa"/>
          </w:tcPr>
          <w:p w14:paraId="715C57F6" w14:textId="77777777" w:rsidR="00A76824" w:rsidRPr="00B55EBE" w:rsidRDefault="00A76824" w:rsidP="00A76824">
            <w:pPr>
              <w:spacing w:line="276" w:lineRule="auto"/>
              <w:ind w:left="34"/>
              <w:outlineLvl w:val="0"/>
              <w:rPr>
                <w:rFonts w:asciiTheme="minorHAnsi" w:hAnsiTheme="minorHAnsi"/>
                <w:noProof/>
              </w:rPr>
            </w:pPr>
          </w:p>
          <w:p w14:paraId="7EA76216" w14:textId="77777777" w:rsidR="00A76824" w:rsidRPr="00B55EBE" w:rsidRDefault="00A76824" w:rsidP="00A76824">
            <w:pPr>
              <w:spacing w:line="276" w:lineRule="auto"/>
              <w:ind w:left="34"/>
              <w:outlineLvl w:val="0"/>
              <w:rPr>
                <w:rFonts w:asciiTheme="minorHAnsi" w:hAnsiTheme="minorHAnsi"/>
                <w:noProof/>
              </w:rPr>
            </w:pPr>
          </w:p>
          <w:p w14:paraId="766AF195"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a ───────</w:t>
            </w:r>
          </w:p>
          <w:p w14:paraId="7FC2CA40" w14:textId="77777777" w:rsidR="00A76824" w:rsidRPr="00B55EBE" w:rsidRDefault="00A76824" w:rsidP="00A76824">
            <w:pPr>
              <w:spacing w:line="276" w:lineRule="auto"/>
              <w:ind w:left="34"/>
              <w:outlineLvl w:val="0"/>
              <w:rPr>
                <w:rFonts w:asciiTheme="minorHAnsi" w:hAnsiTheme="minorHAnsi"/>
                <w:i/>
                <w:noProof/>
              </w:rPr>
            </w:pPr>
          </w:p>
          <w:p w14:paraId="6ED5F375"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p w14:paraId="20E9B33C" w14:textId="77777777" w:rsidR="00A76824" w:rsidRPr="00B55EBE" w:rsidRDefault="00A76824" w:rsidP="00A76824">
            <w:pPr>
              <w:spacing w:line="276" w:lineRule="auto"/>
              <w:ind w:left="34"/>
              <w:outlineLvl w:val="0"/>
              <w:rPr>
                <w:rFonts w:asciiTheme="minorHAnsi" w:hAnsiTheme="minorHAnsi"/>
                <w:i/>
                <w:noProof/>
              </w:rPr>
            </w:pPr>
          </w:p>
          <w:p w14:paraId="408DD5A5"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c ───────</w:t>
            </w:r>
          </w:p>
          <w:p w14:paraId="1C49F469" w14:textId="77777777" w:rsidR="00A76824" w:rsidRPr="00B55EBE" w:rsidRDefault="00A76824" w:rsidP="00A76824">
            <w:pPr>
              <w:spacing w:line="276" w:lineRule="auto"/>
              <w:outlineLvl w:val="0"/>
              <w:rPr>
                <w:rFonts w:asciiTheme="minorHAnsi" w:hAnsiTheme="minorHAnsi"/>
                <w:i/>
                <w:noProof/>
              </w:rPr>
            </w:pPr>
          </w:p>
          <w:p w14:paraId="5C320EF9"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d ───────</w:t>
            </w:r>
          </w:p>
          <w:p w14:paraId="07755475" w14:textId="77777777" w:rsidR="00A76824" w:rsidRPr="00B55EBE" w:rsidRDefault="00A76824" w:rsidP="00A76824">
            <w:pPr>
              <w:spacing w:line="276" w:lineRule="auto"/>
              <w:ind w:left="34"/>
              <w:outlineLvl w:val="0"/>
              <w:rPr>
                <w:rFonts w:asciiTheme="minorHAnsi" w:hAnsiTheme="minorHAnsi"/>
                <w:noProof/>
              </w:rPr>
            </w:pPr>
          </w:p>
          <w:p w14:paraId="3B35B27E"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e ───────</w:t>
            </w:r>
          </w:p>
          <w:p w14:paraId="160D6923"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76CDF937" w14:textId="77777777" w:rsidTr="00811D04">
        <w:trPr>
          <w:trHeight w:val="53"/>
          <w:jc w:val="center"/>
        </w:trPr>
        <w:tc>
          <w:tcPr>
            <w:tcW w:w="1413" w:type="dxa"/>
          </w:tcPr>
          <w:p w14:paraId="2A6EAF0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33C9932"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E39153F" w14:textId="77777777" w:rsidTr="00811D04">
        <w:trPr>
          <w:trHeight w:val="573"/>
          <w:jc w:val="center"/>
        </w:trPr>
        <w:tc>
          <w:tcPr>
            <w:tcW w:w="1413" w:type="dxa"/>
          </w:tcPr>
          <w:p w14:paraId="56DE9C1B"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18.1.6</w:t>
            </w:r>
          </w:p>
        </w:tc>
        <w:tc>
          <w:tcPr>
            <w:tcW w:w="7658" w:type="dxa"/>
            <w:gridSpan w:val="2"/>
          </w:tcPr>
          <w:p w14:paraId="35178BA8"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Geconsolideerde jaarrekening</w:t>
            </w:r>
          </w:p>
          <w:p w14:paraId="63556952" w14:textId="77777777" w:rsidR="00A76824" w:rsidRPr="00B55EBE" w:rsidRDefault="00A76824" w:rsidP="00A76824">
            <w:pPr>
              <w:spacing w:line="276" w:lineRule="auto"/>
              <w:textAlignment w:val="baseline"/>
              <w:rPr>
                <w:rFonts w:asciiTheme="minorHAnsi" w:hAnsiTheme="minorHAnsi"/>
                <w:bCs/>
                <w:noProof/>
              </w:rPr>
            </w:pPr>
          </w:p>
          <w:p w14:paraId="5EB65EF5"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uitgevende instelling zowel een enkelvoudige als een geconsolideerde jaarrekening opstelt, moet </w:t>
            </w:r>
            <w:r w:rsidRPr="00B55EBE">
              <w:rPr>
                <w:rFonts w:asciiTheme="minorHAnsi" w:hAnsiTheme="minorHAnsi"/>
                <w:bCs/>
                <w:noProof/>
                <w:u w:val="single"/>
              </w:rPr>
              <w:t>ten minste</w:t>
            </w:r>
            <w:r w:rsidRPr="00B55EBE">
              <w:rPr>
                <w:rFonts w:asciiTheme="minorHAnsi" w:hAnsiTheme="minorHAnsi"/>
                <w:bCs/>
                <w:noProof/>
              </w:rPr>
              <w:t xml:space="preserve"> de geconsolideerde jaarrekening in het registratiedocument worden opgenomen.</w:t>
            </w:r>
          </w:p>
          <w:p w14:paraId="1565B3A0"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79A8B3B3" w14:textId="77777777" w:rsidR="00A76824" w:rsidRPr="00B55EBE" w:rsidRDefault="00A76824" w:rsidP="00A76824">
            <w:pPr>
              <w:spacing w:line="276" w:lineRule="auto"/>
              <w:ind w:left="34"/>
              <w:outlineLvl w:val="0"/>
              <w:rPr>
                <w:rFonts w:asciiTheme="minorHAnsi" w:hAnsiTheme="minorHAnsi"/>
                <w:noProof/>
              </w:rPr>
            </w:pPr>
          </w:p>
          <w:p w14:paraId="5802CB2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5FAB7CEB" w14:textId="77777777" w:rsidTr="00811D04">
        <w:trPr>
          <w:trHeight w:val="53"/>
          <w:jc w:val="center"/>
        </w:trPr>
        <w:tc>
          <w:tcPr>
            <w:tcW w:w="1413" w:type="dxa"/>
          </w:tcPr>
          <w:p w14:paraId="6EF10FE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3"/>
          </w:tcPr>
          <w:p w14:paraId="30FC71EE"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A8ABB8A" w14:textId="77777777" w:rsidTr="00811D04">
        <w:trPr>
          <w:trHeight w:val="573"/>
          <w:jc w:val="center"/>
        </w:trPr>
        <w:tc>
          <w:tcPr>
            <w:tcW w:w="1413" w:type="dxa"/>
          </w:tcPr>
          <w:p w14:paraId="50E42BD2"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18.1.7</w:t>
            </w:r>
          </w:p>
        </w:tc>
        <w:tc>
          <w:tcPr>
            <w:tcW w:w="7658" w:type="dxa"/>
            <w:gridSpan w:val="2"/>
          </w:tcPr>
          <w:p w14:paraId="5C71F912"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Datum van de financiële informatie</w:t>
            </w:r>
          </w:p>
          <w:p w14:paraId="1B6D02F4" w14:textId="77777777" w:rsidR="00A76824" w:rsidRPr="00B55EBE" w:rsidRDefault="00A76824" w:rsidP="00A76824">
            <w:pPr>
              <w:spacing w:line="276" w:lineRule="auto"/>
              <w:textAlignment w:val="baseline"/>
              <w:rPr>
                <w:rFonts w:asciiTheme="minorHAnsi" w:hAnsiTheme="minorHAnsi"/>
                <w:bCs/>
                <w:noProof/>
              </w:rPr>
            </w:pPr>
          </w:p>
          <w:p w14:paraId="40171532"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De balansdatum van het laatste jaar waarover gecontroleerde financiële informatie wordt verstrekt, mag niet langer geleden zijn dan:</w:t>
            </w:r>
          </w:p>
          <w:p w14:paraId="5094EEBD" w14:textId="77777777" w:rsidR="00A76824" w:rsidRPr="00B55EBE" w:rsidRDefault="00A76824" w:rsidP="00A76824">
            <w:pPr>
              <w:spacing w:line="276" w:lineRule="auto"/>
              <w:textAlignment w:val="baseline"/>
              <w:rPr>
                <w:rFonts w:asciiTheme="minorHAnsi" w:hAnsiTheme="minorHAnsi"/>
                <w:bCs/>
                <w:noProof/>
              </w:rPr>
            </w:pPr>
          </w:p>
          <w:p w14:paraId="7C979EC0" w14:textId="77777777" w:rsidR="00A76824" w:rsidRPr="00B55EBE" w:rsidRDefault="00A76824" w:rsidP="00A76824">
            <w:pPr>
              <w:pStyle w:val="ListParagraph"/>
              <w:numPr>
                <w:ilvl w:val="0"/>
                <w:numId w:val="43"/>
              </w:numPr>
              <w:spacing w:after="0"/>
              <w:textAlignment w:val="baseline"/>
              <w:rPr>
                <w:rFonts w:asciiTheme="minorHAnsi" w:hAnsiTheme="minorHAnsi"/>
                <w:bCs/>
                <w:noProof/>
              </w:rPr>
            </w:pPr>
            <w:r w:rsidRPr="00B55EBE">
              <w:rPr>
                <w:rFonts w:asciiTheme="minorHAnsi" w:hAnsiTheme="minorHAnsi"/>
                <w:bCs/>
                <w:noProof/>
                <w:u w:val="single"/>
              </w:rPr>
              <w:lastRenderedPageBreak/>
              <w:t>ofwel</w:t>
            </w:r>
            <w:r w:rsidRPr="00B55EBE">
              <w:rPr>
                <w:rFonts w:asciiTheme="minorHAnsi" w:hAnsiTheme="minorHAnsi"/>
                <w:bCs/>
                <w:noProof/>
              </w:rPr>
              <w:t xml:space="preserve"> 18 maanden te rekenen vanaf de datum van het registratiedocument </w:t>
            </w:r>
            <w:r w:rsidRPr="00B55EBE">
              <w:rPr>
                <w:rFonts w:asciiTheme="minorHAnsi" w:hAnsiTheme="minorHAnsi"/>
                <w:bCs/>
                <w:noProof/>
                <w:u w:val="single"/>
              </w:rPr>
              <w:t>indien</w:t>
            </w:r>
            <w:r w:rsidRPr="00B55EBE">
              <w:rPr>
                <w:rFonts w:asciiTheme="minorHAnsi" w:hAnsiTheme="minorHAnsi"/>
                <w:bCs/>
                <w:noProof/>
              </w:rPr>
              <w:t xml:space="preserve"> de uitgevende instelling gecontroleerde tussentijdse financiële overzichten in het registratiedocument opneemt;</w:t>
            </w:r>
          </w:p>
          <w:p w14:paraId="5FB220A3" w14:textId="77777777" w:rsidR="00A76824" w:rsidRPr="00B55EBE" w:rsidRDefault="00A76824" w:rsidP="00A76824">
            <w:pPr>
              <w:pStyle w:val="ListParagraph"/>
              <w:numPr>
                <w:ilvl w:val="0"/>
                <w:numId w:val="43"/>
              </w:numPr>
              <w:spacing w:after="0"/>
              <w:textAlignment w:val="baseline"/>
              <w:rPr>
                <w:rFonts w:asciiTheme="minorHAnsi" w:hAnsiTheme="minorHAnsi"/>
                <w:bCs/>
                <w:noProof/>
              </w:rPr>
            </w:pPr>
            <w:r w:rsidRPr="00B55EBE">
              <w:rPr>
                <w:rFonts w:asciiTheme="minorHAnsi" w:hAnsiTheme="minorHAnsi"/>
                <w:bCs/>
                <w:noProof/>
                <w:u w:val="single"/>
              </w:rPr>
              <w:t>ofwel</w:t>
            </w:r>
            <w:r w:rsidRPr="00B55EBE">
              <w:rPr>
                <w:rFonts w:asciiTheme="minorHAnsi" w:hAnsiTheme="minorHAnsi"/>
                <w:bCs/>
                <w:noProof/>
              </w:rPr>
              <w:t xml:space="preserve"> 16 maanden te rekenen vanaf de datum van het registratiedocument </w:t>
            </w:r>
            <w:r w:rsidRPr="00B55EBE">
              <w:rPr>
                <w:rFonts w:asciiTheme="minorHAnsi" w:hAnsiTheme="minorHAnsi"/>
                <w:bCs/>
                <w:noProof/>
                <w:u w:val="single"/>
              </w:rPr>
              <w:t>indien</w:t>
            </w:r>
            <w:r w:rsidRPr="00B55EBE">
              <w:rPr>
                <w:rFonts w:asciiTheme="minorHAnsi" w:hAnsiTheme="minorHAnsi"/>
                <w:bCs/>
                <w:noProof/>
              </w:rPr>
              <w:t xml:space="preserve"> de uitgevende instelling ongecontroleerde tussentijdse financiële overzichten in het registratiedocument opneemt.</w:t>
            </w:r>
          </w:p>
          <w:p w14:paraId="4F9AF4D7"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06AFBDF7" w14:textId="77777777" w:rsidR="00A76824" w:rsidRPr="00B55EBE" w:rsidRDefault="00A76824" w:rsidP="00A76824">
            <w:pPr>
              <w:spacing w:line="276" w:lineRule="auto"/>
              <w:ind w:left="34"/>
              <w:outlineLvl w:val="0"/>
              <w:rPr>
                <w:rFonts w:asciiTheme="minorHAnsi" w:hAnsiTheme="minorHAnsi"/>
                <w:noProof/>
              </w:rPr>
            </w:pPr>
          </w:p>
          <w:p w14:paraId="1F1768C0" w14:textId="77777777" w:rsidR="00A76824" w:rsidRPr="00B55EBE" w:rsidRDefault="00A76824" w:rsidP="00A76824">
            <w:pPr>
              <w:spacing w:line="276" w:lineRule="auto"/>
              <w:ind w:left="34"/>
              <w:outlineLvl w:val="0"/>
              <w:rPr>
                <w:rFonts w:asciiTheme="minorHAnsi" w:hAnsiTheme="minorHAnsi"/>
                <w:noProof/>
              </w:rPr>
            </w:pPr>
          </w:p>
          <w:p w14:paraId="601A542E" w14:textId="77777777" w:rsidR="00A76824" w:rsidRPr="00B55EBE" w:rsidRDefault="00A76824" w:rsidP="00A76824">
            <w:pPr>
              <w:spacing w:line="276" w:lineRule="auto"/>
              <w:ind w:left="34"/>
              <w:outlineLvl w:val="0"/>
              <w:rPr>
                <w:rFonts w:asciiTheme="minorHAnsi" w:hAnsiTheme="minorHAnsi"/>
                <w:noProof/>
              </w:rPr>
            </w:pPr>
          </w:p>
          <w:p w14:paraId="6D1C5F05" w14:textId="77777777" w:rsidR="00A76824" w:rsidRPr="00B55EBE" w:rsidRDefault="00A76824" w:rsidP="00A76824">
            <w:pPr>
              <w:spacing w:line="276" w:lineRule="auto"/>
              <w:ind w:left="34"/>
              <w:outlineLvl w:val="0"/>
              <w:rPr>
                <w:rFonts w:asciiTheme="minorHAnsi" w:hAnsiTheme="minorHAnsi"/>
                <w:noProof/>
              </w:rPr>
            </w:pPr>
          </w:p>
          <w:p w14:paraId="74763BBF" w14:textId="77777777" w:rsidR="00A76824" w:rsidRPr="00B55EBE" w:rsidRDefault="00A76824" w:rsidP="00A76824">
            <w:pPr>
              <w:spacing w:line="276" w:lineRule="auto"/>
              <w:ind w:left="34"/>
              <w:outlineLvl w:val="0"/>
              <w:rPr>
                <w:rFonts w:asciiTheme="minorHAnsi" w:hAnsiTheme="minorHAnsi"/>
                <w:noProof/>
              </w:rPr>
            </w:pPr>
          </w:p>
          <w:p w14:paraId="76DF152E"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a ───────</w:t>
            </w:r>
          </w:p>
          <w:p w14:paraId="673C7D38" w14:textId="77777777" w:rsidR="00A76824" w:rsidRPr="00B55EBE" w:rsidRDefault="00A76824" w:rsidP="00A76824">
            <w:pPr>
              <w:spacing w:line="276" w:lineRule="auto"/>
              <w:ind w:left="34"/>
              <w:outlineLvl w:val="0"/>
              <w:rPr>
                <w:rFonts w:asciiTheme="minorHAnsi" w:hAnsiTheme="minorHAnsi"/>
                <w:i/>
                <w:noProof/>
              </w:rPr>
            </w:pPr>
          </w:p>
          <w:p w14:paraId="169CC2C2"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b ───────</w:t>
            </w:r>
          </w:p>
          <w:p w14:paraId="16E85828"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7B1B6D15" w14:textId="77777777" w:rsidTr="00811D04">
        <w:trPr>
          <w:trHeight w:val="53"/>
          <w:jc w:val="center"/>
        </w:trPr>
        <w:tc>
          <w:tcPr>
            <w:tcW w:w="1413" w:type="dxa"/>
          </w:tcPr>
          <w:p w14:paraId="6749822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0A124CDD"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F613778" w14:textId="77777777" w:rsidTr="00811D04">
        <w:trPr>
          <w:trHeight w:val="573"/>
          <w:jc w:val="center"/>
        </w:trPr>
        <w:tc>
          <w:tcPr>
            <w:tcW w:w="1413" w:type="dxa"/>
            <w:shd w:val="clear" w:color="auto" w:fill="F2F2F2" w:themeFill="background1" w:themeFillShade="F2"/>
          </w:tcPr>
          <w:p w14:paraId="6634C4AC"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18.2</w:t>
            </w:r>
          </w:p>
        </w:tc>
        <w:tc>
          <w:tcPr>
            <w:tcW w:w="9077" w:type="dxa"/>
            <w:gridSpan w:val="3"/>
            <w:shd w:val="clear" w:color="auto" w:fill="F2F2F2" w:themeFill="background1" w:themeFillShade="F2"/>
          </w:tcPr>
          <w:p w14:paraId="1169F90B"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Tussentijdse en andere financiële informatie</w:t>
            </w:r>
          </w:p>
          <w:p w14:paraId="2983C675"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 xml:space="preserve"> </w:t>
            </w:r>
            <w:r w:rsidRPr="00B55EBE">
              <w:rPr>
                <w:rFonts w:asciiTheme="minorHAnsi" w:hAnsiTheme="minorHAnsi"/>
                <w:bCs/>
                <w:noProof/>
                <w:color w:val="361F63"/>
              </w:rPr>
              <w:softHyphen/>
            </w:r>
            <w:r w:rsidRPr="00B55EBE">
              <w:rPr>
                <w:rFonts w:asciiTheme="minorHAnsi" w:hAnsiTheme="minorHAnsi"/>
                <w:bCs/>
                <w:noProof/>
                <w:color w:val="361F63"/>
              </w:rPr>
              <w:softHyphen/>
            </w:r>
            <w:r w:rsidRPr="00B55EBE">
              <w:rPr>
                <w:rFonts w:asciiTheme="minorHAnsi" w:hAnsiTheme="minorHAnsi"/>
                <w:bCs/>
                <w:noProof/>
                <w:color w:val="361F63"/>
              </w:rPr>
              <w:softHyphen/>
            </w:r>
          </w:p>
        </w:tc>
      </w:tr>
      <w:tr w:rsidR="00A76824" w:rsidRPr="00B55EBE" w14:paraId="31A6766D" w14:textId="77777777" w:rsidTr="00811D04">
        <w:trPr>
          <w:trHeight w:val="573"/>
          <w:jc w:val="center"/>
        </w:trPr>
        <w:tc>
          <w:tcPr>
            <w:tcW w:w="1413" w:type="dxa"/>
          </w:tcPr>
          <w:p w14:paraId="0F99BC9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18.2.1</w:t>
            </w:r>
          </w:p>
        </w:tc>
        <w:tc>
          <w:tcPr>
            <w:tcW w:w="7658" w:type="dxa"/>
            <w:gridSpan w:val="2"/>
          </w:tcPr>
          <w:p w14:paraId="17E44645"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uitgevende instelling na de datum van haar laatst gecontroleerde jaarrekeningen driemaandelijkse of halfjaarlijkse financiële informatie heeft gepubliceerd, moet deze in het registratiedocument worden opgenomen. </w:t>
            </w:r>
            <w:r w:rsidRPr="00B55EBE">
              <w:rPr>
                <w:rFonts w:asciiTheme="minorHAnsi" w:hAnsiTheme="minorHAnsi"/>
                <w:bCs/>
                <w:noProof/>
                <w:u w:val="single"/>
              </w:rPr>
              <w:t>Indien</w:t>
            </w:r>
            <w:r w:rsidRPr="00B55EBE">
              <w:rPr>
                <w:rFonts w:asciiTheme="minorHAnsi" w:hAnsiTheme="minorHAnsi"/>
                <w:bCs/>
                <w:noProof/>
              </w:rPr>
              <w:t xml:space="preserve"> de driemaandelijkse of halfjaarlijkse financiële informatie aan een volledige of beperkte accountantscontrole is onderworpen, moet ook het verslag over deze volledige of beperkte controle worden opgenomen. </w:t>
            </w:r>
            <w:r w:rsidRPr="00B55EBE">
              <w:rPr>
                <w:rFonts w:asciiTheme="minorHAnsi" w:hAnsiTheme="minorHAnsi"/>
                <w:bCs/>
                <w:noProof/>
                <w:u w:val="single"/>
              </w:rPr>
              <w:t>Indien</w:t>
            </w:r>
            <w:r w:rsidRPr="00B55EBE">
              <w:rPr>
                <w:rFonts w:asciiTheme="minorHAnsi" w:hAnsiTheme="minorHAnsi"/>
                <w:bCs/>
                <w:noProof/>
              </w:rPr>
              <w:t xml:space="preserve"> de driemaandelijkse of halfjaarlijkse financiële informatie niet gecontroleerd is, of niet aan een beperkte controle is onderworpen, moet dit worden</w:t>
            </w:r>
            <w:r w:rsidRPr="00B55EBE">
              <w:rPr>
                <w:rFonts w:asciiTheme="minorHAnsi" w:hAnsiTheme="minorHAnsi"/>
                <w:b/>
                <w:bCs/>
                <w:noProof/>
              </w:rPr>
              <w:t xml:space="preserve"> vermeld</w:t>
            </w:r>
            <w:r w:rsidRPr="00B55EBE">
              <w:rPr>
                <w:rFonts w:asciiTheme="minorHAnsi" w:hAnsiTheme="minorHAnsi"/>
                <w:bCs/>
                <w:noProof/>
              </w:rPr>
              <w:t>.</w:t>
            </w:r>
          </w:p>
          <w:p w14:paraId="2B688A01" w14:textId="77777777" w:rsidR="00A76824" w:rsidRPr="00B55EBE" w:rsidRDefault="00A76824" w:rsidP="00A76824">
            <w:pPr>
              <w:spacing w:line="276" w:lineRule="auto"/>
              <w:textAlignment w:val="baseline"/>
              <w:rPr>
                <w:rFonts w:asciiTheme="minorHAnsi" w:hAnsiTheme="minorHAnsi"/>
                <w:bCs/>
                <w:noProof/>
              </w:rPr>
            </w:pPr>
          </w:p>
          <w:p w14:paraId="64830008"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het registratiedocument dateert van meer dan negen maanden na de datum van de laatste gecontroleerde jaarrekeningen, moet het tussentijdse financiële informatie bevatten die niet gecontroleerd behoeft te zijn (te vermelden) en die betrekking heeft op </w:t>
            </w:r>
            <w:r w:rsidRPr="00B55EBE">
              <w:rPr>
                <w:rFonts w:asciiTheme="minorHAnsi" w:hAnsiTheme="minorHAnsi"/>
                <w:bCs/>
                <w:noProof/>
                <w:u w:val="single"/>
              </w:rPr>
              <w:t>ten minste</w:t>
            </w:r>
            <w:r w:rsidRPr="00B55EBE">
              <w:rPr>
                <w:rFonts w:asciiTheme="minorHAnsi" w:hAnsiTheme="minorHAnsi"/>
                <w:bCs/>
                <w:noProof/>
              </w:rPr>
              <w:t xml:space="preserve"> de eerste zes maanden van het boekjaar.</w:t>
            </w:r>
          </w:p>
          <w:p w14:paraId="10A5318A" w14:textId="77777777" w:rsidR="00A76824" w:rsidRPr="00B55EBE" w:rsidRDefault="00A76824" w:rsidP="00A76824">
            <w:pPr>
              <w:spacing w:line="276" w:lineRule="auto"/>
              <w:textAlignment w:val="baseline"/>
              <w:rPr>
                <w:rFonts w:asciiTheme="minorHAnsi" w:hAnsiTheme="minorHAnsi"/>
                <w:bCs/>
                <w:noProof/>
              </w:rPr>
            </w:pPr>
          </w:p>
          <w:p w14:paraId="2C6A2D90"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Tussentijdse financiële informatie opgesteld overeenkomstig de voorschriften van Verordening (EG) nr. 1606/2002.</w:t>
            </w:r>
          </w:p>
          <w:p w14:paraId="0062AA29" w14:textId="77777777" w:rsidR="00A76824" w:rsidRPr="00B55EBE" w:rsidRDefault="00A76824" w:rsidP="00A76824">
            <w:pPr>
              <w:spacing w:line="276" w:lineRule="auto"/>
              <w:textAlignment w:val="baseline"/>
              <w:rPr>
                <w:rFonts w:asciiTheme="minorHAnsi" w:hAnsiTheme="minorHAnsi"/>
                <w:bCs/>
                <w:noProof/>
              </w:rPr>
            </w:pPr>
          </w:p>
          <w:p w14:paraId="642686E3"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Voor uitgevende instellingen waarop Verordening (EG) nr. 1606/2002 niet van toepassing is, moet de tussentijdse financiële informatie vergelijkende overzichten voor dezelfde periode van het voorafgaande boekjaar omvatten, met dien verstande dat aan het vereiste van verstrekking van vergelijkende balans­gegevens is voldaan wanneer de eindbalans van dat jaar wordt verstrekt conform het toepasselijk kader voor jaarrekeningen.</w:t>
            </w:r>
          </w:p>
          <w:p w14:paraId="3511A1D0"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00796748" w14:textId="77777777" w:rsidR="00A76824" w:rsidRPr="00B55EBE" w:rsidRDefault="00A76824" w:rsidP="00A76824">
            <w:pPr>
              <w:spacing w:line="276" w:lineRule="auto"/>
              <w:ind w:left="34"/>
              <w:outlineLvl w:val="0"/>
              <w:rPr>
                <w:rFonts w:asciiTheme="minorHAnsi" w:hAnsiTheme="minorHAnsi"/>
                <w:noProof/>
              </w:rPr>
            </w:pPr>
          </w:p>
          <w:p w14:paraId="4C7BE9E8" w14:textId="77777777" w:rsidR="00A76824" w:rsidRPr="00B55EBE" w:rsidRDefault="00A76824" w:rsidP="00A76824">
            <w:pPr>
              <w:spacing w:line="276" w:lineRule="auto"/>
              <w:ind w:left="34"/>
              <w:outlineLvl w:val="0"/>
              <w:rPr>
                <w:rFonts w:asciiTheme="minorHAnsi" w:hAnsiTheme="minorHAnsi"/>
                <w:noProof/>
              </w:rPr>
            </w:pPr>
          </w:p>
          <w:p w14:paraId="48C93E53" w14:textId="77777777" w:rsidR="00A76824" w:rsidRPr="00B55EBE" w:rsidRDefault="00A76824" w:rsidP="00A76824">
            <w:pPr>
              <w:spacing w:line="276" w:lineRule="auto"/>
              <w:ind w:left="34"/>
              <w:outlineLvl w:val="0"/>
              <w:rPr>
                <w:rFonts w:asciiTheme="minorHAnsi" w:hAnsiTheme="minorHAnsi"/>
                <w:noProof/>
              </w:rPr>
            </w:pPr>
          </w:p>
          <w:p w14:paraId="6B68E1AC"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4428ADEE" w14:textId="77777777" w:rsidTr="00811D04">
        <w:trPr>
          <w:trHeight w:val="53"/>
          <w:jc w:val="center"/>
        </w:trPr>
        <w:tc>
          <w:tcPr>
            <w:tcW w:w="1413" w:type="dxa"/>
          </w:tcPr>
          <w:p w14:paraId="5A19FFA6"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3"/>
          </w:tcPr>
          <w:p w14:paraId="32716B2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1F88EE8" w14:textId="77777777" w:rsidTr="00811D04">
        <w:trPr>
          <w:trHeight w:val="573"/>
          <w:jc w:val="center"/>
        </w:trPr>
        <w:tc>
          <w:tcPr>
            <w:tcW w:w="1413" w:type="dxa"/>
            <w:shd w:val="clear" w:color="auto" w:fill="F2F2F2" w:themeFill="background1" w:themeFillShade="F2"/>
          </w:tcPr>
          <w:p w14:paraId="67A5597A"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18.3</w:t>
            </w:r>
          </w:p>
        </w:tc>
        <w:tc>
          <w:tcPr>
            <w:tcW w:w="9077" w:type="dxa"/>
            <w:gridSpan w:val="3"/>
            <w:shd w:val="clear" w:color="auto" w:fill="F2F2F2" w:themeFill="background1" w:themeFillShade="F2"/>
          </w:tcPr>
          <w:p w14:paraId="4D668B3D"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Accountantscontrole van historische jaarlijkse financiële informatie</w:t>
            </w:r>
          </w:p>
        </w:tc>
      </w:tr>
      <w:tr w:rsidR="00A76824" w:rsidRPr="00B55EBE" w14:paraId="293612E5" w14:textId="77777777" w:rsidTr="00811D04">
        <w:trPr>
          <w:trHeight w:val="573"/>
          <w:jc w:val="center"/>
        </w:trPr>
        <w:tc>
          <w:tcPr>
            <w:tcW w:w="1413" w:type="dxa"/>
          </w:tcPr>
          <w:p w14:paraId="678F3BC3"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18.3.1</w:t>
            </w:r>
          </w:p>
        </w:tc>
        <w:tc>
          <w:tcPr>
            <w:tcW w:w="7658" w:type="dxa"/>
            <w:gridSpan w:val="2"/>
          </w:tcPr>
          <w:p w14:paraId="3DEE2202" w14:textId="5315DDFC" w:rsidR="00A76824" w:rsidRPr="00B55EBE" w:rsidRDefault="00A76824" w:rsidP="00A76824">
            <w:pPr>
              <w:spacing w:line="276" w:lineRule="auto"/>
              <w:textAlignment w:val="baseline"/>
              <w:rPr>
                <w:rFonts w:asciiTheme="minorHAnsi" w:hAnsiTheme="minorHAnsi"/>
                <w:noProof/>
              </w:rPr>
            </w:pPr>
            <w:r w:rsidRPr="00A76824">
              <w:rPr>
                <w:rFonts w:asciiTheme="minorHAnsi" w:hAnsiTheme="minorHAnsi"/>
                <w:bCs/>
                <w:noProof/>
              </w:rPr>
              <w:t xml:space="preserve">De historische jaarlijkse financiële informatie moet onafhankelijk worden gecontroleerd. De controleverklaring moet worden opgesteld in overeenstemming </w:t>
            </w:r>
            <w:r w:rsidRPr="00A76824">
              <w:rPr>
                <w:rFonts w:asciiTheme="minorHAnsi" w:hAnsiTheme="minorHAnsi"/>
                <w:bCs/>
                <w:noProof/>
              </w:rPr>
              <w:lastRenderedPageBreak/>
              <w:t>met Richtlijn 2006/43/EG van het E</w:t>
            </w:r>
            <w:r w:rsidR="00CE1902">
              <w:rPr>
                <w:rFonts w:asciiTheme="minorHAnsi" w:hAnsiTheme="minorHAnsi"/>
                <w:bCs/>
                <w:noProof/>
              </w:rPr>
              <w:t>uropees Parlement en de Raad</w:t>
            </w:r>
            <w:r w:rsidR="00CE1902">
              <w:rPr>
                <w:rStyle w:val="FootnoteReference"/>
                <w:rFonts w:asciiTheme="minorHAnsi" w:hAnsiTheme="minorHAnsi"/>
                <w:bCs/>
                <w:noProof/>
              </w:rPr>
              <w:footnoteReference w:id="3"/>
            </w:r>
            <w:r w:rsidRPr="00A76824">
              <w:rPr>
                <w:rFonts w:asciiTheme="minorHAnsi" w:hAnsiTheme="minorHAnsi"/>
                <w:bCs/>
                <w:noProof/>
              </w:rPr>
              <w:t xml:space="preserve"> en Verordening (EU) nr. 537/2014 van het Eu</w:t>
            </w:r>
            <w:r w:rsidR="00CE1902">
              <w:rPr>
                <w:rFonts w:asciiTheme="minorHAnsi" w:hAnsiTheme="minorHAnsi"/>
                <w:bCs/>
                <w:noProof/>
              </w:rPr>
              <w:t>ropees Parlement en de Raad</w:t>
            </w:r>
            <w:r w:rsidR="00CE1902">
              <w:rPr>
                <w:rStyle w:val="FootnoteReference"/>
                <w:rFonts w:asciiTheme="minorHAnsi" w:hAnsiTheme="minorHAnsi"/>
                <w:bCs/>
                <w:noProof/>
              </w:rPr>
              <w:footnoteReference w:id="4"/>
            </w:r>
            <w:r w:rsidRPr="00A76824">
              <w:rPr>
                <w:rFonts w:asciiTheme="minorHAnsi" w:hAnsiTheme="minorHAnsi"/>
                <w:bCs/>
                <w:noProof/>
              </w:rPr>
              <w:t xml:space="preserve">. </w:t>
            </w:r>
            <w:r w:rsidR="009315AE">
              <w:rPr>
                <w:rFonts w:asciiTheme="minorHAnsi" w:hAnsiTheme="minorHAnsi"/>
                <w:bCs/>
                <w:noProof/>
              </w:rPr>
              <w:br/>
            </w:r>
            <w:r w:rsidR="009315AE">
              <w:rPr>
                <w:rFonts w:asciiTheme="minorHAnsi" w:hAnsiTheme="minorHAnsi"/>
                <w:bCs/>
                <w:noProof/>
              </w:rPr>
              <w:br/>
            </w:r>
            <w:r w:rsidRPr="009315AE">
              <w:rPr>
                <w:rFonts w:asciiTheme="minorHAnsi" w:hAnsiTheme="minorHAnsi"/>
                <w:bCs/>
                <w:noProof/>
                <w:u w:val="single"/>
              </w:rPr>
              <w:t>Indien</w:t>
            </w:r>
            <w:r w:rsidRPr="00A76824">
              <w:rPr>
                <w:rFonts w:asciiTheme="minorHAnsi" w:hAnsiTheme="minorHAnsi"/>
                <w:bCs/>
                <w:noProof/>
              </w:rPr>
              <w:t xml:space="preserve"> Richtlijn 2006/43/EG en Verordening (EU) nr. 537/2014 niet van toepassing zijn, moet de historische jaarlijkse financiële informatie worden onderworpen aan een accountantscontrole of moet in een verslag, ten behoeve van het registratiedocument, worden aangegeven of deze een getrouw beeld geeft overeenkomstig de in een lidstaat toepasselijke standaarden voor accountantscontrole of gelijkwaardige standaarden.</w:t>
            </w:r>
            <w:r w:rsidRPr="00B55EBE">
              <w:rPr>
                <w:rFonts w:asciiTheme="minorHAnsi" w:hAnsiTheme="minorHAnsi"/>
                <w:bCs/>
                <w:noProof/>
              </w:rPr>
              <w:br/>
            </w:r>
          </w:p>
        </w:tc>
        <w:tc>
          <w:tcPr>
            <w:tcW w:w="1419" w:type="dxa"/>
          </w:tcPr>
          <w:p w14:paraId="739B8B21" w14:textId="77777777" w:rsidR="00A76824" w:rsidRPr="00B55EBE" w:rsidRDefault="00A76824" w:rsidP="00A76824">
            <w:pPr>
              <w:spacing w:line="276" w:lineRule="auto"/>
              <w:ind w:left="34"/>
              <w:outlineLvl w:val="0"/>
              <w:rPr>
                <w:rFonts w:asciiTheme="minorHAnsi" w:hAnsiTheme="minorHAnsi"/>
                <w:noProof/>
              </w:rPr>
            </w:pPr>
          </w:p>
          <w:p w14:paraId="31355A1D" w14:textId="77777777" w:rsidR="00A76824" w:rsidRPr="00B55EBE" w:rsidRDefault="00A76824" w:rsidP="00A76824">
            <w:pPr>
              <w:spacing w:line="276" w:lineRule="auto"/>
              <w:ind w:left="34"/>
              <w:outlineLvl w:val="0"/>
              <w:rPr>
                <w:rFonts w:asciiTheme="minorHAnsi" w:hAnsiTheme="minorHAnsi"/>
                <w:noProof/>
              </w:rPr>
            </w:pPr>
          </w:p>
          <w:p w14:paraId="2252BBE1" w14:textId="77777777" w:rsidR="00A76824" w:rsidRDefault="00A76824" w:rsidP="00A76824">
            <w:pPr>
              <w:spacing w:line="276" w:lineRule="auto"/>
              <w:ind w:left="34"/>
              <w:outlineLvl w:val="0"/>
              <w:rPr>
                <w:rFonts w:asciiTheme="minorHAnsi" w:hAnsiTheme="minorHAnsi"/>
                <w:i/>
                <w:noProof/>
              </w:rPr>
            </w:pPr>
            <w:r w:rsidRPr="00B55EBE">
              <w:rPr>
                <w:rFonts w:asciiTheme="minorHAnsi" w:hAnsiTheme="minorHAnsi"/>
                <w:noProof/>
              </w:rPr>
              <w:lastRenderedPageBreak/>
              <w:t>───────</w:t>
            </w:r>
            <w:r w:rsidRPr="00B55EBE">
              <w:rPr>
                <w:rFonts w:asciiTheme="minorHAnsi" w:hAnsiTheme="minorHAnsi"/>
                <w:noProof/>
              </w:rPr>
              <w:br/>
            </w:r>
            <w:r w:rsidRPr="00B55EBE">
              <w:rPr>
                <w:rFonts w:asciiTheme="minorHAnsi" w:hAnsiTheme="minorHAnsi"/>
                <w:noProof/>
              </w:rPr>
              <w:br/>
            </w:r>
            <w:r w:rsidRPr="00B55EBE">
              <w:rPr>
                <w:rFonts w:asciiTheme="minorHAnsi" w:hAnsiTheme="minorHAnsi"/>
                <w:i/>
                <w:noProof/>
              </w:rPr>
              <w:t xml:space="preserve"> </w:t>
            </w:r>
          </w:p>
          <w:p w14:paraId="47B3ED17" w14:textId="146A8030" w:rsidR="009315AE" w:rsidRDefault="00E56BA6" w:rsidP="00A76824">
            <w:pPr>
              <w:spacing w:line="276" w:lineRule="auto"/>
              <w:ind w:left="34"/>
              <w:outlineLvl w:val="0"/>
              <w:rPr>
                <w:rFonts w:asciiTheme="minorHAnsi" w:hAnsiTheme="minorHAnsi"/>
                <w:i/>
                <w:noProof/>
              </w:rPr>
            </w:pPr>
            <w:r>
              <w:rPr>
                <w:rFonts w:asciiTheme="minorHAnsi" w:hAnsiTheme="minorHAnsi"/>
                <w:i/>
                <w:noProof/>
              </w:rPr>
              <w:t>o</w:t>
            </w:r>
            <w:r w:rsidR="009315AE">
              <w:rPr>
                <w:rFonts w:asciiTheme="minorHAnsi" w:hAnsiTheme="minorHAnsi"/>
                <w:i/>
                <w:noProof/>
              </w:rPr>
              <w:t>f</w:t>
            </w:r>
          </w:p>
          <w:p w14:paraId="199DB18E" w14:textId="77777777" w:rsidR="00E56BA6" w:rsidRDefault="00E56BA6" w:rsidP="00A76824">
            <w:pPr>
              <w:spacing w:line="276" w:lineRule="auto"/>
              <w:ind w:left="34"/>
              <w:outlineLvl w:val="0"/>
              <w:rPr>
                <w:rFonts w:asciiTheme="minorHAnsi" w:hAnsiTheme="minorHAnsi"/>
                <w:i/>
                <w:noProof/>
              </w:rPr>
            </w:pPr>
          </w:p>
          <w:p w14:paraId="66CEDE61" w14:textId="7E307737" w:rsidR="00E56BA6" w:rsidRPr="00B55EBE" w:rsidRDefault="00E56BA6"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6DC138D" w14:textId="77777777" w:rsidTr="00811D04">
        <w:trPr>
          <w:trHeight w:val="53"/>
          <w:jc w:val="center"/>
        </w:trPr>
        <w:tc>
          <w:tcPr>
            <w:tcW w:w="1413" w:type="dxa"/>
          </w:tcPr>
          <w:p w14:paraId="1A7FA500"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3"/>
          </w:tcPr>
          <w:p w14:paraId="2DE9A141"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B10A61" w:rsidRPr="00B55EBE" w14:paraId="2221E4B9" w14:textId="77777777" w:rsidTr="00811D04">
        <w:trPr>
          <w:trHeight w:val="573"/>
          <w:jc w:val="center"/>
        </w:trPr>
        <w:tc>
          <w:tcPr>
            <w:tcW w:w="1413" w:type="dxa"/>
          </w:tcPr>
          <w:p w14:paraId="5221D5DD" w14:textId="26454DEB" w:rsidR="00B10A61" w:rsidRPr="00B55EBE" w:rsidRDefault="00B10A61" w:rsidP="00A76824">
            <w:pPr>
              <w:spacing w:line="276" w:lineRule="auto"/>
              <w:rPr>
                <w:rFonts w:asciiTheme="minorHAnsi" w:hAnsiTheme="minorHAnsi"/>
                <w:noProof/>
              </w:rPr>
            </w:pPr>
            <w:r>
              <w:rPr>
                <w:rFonts w:asciiTheme="minorHAnsi" w:hAnsiTheme="minorHAnsi"/>
                <w:noProof/>
              </w:rPr>
              <w:t>18.3.1 bis</w:t>
            </w:r>
          </w:p>
        </w:tc>
        <w:tc>
          <w:tcPr>
            <w:tcW w:w="7658" w:type="dxa"/>
            <w:gridSpan w:val="2"/>
          </w:tcPr>
          <w:p w14:paraId="7F455CED" w14:textId="77777777" w:rsidR="00B10A61" w:rsidRDefault="00B10A61" w:rsidP="00A76824">
            <w:pPr>
              <w:spacing w:line="276" w:lineRule="auto"/>
              <w:textAlignment w:val="baseline"/>
              <w:rPr>
                <w:rFonts w:asciiTheme="minorHAnsi" w:hAnsiTheme="minorHAnsi"/>
                <w:bCs/>
                <w:noProof/>
              </w:rPr>
            </w:pPr>
            <w:r w:rsidRPr="009315AE">
              <w:rPr>
                <w:rFonts w:asciiTheme="minorHAnsi" w:hAnsiTheme="minorHAnsi"/>
                <w:bCs/>
                <w:noProof/>
                <w:u w:val="single"/>
              </w:rPr>
              <w:t>Indien</w:t>
            </w:r>
            <w:r w:rsidRPr="00B10A61">
              <w:rPr>
                <w:rFonts w:asciiTheme="minorHAnsi" w:hAnsiTheme="minorHAnsi"/>
                <w:bCs/>
                <w:noProof/>
              </w:rPr>
              <w:t xml:space="preserve"> met de wettelijke controle belaste accountants hebben geweigerd controleverklaringen betreffende de historische financiële informatie af te geven </w:t>
            </w:r>
            <w:r w:rsidRPr="002E6638">
              <w:rPr>
                <w:rFonts w:asciiTheme="minorHAnsi" w:hAnsiTheme="minorHAnsi"/>
                <w:bCs/>
                <w:noProof/>
                <w:u w:val="single"/>
              </w:rPr>
              <w:t xml:space="preserve">of indien </w:t>
            </w:r>
            <w:r w:rsidRPr="00B10A61">
              <w:rPr>
                <w:rFonts w:asciiTheme="minorHAnsi" w:hAnsiTheme="minorHAnsi"/>
                <w:bCs/>
                <w:noProof/>
              </w:rPr>
              <w:t>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w:t>
            </w:r>
          </w:p>
          <w:p w14:paraId="77166197" w14:textId="78982160" w:rsidR="00B10A61" w:rsidRPr="00B55EBE" w:rsidRDefault="00B10A61" w:rsidP="00A76824">
            <w:pPr>
              <w:spacing w:line="276" w:lineRule="auto"/>
              <w:textAlignment w:val="baseline"/>
              <w:rPr>
                <w:rFonts w:asciiTheme="minorHAnsi" w:hAnsiTheme="minorHAnsi"/>
                <w:b/>
                <w:bCs/>
                <w:noProof/>
              </w:rPr>
            </w:pPr>
          </w:p>
        </w:tc>
        <w:tc>
          <w:tcPr>
            <w:tcW w:w="1419" w:type="dxa"/>
          </w:tcPr>
          <w:p w14:paraId="35507121" w14:textId="77777777" w:rsidR="00B10A61" w:rsidRDefault="00B10A61" w:rsidP="00A76824">
            <w:pPr>
              <w:spacing w:line="276" w:lineRule="auto"/>
              <w:ind w:left="34"/>
              <w:outlineLvl w:val="0"/>
              <w:rPr>
                <w:rFonts w:asciiTheme="minorHAnsi" w:hAnsiTheme="minorHAnsi"/>
                <w:noProof/>
              </w:rPr>
            </w:pPr>
          </w:p>
          <w:p w14:paraId="4EDD1370" w14:textId="77777777" w:rsidR="00B10A61" w:rsidRDefault="00B10A61" w:rsidP="00B10A61">
            <w:pPr>
              <w:spacing w:line="276" w:lineRule="auto"/>
              <w:outlineLvl w:val="0"/>
              <w:rPr>
                <w:rFonts w:asciiTheme="minorHAnsi" w:hAnsiTheme="minorHAnsi"/>
                <w:noProof/>
              </w:rPr>
            </w:pPr>
          </w:p>
          <w:p w14:paraId="30AAC3AF" w14:textId="4658EFE4" w:rsidR="00B10A61" w:rsidRPr="00B55EBE" w:rsidRDefault="00B10A61"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811D04" w:rsidRPr="00B55EBE" w14:paraId="3DC8563B" w14:textId="77777777" w:rsidTr="003E5226">
        <w:trPr>
          <w:trHeight w:val="573"/>
          <w:jc w:val="center"/>
        </w:trPr>
        <w:tc>
          <w:tcPr>
            <w:tcW w:w="1413" w:type="dxa"/>
          </w:tcPr>
          <w:p w14:paraId="59328860" w14:textId="453571DD" w:rsidR="00811D04" w:rsidRPr="00B55EBE" w:rsidRDefault="001414BD" w:rsidP="00A76824">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3"/>
          </w:tcPr>
          <w:p w14:paraId="52486144" w14:textId="290EFAF7" w:rsidR="00811D04" w:rsidRPr="00B55EBE" w:rsidRDefault="00811D04" w:rsidP="00A76824">
            <w:pPr>
              <w:spacing w:line="276" w:lineRule="auto"/>
              <w:ind w:left="34"/>
              <w:outlineLvl w:val="0"/>
              <w:rPr>
                <w:rFonts w:asciiTheme="minorHAnsi" w:hAnsiTheme="minorHAnsi"/>
                <w:noProof/>
              </w:rPr>
            </w:pPr>
            <w:r w:rsidRPr="00B55EBE">
              <w:rPr>
                <w:rFonts w:asciiTheme="minorHAnsi" w:hAnsiTheme="minorHAnsi"/>
                <w:b/>
                <w:bCs/>
                <w:noProof/>
              </w:rPr>
              <w:t>AFM 1:</w:t>
            </w:r>
          </w:p>
        </w:tc>
      </w:tr>
      <w:tr w:rsidR="00A76824" w:rsidRPr="00B55EBE" w14:paraId="620EAEB3" w14:textId="77777777" w:rsidTr="00811D04">
        <w:trPr>
          <w:trHeight w:val="573"/>
          <w:jc w:val="center"/>
        </w:trPr>
        <w:tc>
          <w:tcPr>
            <w:tcW w:w="1413" w:type="dxa"/>
          </w:tcPr>
          <w:p w14:paraId="73E6F95D"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18.3.2</w:t>
            </w:r>
          </w:p>
        </w:tc>
        <w:tc>
          <w:tcPr>
            <w:tcW w:w="7658" w:type="dxa"/>
            <w:gridSpan w:val="2"/>
          </w:tcPr>
          <w:p w14:paraId="7EF94969"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andere informatie in het registratiedocument die door de accountants is gecontroleerd.</w:t>
            </w:r>
          </w:p>
          <w:p w14:paraId="3C823F40"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6BC148B3" w14:textId="77777777" w:rsidR="00A76824" w:rsidRPr="00B55EBE" w:rsidRDefault="00A76824" w:rsidP="00A76824">
            <w:pPr>
              <w:spacing w:line="276" w:lineRule="auto"/>
              <w:ind w:left="34"/>
              <w:outlineLvl w:val="0"/>
              <w:rPr>
                <w:rFonts w:asciiTheme="minorHAnsi" w:hAnsiTheme="minorHAnsi"/>
                <w:noProof/>
              </w:rPr>
            </w:pPr>
          </w:p>
          <w:p w14:paraId="710EDBAF"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0FE102D1" w14:textId="77777777" w:rsidTr="00811D04">
        <w:trPr>
          <w:trHeight w:val="53"/>
          <w:jc w:val="center"/>
        </w:trPr>
        <w:tc>
          <w:tcPr>
            <w:tcW w:w="1413" w:type="dxa"/>
          </w:tcPr>
          <w:p w14:paraId="6850F90B"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056F0A0B"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E7F57CB" w14:textId="77777777" w:rsidTr="00811D04">
        <w:trPr>
          <w:trHeight w:val="573"/>
          <w:jc w:val="center"/>
        </w:trPr>
        <w:tc>
          <w:tcPr>
            <w:tcW w:w="1413" w:type="dxa"/>
          </w:tcPr>
          <w:p w14:paraId="4635D5F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18.3.3</w:t>
            </w:r>
          </w:p>
        </w:tc>
        <w:tc>
          <w:tcPr>
            <w:tcW w:w="7658" w:type="dxa"/>
            <w:gridSpan w:val="2"/>
          </w:tcPr>
          <w:p w14:paraId="1A5DDD2A"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t xml:space="preserve">Voor </w:t>
            </w:r>
            <w:r w:rsidRPr="00B55EBE">
              <w:rPr>
                <w:rFonts w:asciiTheme="minorHAnsi" w:hAnsiTheme="minorHAnsi"/>
                <w:bCs/>
                <w:noProof/>
                <w:u w:val="single"/>
              </w:rPr>
              <w:t>alle</w:t>
            </w:r>
            <w:r w:rsidRPr="00B55EBE">
              <w:rPr>
                <w:rFonts w:asciiTheme="minorHAnsi" w:hAnsiTheme="minorHAnsi"/>
                <w:bCs/>
                <w:noProof/>
              </w:rPr>
              <w:t xml:space="preserve"> in het registratiedocument opgenomen financiële informatie die niet uit gecontroleerde jaarrekeningen van de uitgevende instelling overgenomen is, moet worden</w:t>
            </w:r>
            <w:r w:rsidRPr="00B55EBE">
              <w:rPr>
                <w:rFonts w:asciiTheme="minorHAnsi" w:hAnsiTheme="minorHAnsi"/>
                <w:b/>
                <w:bCs/>
                <w:noProof/>
              </w:rPr>
              <w:t xml:space="preserve"> aangegeven</w:t>
            </w:r>
            <w:r w:rsidRPr="00B55EBE">
              <w:rPr>
                <w:rFonts w:asciiTheme="minorHAnsi" w:hAnsiTheme="minorHAnsi"/>
                <w:bCs/>
                <w:noProof/>
              </w:rPr>
              <w:t xml:space="preserve"> uit welke bron de informatie afkomstig is en dat deze informatie niet gecontroleerd is.</w:t>
            </w:r>
          </w:p>
          <w:p w14:paraId="1DFA60D6"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2961BDA5" w14:textId="77777777" w:rsidR="00A76824" w:rsidRPr="00B55EBE" w:rsidRDefault="00A76824" w:rsidP="00A76824">
            <w:pPr>
              <w:spacing w:line="276" w:lineRule="auto"/>
              <w:ind w:left="34"/>
              <w:outlineLvl w:val="0"/>
              <w:rPr>
                <w:rFonts w:asciiTheme="minorHAnsi" w:hAnsiTheme="minorHAnsi"/>
                <w:noProof/>
              </w:rPr>
            </w:pPr>
          </w:p>
          <w:p w14:paraId="25B53CDB" w14:textId="77777777" w:rsidR="00A76824" w:rsidRPr="00B55EBE" w:rsidRDefault="00A76824" w:rsidP="00A76824">
            <w:pPr>
              <w:spacing w:line="276" w:lineRule="auto"/>
              <w:ind w:left="34"/>
              <w:outlineLvl w:val="0"/>
              <w:rPr>
                <w:rFonts w:asciiTheme="minorHAnsi" w:hAnsiTheme="minorHAnsi"/>
                <w:noProof/>
              </w:rPr>
            </w:pPr>
          </w:p>
          <w:p w14:paraId="34EC7633"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3F213CF0" w14:textId="77777777" w:rsidTr="00811D04">
        <w:trPr>
          <w:trHeight w:val="53"/>
          <w:jc w:val="center"/>
        </w:trPr>
        <w:tc>
          <w:tcPr>
            <w:tcW w:w="1413" w:type="dxa"/>
          </w:tcPr>
          <w:p w14:paraId="2657FBB6"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8603D6D"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8D47B87" w14:textId="77777777" w:rsidTr="00811D04">
        <w:trPr>
          <w:trHeight w:val="573"/>
          <w:jc w:val="center"/>
        </w:trPr>
        <w:tc>
          <w:tcPr>
            <w:tcW w:w="1413" w:type="dxa"/>
            <w:shd w:val="clear" w:color="auto" w:fill="F2F2F2" w:themeFill="background1" w:themeFillShade="F2"/>
          </w:tcPr>
          <w:p w14:paraId="792BA1D2"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18.4</w:t>
            </w:r>
          </w:p>
        </w:tc>
        <w:tc>
          <w:tcPr>
            <w:tcW w:w="9077" w:type="dxa"/>
            <w:gridSpan w:val="3"/>
            <w:shd w:val="clear" w:color="auto" w:fill="F2F2F2" w:themeFill="background1" w:themeFillShade="F2"/>
          </w:tcPr>
          <w:p w14:paraId="19EBDEF1"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Pro forma financiële informatie</w:t>
            </w:r>
          </w:p>
        </w:tc>
      </w:tr>
      <w:tr w:rsidR="00A76824" w:rsidRPr="00B55EBE" w14:paraId="6FC32098" w14:textId="77777777" w:rsidTr="00811D04">
        <w:trPr>
          <w:trHeight w:val="573"/>
          <w:jc w:val="center"/>
        </w:trPr>
        <w:tc>
          <w:tcPr>
            <w:tcW w:w="1413" w:type="dxa"/>
          </w:tcPr>
          <w:p w14:paraId="5A93917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18.4.1</w:t>
            </w:r>
          </w:p>
        </w:tc>
        <w:tc>
          <w:tcPr>
            <w:tcW w:w="7658" w:type="dxa"/>
            <w:gridSpan w:val="2"/>
          </w:tcPr>
          <w:p w14:paraId="6A3FFDCF"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u w:val="single"/>
              </w:rPr>
              <w:t>In geval</w:t>
            </w:r>
            <w:r w:rsidRPr="00B55EBE">
              <w:rPr>
                <w:rFonts w:asciiTheme="minorHAnsi" w:hAnsiTheme="minorHAnsi"/>
                <w:bCs/>
                <w:noProof/>
              </w:rPr>
              <w:t xml:space="preserve"> van een brutowijziging van betekenis wordt een </w:t>
            </w:r>
            <w:r w:rsidRPr="00B55EBE">
              <w:rPr>
                <w:rFonts w:asciiTheme="minorHAnsi" w:hAnsiTheme="minorHAnsi"/>
                <w:b/>
                <w:bCs/>
                <w:noProof/>
              </w:rPr>
              <w:t>beschrijving</w:t>
            </w:r>
            <w:r w:rsidRPr="00B55EBE">
              <w:rPr>
                <w:rFonts w:asciiTheme="minorHAnsi" w:hAnsiTheme="minorHAnsi"/>
                <w:bCs/>
                <w:noProof/>
              </w:rPr>
              <w:t xml:space="preserve"> gegeven van de wijze waarop de transactie het vermogen en de winst van de uitgevende instelling had kunnen beïnvloeden </w:t>
            </w:r>
            <w:r w:rsidRPr="00B55EBE">
              <w:rPr>
                <w:rFonts w:asciiTheme="minorHAnsi" w:hAnsiTheme="minorHAnsi"/>
                <w:bCs/>
                <w:noProof/>
                <w:u w:val="single"/>
              </w:rPr>
              <w:t>indien</w:t>
            </w:r>
            <w:r w:rsidRPr="00B55EBE">
              <w:rPr>
                <w:rFonts w:asciiTheme="minorHAnsi" w:hAnsiTheme="minorHAnsi"/>
                <w:bCs/>
                <w:noProof/>
              </w:rPr>
              <w:t xml:space="preserve"> deze transactie gesloten was aan het begin van de verslagperiode of op de verslagdatum.</w:t>
            </w:r>
          </w:p>
          <w:p w14:paraId="33F8D2E7" w14:textId="77777777" w:rsidR="00A76824" w:rsidRPr="00B55EBE" w:rsidRDefault="00A76824" w:rsidP="00A76824">
            <w:pPr>
              <w:spacing w:line="276" w:lineRule="auto"/>
              <w:textAlignment w:val="baseline"/>
              <w:rPr>
                <w:rFonts w:asciiTheme="minorHAnsi" w:hAnsiTheme="minorHAnsi"/>
                <w:bCs/>
                <w:noProof/>
              </w:rPr>
            </w:pPr>
          </w:p>
          <w:p w14:paraId="6BBFC68D"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Cs/>
                <w:noProof/>
              </w:rPr>
              <w:lastRenderedPageBreak/>
              <w:t>Aan dit vereiste wordt normaliter voldaan door pro forma financiële informatie op te nemen. Deze pro forma financiële informatie moet worden gepresenteerd overeenkomstig bijlage 20, en moet de daarin beschreven gegevens omvatten.</w:t>
            </w:r>
          </w:p>
          <w:p w14:paraId="3730F8DF" w14:textId="77777777" w:rsidR="00A76824" w:rsidRPr="00B55EBE" w:rsidRDefault="00A76824" w:rsidP="00A76824">
            <w:pPr>
              <w:spacing w:line="276" w:lineRule="auto"/>
              <w:textAlignment w:val="baseline"/>
              <w:rPr>
                <w:rFonts w:asciiTheme="minorHAnsi" w:hAnsiTheme="minorHAnsi"/>
                <w:bCs/>
                <w:noProof/>
              </w:rPr>
            </w:pPr>
          </w:p>
          <w:p w14:paraId="6CC86158" w14:textId="77777777" w:rsidR="00A76824" w:rsidRPr="00B55EBE" w:rsidRDefault="00A76824" w:rsidP="00A76824">
            <w:pPr>
              <w:spacing w:line="276" w:lineRule="auto"/>
              <w:textAlignment w:val="baseline"/>
              <w:rPr>
                <w:rFonts w:asciiTheme="minorHAnsi" w:hAnsiTheme="minorHAnsi"/>
                <w:noProof/>
              </w:rPr>
            </w:pPr>
            <w:r w:rsidRPr="00B55EBE">
              <w:rPr>
                <w:rFonts w:asciiTheme="minorHAnsi" w:hAnsiTheme="minorHAnsi"/>
                <w:bCs/>
                <w:noProof/>
              </w:rPr>
              <w:t>De pro forma financiële informatie moet vergezeld gaan van een door onafhankelijke accountants opgesteld verslag.</w:t>
            </w:r>
          </w:p>
        </w:tc>
        <w:tc>
          <w:tcPr>
            <w:tcW w:w="1419" w:type="dxa"/>
          </w:tcPr>
          <w:p w14:paraId="5E4B611B" w14:textId="77777777" w:rsidR="00A76824" w:rsidRPr="00B55EBE" w:rsidRDefault="00A76824" w:rsidP="00A76824">
            <w:pPr>
              <w:spacing w:line="276" w:lineRule="auto"/>
              <w:ind w:left="34"/>
              <w:outlineLvl w:val="0"/>
              <w:rPr>
                <w:rFonts w:asciiTheme="minorHAnsi" w:hAnsiTheme="minorHAnsi"/>
                <w:noProof/>
              </w:rPr>
            </w:pPr>
          </w:p>
          <w:p w14:paraId="0CD937A2" w14:textId="77777777" w:rsidR="00A76824" w:rsidRPr="00B55EBE" w:rsidRDefault="00A76824" w:rsidP="00A76824">
            <w:pPr>
              <w:spacing w:line="276" w:lineRule="auto"/>
              <w:ind w:left="34"/>
              <w:outlineLvl w:val="0"/>
              <w:rPr>
                <w:rFonts w:asciiTheme="minorHAnsi" w:hAnsiTheme="minorHAnsi"/>
                <w:noProof/>
              </w:rPr>
            </w:pPr>
          </w:p>
          <w:p w14:paraId="0437E7C5"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1A801E7E" w14:textId="77777777" w:rsidTr="00811D04">
        <w:trPr>
          <w:trHeight w:val="53"/>
          <w:jc w:val="center"/>
        </w:trPr>
        <w:tc>
          <w:tcPr>
            <w:tcW w:w="1413" w:type="dxa"/>
          </w:tcPr>
          <w:p w14:paraId="2BC6519E"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235F18A"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F591554" w14:textId="77777777" w:rsidTr="00811D04">
        <w:trPr>
          <w:trHeight w:val="573"/>
          <w:jc w:val="center"/>
        </w:trPr>
        <w:tc>
          <w:tcPr>
            <w:tcW w:w="1413" w:type="dxa"/>
            <w:shd w:val="clear" w:color="auto" w:fill="F2F2F2" w:themeFill="background1" w:themeFillShade="F2"/>
          </w:tcPr>
          <w:p w14:paraId="401E75DB"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18.5</w:t>
            </w:r>
          </w:p>
        </w:tc>
        <w:tc>
          <w:tcPr>
            <w:tcW w:w="9077" w:type="dxa"/>
            <w:gridSpan w:val="3"/>
            <w:shd w:val="clear" w:color="auto" w:fill="F2F2F2" w:themeFill="background1" w:themeFillShade="F2"/>
          </w:tcPr>
          <w:p w14:paraId="6B9C213B"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Dividendbeleid</w:t>
            </w:r>
          </w:p>
          <w:p w14:paraId="5FB3C9FF" w14:textId="77777777" w:rsidR="00A76824" w:rsidRPr="00B55EBE" w:rsidRDefault="00A76824" w:rsidP="00A76824">
            <w:pPr>
              <w:spacing w:line="276" w:lineRule="auto"/>
              <w:outlineLvl w:val="0"/>
              <w:rPr>
                <w:rFonts w:asciiTheme="minorHAnsi" w:hAnsiTheme="minorHAnsi"/>
                <w:noProof/>
              </w:rPr>
            </w:pPr>
          </w:p>
        </w:tc>
      </w:tr>
      <w:tr w:rsidR="00A76824" w:rsidRPr="00B55EBE" w14:paraId="7731C0D9" w14:textId="77777777" w:rsidTr="00811D04">
        <w:trPr>
          <w:trHeight w:val="573"/>
          <w:jc w:val="center"/>
        </w:trPr>
        <w:tc>
          <w:tcPr>
            <w:tcW w:w="1413" w:type="dxa"/>
          </w:tcPr>
          <w:p w14:paraId="6793FB4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18.5.1</w:t>
            </w:r>
          </w:p>
        </w:tc>
        <w:tc>
          <w:tcPr>
            <w:tcW w:w="7658" w:type="dxa"/>
            <w:gridSpan w:val="2"/>
          </w:tcPr>
          <w:p w14:paraId="331AA7E2" w14:textId="77777777" w:rsidR="00A76824" w:rsidRPr="00B55EBE" w:rsidRDefault="00A76824" w:rsidP="00A76824">
            <w:pPr>
              <w:spacing w:line="276" w:lineRule="auto"/>
              <w:textAlignment w:val="baseline"/>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het beleid van de uitgevende instelling ten aanzien van dividenduitkeringen en daarop geldende beperkingen. </w:t>
            </w:r>
            <w:r w:rsidRPr="00B55EBE">
              <w:rPr>
                <w:rFonts w:asciiTheme="minorHAnsi" w:hAnsiTheme="minorHAnsi"/>
                <w:bCs/>
                <w:noProof/>
                <w:u w:val="single"/>
              </w:rPr>
              <w:t>Indien</w:t>
            </w:r>
            <w:r w:rsidRPr="00B55EBE">
              <w:rPr>
                <w:rFonts w:asciiTheme="minorHAnsi" w:hAnsiTheme="minorHAnsi"/>
                <w:bCs/>
                <w:noProof/>
              </w:rPr>
              <w:t xml:space="preserve"> de uitgevende instelling geen dergelijk beleid heeft, moet een </w:t>
            </w:r>
            <w:r w:rsidRPr="00B55EBE">
              <w:rPr>
                <w:rFonts w:asciiTheme="minorHAnsi" w:hAnsiTheme="minorHAnsi"/>
                <w:b/>
                <w:bCs/>
                <w:noProof/>
              </w:rPr>
              <w:t>passende negatieve verklaring</w:t>
            </w:r>
            <w:r w:rsidRPr="00B55EBE">
              <w:rPr>
                <w:rFonts w:asciiTheme="minorHAnsi" w:hAnsiTheme="minorHAnsi"/>
                <w:bCs/>
                <w:noProof/>
              </w:rPr>
              <w:t xml:space="preserve"> worden opgenomen.</w:t>
            </w:r>
          </w:p>
          <w:p w14:paraId="20A75694" w14:textId="77777777" w:rsidR="00A76824" w:rsidRPr="00B55EBE" w:rsidRDefault="00A76824" w:rsidP="00A76824">
            <w:pPr>
              <w:spacing w:line="276" w:lineRule="auto"/>
              <w:textAlignment w:val="baseline"/>
              <w:rPr>
                <w:rFonts w:asciiTheme="minorHAnsi" w:hAnsiTheme="minorHAnsi"/>
                <w:noProof/>
              </w:rPr>
            </w:pPr>
          </w:p>
        </w:tc>
        <w:tc>
          <w:tcPr>
            <w:tcW w:w="1419" w:type="dxa"/>
          </w:tcPr>
          <w:p w14:paraId="4EB13E90" w14:textId="77777777" w:rsidR="00A76824" w:rsidRPr="00B55EBE" w:rsidRDefault="00A76824" w:rsidP="00A76824">
            <w:pPr>
              <w:spacing w:line="276" w:lineRule="auto"/>
              <w:ind w:left="34"/>
              <w:outlineLvl w:val="0"/>
              <w:rPr>
                <w:rFonts w:asciiTheme="minorHAnsi" w:hAnsiTheme="minorHAnsi"/>
                <w:noProof/>
              </w:rPr>
            </w:pPr>
          </w:p>
          <w:p w14:paraId="00B9E92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D1F5460" w14:textId="77777777" w:rsidTr="00811D04">
        <w:trPr>
          <w:trHeight w:val="53"/>
          <w:jc w:val="center"/>
        </w:trPr>
        <w:tc>
          <w:tcPr>
            <w:tcW w:w="1413" w:type="dxa"/>
          </w:tcPr>
          <w:p w14:paraId="4AC03C9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4BE0761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F6440EC" w14:textId="77777777" w:rsidTr="00811D04">
        <w:trPr>
          <w:trHeight w:val="573"/>
          <w:jc w:val="center"/>
        </w:trPr>
        <w:tc>
          <w:tcPr>
            <w:tcW w:w="1413" w:type="dxa"/>
          </w:tcPr>
          <w:p w14:paraId="35F4E907"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18.5.2</w:t>
            </w:r>
          </w:p>
        </w:tc>
        <w:tc>
          <w:tcPr>
            <w:tcW w:w="7658" w:type="dxa"/>
            <w:gridSpan w:val="2"/>
          </w:tcPr>
          <w:p w14:paraId="0F9C78A7" w14:textId="77777777" w:rsidR="00A76824" w:rsidRPr="00B55EBE" w:rsidRDefault="00A76824" w:rsidP="00A76824">
            <w:pPr>
              <w:spacing w:line="276" w:lineRule="auto"/>
              <w:rPr>
                <w:rFonts w:asciiTheme="minorHAnsi" w:eastAsia="Arial Unicode MS" w:hAnsiTheme="minorHAnsi"/>
                <w:noProof/>
                <w:color w:val="000000"/>
              </w:rPr>
            </w:pPr>
            <w:r w:rsidRPr="00B55EBE">
              <w:rPr>
                <w:rFonts w:asciiTheme="minorHAnsi" w:hAnsiTheme="minorHAnsi"/>
                <w:bCs/>
                <w:noProof/>
              </w:rPr>
              <w:t xml:space="preserve">Bedrag van het dividend per aandeel voor elk boekjaar van het door de historische financiële informatie bestreken tijdvak, </w:t>
            </w:r>
            <w:r w:rsidRPr="00B55EBE">
              <w:rPr>
                <w:rFonts w:asciiTheme="minorHAnsi" w:hAnsiTheme="minorHAnsi"/>
                <w:bCs/>
                <w:noProof/>
                <w:u w:val="single"/>
              </w:rPr>
              <w:t>in voorkomend geval</w:t>
            </w:r>
            <w:r w:rsidRPr="00B55EBE">
              <w:rPr>
                <w:rFonts w:asciiTheme="minorHAnsi" w:hAnsiTheme="minorHAnsi"/>
                <w:bCs/>
                <w:noProof/>
              </w:rPr>
              <w:t xml:space="preserve"> herleid wanneer het aantal aandelen van de uitgevende instelling is gewijzigd, om het vergelijkbaar te maken</w:t>
            </w:r>
            <w:r w:rsidRPr="00B55EBE">
              <w:rPr>
                <w:rFonts w:asciiTheme="minorHAnsi" w:eastAsia="Arial Unicode MS" w:hAnsiTheme="minorHAnsi"/>
                <w:noProof/>
                <w:color w:val="000000"/>
              </w:rPr>
              <w:t>.</w:t>
            </w:r>
          </w:p>
          <w:p w14:paraId="00CD609C" w14:textId="77777777" w:rsidR="00A76824" w:rsidRPr="00B55EBE" w:rsidRDefault="00A76824" w:rsidP="00A76824">
            <w:pPr>
              <w:spacing w:line="276" w:lineRule="auto"/>
              <w:rPr>
                <w:rFonts w:asciiTheme="minorHAnsi" w:hAnsiTheme="minorHAnsi"/>
                <w:noProof/>
              </w:rPr>
            </w:pPr>
          </w:p>
        </w:tc>
        <w:tc>
          <w:tcPr>
            <w:tcW w:w="1419" w:type="dxa"/>
          </w:tcPr>
          <w:p w14:paraId="61FFEE27" w14:textId="77777777" w:rsidR="00A76824" w:rsidRPr="00B55EBE" w:rsidRDefault="00A76824" w:rsidP="00A76824">
            <w:pPr>
              <w:spacing w:line="276" w:lineRule="auto"/>
              <w:ind w:left="34"/>
              <w:outlineLvl w:val="0"/>
              <w:rPr>
                <w:rFonts w:asciiTheme="minorHAnsi" w:hAnsiTheme="minorHAnsi"/>
                <w:noProof/>
              </w:rPr>
            </w:pPr>
          </w:p>
          <w:p w14:paraId="326031D3"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F17EAB0" w14:textId="77777777" w:rsidTr="00811D04">
        <w:trPr>
          <w:trHeight w:val="53"/>
          <w:jc w:val="center"/>
        </w:trPr>
        <w:tc>
          <w:tcPr>
            <w:tcW w:w="1413" w:type="dxa"/>
          </w:tcPr>
          <w:p w14:paraId="341B6C56"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B17E77A"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56C6237" w14:textId="77777777" w:rsidTr="00811D04">
        <w:trPr>
          <w:trHeight w:val="573"/>
          <w:jc w:val="center"/>
        </w:trPr>
        <w:tc>
          <w:tcPr>
            <w:tcW w:w="1413" w:type="dxa"/>
            <w:shd w:val="clear" w:color="auto" w:fill="F2F2F2" w:themeFill="background1" w:themeFillShade="F2"/>
          </w:tcPr>
          <w:p w14:paraId="53936B0E"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18.6</w:t>
            </w:r>
          </w:p>
        </w:tc>
        <w:tc>
          <w:tcPr>
            <w:tcW w:w="9077" w:type="dxa"/>
            <w:gridSpan w:val="3"/>
            <w:shd w:val="clear" w:color="auto" w:fill="F2F2F2" w:themeFill="background1" w:themeFillShade="F2"/>
          </w:tcPr>
          <w:p w14:paraId="597EE182" w14:textId="77777777" w:rsidR="00A76824" w:rsidRPr="00B55EBE" w:rsidRDefault="00A76824" w:rsidP="00A76824">
            <w:pPr>
              <w:spacing w:line="276" w:lineRule="auto"/>
              <w:outlineLvl w:val="0"/>
              <w:rPr>
                <w:rFonts w:asciiTheme="minorHAnsi" w:hAnsiTheme="minorHAnsi"/>
                <w:bCs/>
                <w:noProof/>
                <w:color w:val="361F63"/>
              </w:rPr>
            </w:pPr>
            <w:r w:rsidRPr="00B55EBE">
              <w:rPr>
                <w:rFonts w:asciiTheme="minorHAnsi" w:hAnsiTheme="minorHAnsi"/>
                <w:bCs/>
                <w:noProof/>
                <w:color w:val="361F63"/>
              </w:rPr>
              <w:t>Rechtszaken en arbitrages</w:t>
            </w:r>
          </w:p>
          <w:p w14:paraId="739E27DE" w14:textId="77777777" w:rsidR="00A76824" w:rsidRPr="00B55EBE" w:rsidRDefault="00A76824" w:rsidP="00A76824">
            <w:pPr>
              <w:spacing w:line="276" w:lineRule="auto"/>
              <w:ind w:left="34"/>
              <w:outlineLvl w:val="0"/>
              <w:rPr>
                <w:rFonts w:asciiTheme="minorHAnsi" w:hAnsiTheme="minorHAnsi"/>
                <w:bCs/>
                <w:noProof/>
                <w:color w:val="361F63"/>
              </w:rPr>
            </w:pPr>
          </w:p>
        </w:tc>
      </w:tr>
      <w:tr w:rsidR="00A76824" w:rsidRPr="00B55EBE" w14:paraId="63D64438" w14:textId="77777777" w:rsidTr="00811D04">
        <w:trPr>
          <w:trHeight w:val="573"/>
          <w:jc w:val="center"/>
        </w:trPr>
        <w:tc>
          <w:tcPr>
            <w:tcW w:w="1413" w:type="dxa"/>
          </w:tcPr>
          <w:p w14:paraId="7A00A77A"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18.6.1</w:t>
            </w:r>
          </w:p>
        </w:tc>
        <w:tc>
          <w:tcPr>
            <w:tcW w:w="7658" w:type="dxa"/>
            <w:gridSpan w:val="2"/>
          </w:tcPr>
          <w:p w14:paraId="0625E8D0"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 xml:space="preserve">Gegevens </w:t>
            </w:r>
            <w:r w:rsidRPr="00B55EBE">
              <w:rPr>
                <w:rFonts w:asciiTheme="minorHAnsi" w:hAnsiTheme="minorHAnsi"/>
                <w:bCs/>
                <w:noProof/>
              </w:rPr>
              <w:t xml:space="preserve">over </w:t>
            </w:r>
            <w:r w:rsidRPr="00B55EBE">
              <w:rPr>
                <w:rFonts w:asciiTheme="minorHAnsi" w:hAnsiTheme="minorHAnsi"/>
                <w:bCs/>
                <w:noProof/>
                <w:u w:val="single"/>
              </w:rPr>
              <w:t>eventuele</w:t>
            </w:r>
            <w:r w:rsidRPr="00B55EBE">
              <w:rPr>
                <w:rFonts w:asciiTheme="minorHAnsi" w:hAnsiTheme="minorHAnsi"/>
                <w:bCs/>
                <w:noProof/>
              </w:rPr>
              <w:t xml:space="preserve"> overheidsingrepen, rechtszaken of arbitrages (</w:t>
            </w:r>
            <w:r w:rsidRPr="00B55EBE">
              <w:rPr>
                <w:rFonts w:asciiTheme="minorHAnsi" w:hAnsiTheme="minorHAnsi"/>
                <w:bCs/>
                <w:noProof/>
                <w:u w:val="single"/>
              </w:rPr>
              <w:t>met inbegrip van</w:t>
            </w:r>
            <w:r w:rsidRPr="00B55EBE">
              <w:rPr>
                <w:rFonts w:asciiTheme="minorHAnsi" w:hAnsiTheme="minorHAnsi"/>
                <w:bCs/>
                <w:noProof/>
              </w:rPr>
              <w:t xml:space="preserve"> dergelijke procedures die, naar weten van de uitgevende instelling, hangende zijn of kunnen worden ingeleid) over een periode van </w:t>
            </w:r>
            <w:r w:rsidRPr="00B55EBE">
              <w:rPr>
                <w:rFonts w:asciiTheme="minorHAnsi" w:hAnsiTheme="minorHAnsi"/>
                <w:bCs/>
                <w:noProof/>
                <w:u w:val="single"/>
              </w:rPr>
              <w:t>ten minste</w:t>
            </w:r>
            <w:r w:rsidRPr="00B55EBE">
              <w:rPr>
                <w:rFonts w:asciiTheme="minorHAnsi" w:hAnsiTheme="minorHAnsi"/>
                <w:bCs/>
                <w:noProof/>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bCs/>
                <w:noProof/>
              </w:rPr>
              <w:t>passende negatieve verklaring</w:t>
            </w:r>
            <w:r w:rsidRPr="00B55EBE">
              <w:rPr>
                <w:rFonts w:asciiTheme="minorHAnsi" w:hAnsiTheme="minorHAnsi"/>
                <w:bCs/>
                <w:noProof/>
              </w:rPr>
              <w:t>.</w:t>
            </w:r>
          </w:p>
          <w:p w14:paraId="77611FD8" w14:textId="77777777" w:rsidR="00A76824" w:rsidRPr="00B55EBE" w:rsidRDefault="00A76824" w:rsidP="00A76824">
            <w:pPr>
              <w:spacing w:line="276" w:lineRule="auto"/>
              <w:rPr>
                <w:rFonts w:asciiTheme="minorHAnsi" w:hAnsiTheme="minorHAnsi"/>
                <w:noProof/>
              </w:rPr>
            </w:pPr>
          </w:p>
        </w:tc>
        <w:tc>
          <w:tcPr>
            <w:tcW w:w="1419" w:type="dxa"/>
          </w:tcPr>
          <w:p w14:paraId="640F88B8" w14:textId="77777777" w:rsidR="00A76824" w:rsidRPr="00B55EBE" w:rsidRDefault="00A76824" w:rsidP="00A76824">
            <w:pPr>
              <w:spacing w:line="276" w:lineRule="auto"/>
              <w:ind w:left="34"/>
              <w:outlineLvl w:val="0"/>
              <w:rPr>
                <w:rFonts w:asciiTheme="minorHAnsi" w:hAnsiTheme="minorHAnsi"/>
                <w:noProof/>
              </w:rPr>
            </w:pPr>
          </w:p>
          <w:p w14:paraId="42FCE05F" w14:textId="77777777" w:rsidR="00A76824" w:rsidRPr="00B55EBE" w:rsidRDefault="00A76824" w:rsidP="00A76824">
            <w:pPr>
              <w:spacing w:line="276" w:lineRule="auto"/>
              <w:ind w:left="34"/>
              <w:outlineLvl w:val="0"/>
              <w:rPr>
                <w:rFonts w:asciiTheme="minorHAnsi" w:hAnsiTheme="minorHAnsi"/>
                <w:noProof/>
              </w:rPr>
            </w:pPr>
          </w:p>
          <w:p w14:paraId="7A387B11"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18268E51" w14:textId="77777777" w:rsidTr="00811D04">
        <w:trPr>
          <w:trHeight w:val="53"/>
          <w:jc w:val="center"/>
        </w:trPr>
        <w:tc>
          <w:tcPr>
            <w:tcW w:w="1413" w:type="dxa"/>
          </w:tcPr>
          <w:p w14:paraId="2E03FAB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9B67800"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55979DA" w14:textId="77777777" w:rsidTr="00811D04">
        <w:trPr>
          <w:trHeight w:val="573"/>
          <w:jc w:val="center"/>
        </w:trPr>
        <w:tc>
          <w:tcPr>
            <w:tcW w:w="1413" w:type="dxa"/>
            <w:shd w:val="clear" w:color="auto" w:fill="F2F2F2" w:themeFill="background1" w:themeFillShade="F2"/>
          </w:tcPr>
          <w:p w14:paraId="1A2E65A3"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18.7</w:t>
            </w:r>
          </w:p>
        </w:tc>
        <w:tc>
          <w:tcPr>
            <w:tcW w:w="9077" w:type="dxa"/>
            <w:gridSpan w:val="3"/>
            <w:shd w:val="clear" w:color="auto" w:fill="F2F2F2" w:themeFill="background1" w:themeFillShade="F2"/>
          </w:tcPr>
          <w:p w14:paraId="00FDD823" w14:textId="77777777" w:rsidR="00A76824" w:rsidRPr="00B55EBE" w:rsidRDefault="00A76824" w:rsidP="00A76824">
            <w:pPr>
              <w:spacing w:line="276" w:lineRule="auto"/>
              <w:ind w:left="34"/>
              <w:outlineLvl w:val="0"/>
              <w:rPr>
                <w:rFonts w:asciiTheme="minorHAnsi" w:hAnsiTheme="minorHAnsi"/>
                <w:bCs/>
                <w:noProof/>
                <w:color w:val="361F63"/>
              </w:rPr>
            </w:pPr>
            <w:r w:rsidRPr="00B55EBE">
              <w:rPr>
                <w:rFonts w:asciiTheme="minorHAnsi" w:hAnsiTheme="minorHAnsi"/>
                <w:bCs/>
                <w:noProof/>
                <w:color w:val="361F63"/>
              </w:rPr>
              <w:t>Wijziging van betekenis in de financiële positie van de uitgevende instelling</w:t>
            </w:r>
          </w:p>
        </w:tc>
      </w:tr>
      <w:tr w:rsidR="00A76824" w:rsidRPr="00B55EBE" w14:paraId="27F8B92E" w14:textId="77777777" w:rsidTr="00811D04">
        <w:trPr>
          <w:trHeight w:val="573"/>
          <w:jc w:val="center"/>
        </w:trPr>
        <w:tc>
          <w:tcPr>
            <w:tcW w:w="1413" w:type="dxa"/>
          </w:tcPr>
          <w:p w14:paraId="74A47071"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18.7.1</w:t>
            </w:r>
          </w:p>
        </w:tc>
        <w:tc>
          <w:tcPr>
            <w:tcW w:w="7658" w:type="dxa"/>
            <w:gridSpan w:val="2"/>
          </w:tcPr>
          <w:p w14:paraId="637A98FF" w14:textId="77777777" w:rsidR="00A76824" w:rsidRPr="00B55EBE" w:rsidRDefault="00A76824" w:rsidP="00A76824">
            <w:pPr>
              <w:spacing w:line="276" w:lineRule="auto"/>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elke</w:t>
            </w:r>
            <w:r w:rsidRPr="00B55EBE">
              <w:rPr>
                <w:rFonts w:asciiTheme="minorHAnsi" w:hAnsiTheme="minorHAnsi"/>
                <w:bCs/>
                <w:noProof/>
              </w:rPr>
              <w:t xml:space="preserve"> wijziging van betekenis in de financiële positie van de groep welke zich heeft voorgedaan na het einde van de laatste verslagperiode waarvoor </w:t>
            </w:r>
            <w:r w:rsidRPr="00B55EBE">
              <w:rPr>
                <w:rFonts w:asciiTheme="minorHAnsi" w:hAnsiTheme="minorHAnsi"/>
                <w:bCs/>
                <w:noProof/>
                <w:u w:val="single"/>
              </w:rPr>
              <w:t>ofwel</w:t>
            </w:r>
            <w:r w:rsidRPr="00B55EBE">
              <w:rPr>
                <w:rFonts w:asciiTheme="minorHAnsi" w:hAnsiTheme="minorHAnsi"/>
                <w:bCs/>
                <w:noProof/>
              </w:rPr>
              <w:t xml:space="preserve"> gecontroleerde jaarrekeningen zijn gepubliceerd, </w:t>
            </w:r>
            <w:r w:rsidRPr="00B55EBE">
              <w:rPr>
                <w:rFonts w:asciiTheme="minorHAnsi" w:hAnsiTheme="minorHAnsi"/>
                <w:bCs/>
                <w:noProof/>
                <w:u w:val="single"/>
              </w:rPr>
              <w:t>ofwel</w:t>
            </w:r>
            <w:r w:rsidRPr="00B55EBE">
              <w:rPr>
                <w:rFonts w:asciiTheme="minorHAnsi" w:hAnsiTheme="minorHAnsi"/>
                <w:bCs/>
                <w:noProof/>
              </w:rPr>
              <w:t xml:space="preserve"> tussentijdse financiële informatie is gepubliceerd, of een </w:t>
            </w:r>
            <w:r w:rsidRPr="00B55EBE">
              <w:rPr>
                <w:rFonts w:asciiTheme="minorHAnsi" w:hAnsiTheme="minorHAnsi"/>
                <w:b/>
                <w:bCs/>
                <w:noProof/>
              </w:rPr>
              <w:t>passende negatieve verklaring</w:t>
            </w:r>
            <w:r w:rsidRPr="00B55EBE">
              <w:rPr>
                <w:rFonts w:asciiTheme="minorHAnsi" w:hAnsiTheme="minorHAnsi"/>
                <w:bCs/>
                <w:noProof/>
              </w:rPr>
              <w:t>.</w:t>
            </w:r>
          </w:p>
          <w:p w14:paraId="714C4D1E" w14:textId="77777777" w:rsidR="00A76824" w:rsidRPr="00B55EBE" w:rsidRDefault="00A76824" w:rsidP="00A76824">
            <w:pPr>
              <w:spacing w:line="276" w:lineRule="auto"/>
              <w:rPr>
                <w:rFonts w:asciiTheme="minorHAnsi" w:hAnsiTheme="minorHAnsi"/>
                <w:noProof/>
              </w:rPr>
            </w:pPr>
          </w:p>
        </w:tc>
        <w:tc>
          <w:tcPr>
            <w:tcW w:w="1419" w:type="dxa"/>
          </w:tcPr>
          <w:p w14:paraId="173779FA" w14:textId="77777777" w:rsidR="00A76824" w:rsidRPr="00B55EBE" w:rsidRDefault="00A76824" w:rsidP="00A76824">
            <w:pPr>
              <w:spacing w:line="276" w:lineRule="auto"/>
              <w:ind w:left="34"/>
              <w:outlineLvl w:val="0"/>
              <w:rPr>
                <w:rFonts w:asciiTheme="minorHAnsi" w:hAnsiTheme="minorHAnsi"/>
                <w:noProof/>
              </w:rPr>
            </w:pPr>
          </w:p>
          <w:p w14:paraId="464F2BE2" w14:textId="77777777" w:rsidR="00A76824" w:rsidRPr="00B55EBE" w:rsidRDefault="00A76824" w:rsidP="00A76824">
            <w:pPr>
              <w:spacing w:line="276" w:lineRule="auto"/>
              <w:ind w:left="34"/>
              <w:outlineLvl w:val="0"/>
              <w:rPr>
                <w:rFonts w:asciiTheme="minorHAnsi" w:hAnsiTheme="minorHAnsi"/>
                <w:noProof/>
              </w:rPr>
            </w:pPr>
          </w:p>
          <w:p w14:paraId="6653628D"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245BA6A6" w14:textId="77777777" w:rsidTr="00811D04">
        <w:trPr>
          <w:trHeight w:val="53"/>
          <w:jc w:val="center"/>
        </w:trPr>
        <w:tc>
          <w:tcPr>
            <w:tcW w:w="1413" w:type="dxa"/>
          </w:tcPr>
          <w:p w14:paraId="0BE4DA27"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591C5BC"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42D7ECA8" w14:textId="77777777" w:rsidTr="00811D04">
        <w:trPr>
          <w:trHeight w:val="642"/>
          <w:jc w:val="center"/>
        </w:trPr>
        <w:tc>
          <w:tcPr>
            <w:tcW w:w="1413" w:type="dxa"/>
            <w:shd w:val="clear" w:color="auto" w:fill="F2F2F2" w:themeFill="background1" w:themeFillShade="F2"/>
          </w:tcPr>
          <w:p w14:paraId="6B14F09D"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AFDELING 19</w:t>
            </w:r>
          </w:p>
          <w:p w14:paraId="1D5FADB9" w14:textId="77777777" w:rsidR="00A76824" w:rsidRPr="00B55EBE" w:rsidRDefault="00A76824" w:rsidP="00A76824">
            <w:pPr>
              <w:spacing w:line="276" w:lineRule="auto"/>
              <w:rPr>
                <w:rFonts w:asciiTheme="minorHAnsi" w:hAnsiTheme="minorHAnsi"/>
                <w:noProof/>
              </w:rPr>
            </w:pPr>
          </w:p>
        </w:tc>
        <w:tc>
          <w:tcPr>
            <w:tcW w:w="9077" w:type="dxa"/>
            <w:gridSpan w:val="3"/>
            <w:shd w:val="clear" w:color="auto" w:fill="F2F2F2" w:themeFill="background1" w:themeFillShade="F2"/>
          </w:tcPr>
          <w:p w14:paraId="7A98614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tc>
      </w:tr>
      <w:tr w:rsidR="00A76824" w:rsidRPr="00B55EBE" w14:paraId="425C9FAF" w14:textId="77777777" w:rsidTr="00811D04">
        <w:trPr>
          <w:trHeight w:val="642"/>
          <w:jc w:val="center"/>
        </w:trPr>
        <w:tc>
          <w:tcPr>
            <w:tcW w:w="1413" w:type="dxa"/>
            <w:shd w:val="clear" w:color="auto" w:fill="F2F2F2" w:themeFill="background1" w:themeFillShade="F2"/>
          </w:tcPr>
          <w:p w14:paraId="709EAE30"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19.1</w:t>
            </w:r>
          </w:p>
        </w:tc>
        <w:tc>
          <w:tcPr>
            <w:tcW w:w="9077" w:type="dxa"/>
            <w:gridSpan w:val="3"/>
            <w:shd w:val="clear" w:color="auto" w:fill="F2F2F2" w:themeFill="background1" w:themeFillShade="F2"/>
          </w:tcPr>
          <w:p w14:paraId="128D5A6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Aandelenkapitaal</w:t>
            </w:r>
          </w:p>
          <w:p w14:paraId="53D1074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p w14:paraId="151189BD"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De informatie in de rubrieken 19.1.1 tot en met 19.1.7 in de historische financiële informatie op de datum van de meest recente balans:</w:t>
            </w:r>
          </w:p>
          <w:p w14:paraId="5CDDC1B2"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p>
        </w:tc>
      </w:tr>
      <w:tr w:rsidR="00A76824" w:rsidRPr="00B55EBE" w14:paraId="6A334283" w14:textId="77777777" w:rsidTr="00811D04">
        <w:trPr>
          <w:trHeight w:val="573"/>
          <w:jc w:val="center"/>
        </w:trPr>
        <w:tc>
          <w:tcPr>
            <w:tcW w:w="1413" w:type="dxa"/>
          </w:tcPr>
          <w:p w14:paraId="7666C421"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19.1.1</w:t>
            </w:r>
          </w:p>
        </w:tc>
        <w:tc>
          <w:tcPr>
            <w:tcW w:w="7658" w:type="dxa"/>
            <w:gridSpan w:val="2"/>
          </w:tcPr>
          <w:p w14:paraId="5F7F11BC"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Bedrag van het geplaatste kapitaal en voor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categorie van aandelenkapitaal:</w:t>
            </w:r>
          </w:p>
          <w:p w14:paraId="28D83AEE" w14:textId="77777777" w:rsidR="00A76824" w:rsidRPr="00B55EBE" w:rsidRDefault="00A76824" w:rsidP="00A76824">
            <w:pPr>
              <w:pStyle w:val="NoSpacing"/>
              <w:spacing w:line="276" w:lineRule="auto"/>
              <w:rPr>
                <w:rFonts w:asciiTheme="minorHAnsi" w:hAnsiTheme="minorHAnsi"/>
                <w:bCs/>
                <w:noProof/>
                <w:sz w:val="22"/>
                <w:szCs w:val="22"/>
              </w:rPr>
            </w:pPr>
          </w:p>
          <w:p w14:paraId="0A5989F1" w14:textId="77777777" w:rsidR="00A76824" w:rsidRPr="00B55EBE" w:rsidRDefault="00A76824" w:rsidP="00A76824">
            <w:pPr>
              <w:pStyle w:val="NoSpacing"/>
              <w:numPr>
                <w:ilvl w:val="0"/>
                <w:numId w:val="44"/>
              </w:numPr>
              <w:spacing w:line="276" w:lineRule="auto"/>
              <w:rPr>
                <w:rFonts w:asciiTheme="minorHAnsi" w:hAnsiTheme="minorHAnsi"/>
                <w:bCs/>
                <w:noProof/>
                <w:sz w:val="22"/>
                <w:szCs w:val="22"/>
              </w:rPr>
            </w:pPr>
            <w:r w:rsidRPr="00B55EBE">
              <w:rPr>
                <w:rFonts w:asciiTheme="minorHAnsi" w:hAnsiTheme="minorHAnsi"/>
                <w:bCs/>
                <w:noProof/>
                <w:sz w:val="22"/>
                <w:szCs w:val="22"/>
              </w:rPr>
              <w:t>het totaal van het maatschappelijk kapitaal van de uitgevende instelling;</w:t>
            </w:r>
          </w:p>
          <w:p w14:paraId="280D8EFC" w14:textId="77777777" w:rsidR="00A76824" w:rsidRPr="00B55EBE" w:rsidRDefault="00A76824" w:rsidP="00A76824">
            <w:pPr>
              <w:pStyle w:val="NoSpacing"/>
              <w:numPr>
                <w:ilvl w:val="0"/>
                <w:numId w:val="44"/>
              </w:numPr>
              <w:spacing w:line="276" w:lineRule="auto"/>
              <w:rPr>
                <w:rFonts w:asciiTheme="minorHAnsi" w:hAnsiTheme="minorHAnsi"/>
                <w:bCs/>
                <w:noProof/>
                <w:sz w:val="22"/>
                <w:szCs w:val="22"/>
              </w:rPr>
            </w:pPr>
            <w:r w:rsidRPr="00B55EBE">
              <w:rPr>
                <w:rFonts w:asciiTheme="minorHAnsi" w:hAnsiTheme="minorHAnsi"/>
                <w:bCs/>
                <w:noProof/>
                <w:sz w:val="22"/>
                <w:szCs w:val="22"/>
              </w:rPr>
              <w:t>het aantal uitgegeven, volgestorte aandelen en het aantal uitgegeven, niet-volgestorte aandelen;</w:t>
            </w:r>
          </w:p>
          <w:p w14:paraId="2B33285F" w14:textId="77777777" w:rsidR="00A76824" w:rsidRPr="00B55EBE" w:rsidRDefault="00A76824" w:rsidP="00A76824">
            <w:pPr>
              <w:pStyle w:val="NoSpacing"/>
              <w:numPr>
                <w:ilvl w:val="0"/>
                <w:numId w:val="44"/>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nominale waarde per aandeel of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dat de aandelen geen nominale waarde hebben; en </w:t>
            </w:r>
          </w:p>
          <w:p w14:paraId="64A0A1A5" w14:textId="77777777" w:rsidR="00A76824" w:rsidRPr="00B55EBE" w:rsidRDefault="00A76824" w:rsidP="00A76824">
            <w:pPr>
              <w:pStyle w:val="NoSpacing"/>
              <w:numPr>
                <w:ilvl w:val="0"/>
                <w:numId w:val="44"/>
              </w:numPr>
              <w:spacing w:line="276" w:lineRule="auto"/>
              <w:rPr>
                <w:rFonts w:asciiTheme="minorHAnsi" w:hAnsiTheme="minorHAnsi"/>
                <w:bCs/>
                <w:noProof/>
                <w:sz w:val="22"/>
                <w:szCs w:val="22"/>
              </w:rPr>
            </w:pPr>
            <w:r w:rsidRPr="00B55EBE">
              <w:rPr>
                <w:rFonts w:asciiTheme="minorHAnsi" w:hAnsiTheme="minorHAnsi"/>
                <w:bCs/>
                <w:noProof/>
                <w:sz w:val="22"/>
                <w:szCs w:val="22"/>
              </w:rPr>
              <w:t>een aansluiting tussen het aantal aandelen in omloop aan het begin en aan het einde van het jaar.</w:t>
            </w:r>
          </w:p>
          <w:p w14:paraId="01662EAE" w14:textId="77777777" w:rsidR="00A76824" w:rsidRPr="00B55EBE" w:rsidRDefault="00A76824" w:rsidP="00A76824">
            <w:pPr>
              <w:pStyle w:val="NoSpacing"/>
              <w:numPr>
                <w:ilvl w:val="0"/>
                <w:numId w:val="44"/>
              </w:numPr>
              <w:spacing w:line="276" w:lineRule="auto"/>
              <w:rPr>
                <w:rFonts w:asciiTheme="minorHAnsi" w:hAnsiTheme="minorHAnsi"/>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in het door de historische financiële informatie bestreken tijdvak meer dan 10 % van het kapitaal is gefinancierd met activa die geen geldmiddelen zijn, moet daarvan melding worden gemaakt.</w:t>
            </w:r>
          </w:p>
          <w:p w14:paraId="481986BA"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16526C49" w14:textId="77777777" w:rsidR="00A76824" w:rsidRPr="00B55EBE" w:rsidRDefault="00A76824" w:rsidP="00A76824">
            <w:pPr>
              <w:spacing w:line="276" w:lineRule="auto"/>
              <w:ind w:left="34"/>
              <w:outlineLvl w:val="0"/>
              <w:rPr>
                <w:rFonts w:asciiTheme="minorHAnsi" w:hAnsiTheme="minorHAnsi"/>
                <w:noProof/>
              </w:rPr>
            </w:pPr>
          </w:p>
          <w:p w14:paraId="7310DBDF" w14:textId="77777777" w:rsidR="00A76824" w:rsidRPr="00B55EBE" w:rsidRDefault="00A76824" w:rsidP="00A76824">
            <w:pPr>
              <w:spacing w:line="276" w:lineRule="auto"/>
              <w:ind w:left="34"/>
              <w:outlineLvl w:val="0"/>
              <w:rPr>
                <w:rFonts w:asciiTheme="minorHAnsi" w:hAnsiTheme="minorHAnsi"/>
                <w:noProof/>
              </w:rPr>
            </w:pPr>
          </w:p>
          <w:p w14:paraId="68CFF26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0C93EF2E" w14:textId="77777777" w:rsidR="00A76824" w:rsidRPr="00B55EBE" w:rsidRDefault="00A76824" w:rsidP="00A76824">
            <w:pPr>
              <w:spacing w:line="276" w:lineRule="auto"/>
              <w:ind w:left="34"/>
              <w:outlineLvl w:val="0"/>
              <w:rPr>
                <w:rFonts w:asciiTheme="minorHAnsi" w:hAnsiTheme="minorHAnsi"/>
                <w:i/>
                <w:noProof/>
              </w:rPr>
            </w:pPr>
          </w:p>
          <w:p w14:paraId="224B784D"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4452EB7A" w14:textId="77777777" w:rsidR="00A76824" w:rsidRPr="00B55EBE" w:rsidRDefault="00A76824" w:rsidP="00A76824">
            <w:pPr>
              <w:spacing w:line="276" w:lineRule="auto"/>
              <w:ind w:left="34"/>
              <w:outlineLvl w:val="0"/>
              <w:rPr>
                <w:rFonts w:asciiTheme="minorHAnsi" w:hAnsiTheme="minorHAnsi"/>
                <w:i/>
                <w:noProof/>
              </w:rPr>
            </w:pPr>
          </w:p>
          <w:p w14:paraId="3C20886E"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c ───────</w:t>
            </w:r>
          </w:p>
          <w:p w14:paraId="471EA706" w14:textId="77777777" w:rsidR="00A76824" w:rsidRPr="00B55EBE" w:rsidRDefault="00A76824" w:rsidP="00A76824">
            <w:pPr>
              <w:spacing w:line="276" w:lineRule="auto"/>
              <w:outlineLvl w:val="0"/>
              <w:rPr>
                <w:rFonts w:asciiTheme="minorHAnsi" w:hAnsiTheme="minorHAnsi"/>
                <w:i/>
                <w:noProof/>
              </w:rPr>
            </w:pPr>
          </w:p>
          <w:p w14:paraId="7DFA5A75" w14:textId="77777777" w:rsidR="00A76824" w:rsidRPr="00B55EBE" w:rsidRDefault="00A76824" w:rsidP="00A76824">
            <w:pPr>
              <w:spacing w:line="276" w:lineRule="auto"/>
              <w:outlineLvl w:val="0"/>
              <w:rPr>
                <w:rFonts w:asciiTheme="minorHAnsi" w:hAnsiTheme="minorHAnsi"/>
                <w:i/>
                <w:noProof/>
              </w:rPr>
            </w:pPr>
          </w:p>
          <w:p w14:paraId="086D2D13"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d ───────</w:t>
            </w:r>
          </w:p>
          <w:p w14:paraId="5F66DB09" w14:textId="77777777" w:rsidR="00A76824" w:rsidRPr="00B55EBE" w:rsidRDefault="00A76824" w:rsidP="00A76824">
            <w:pPr>
              <w:spacing w:line="276" w:lineRule="auto"/>
              <w:ind w:left="34"/>
              <w:outlineLvl w:val="0"/>
              <w:rPr>
                <w:rFonts w:asciiTheme="minorHAnsi" w:hAnsiTheme="minorHAnsi"/>
                <w:noProof/>
              </w:rPr>
            </w:pPr>
          </w:p>
          <w:p w14:paraId="07EDDDC3" w14:textId="77777777" w:rsidR="00A76824" w:rsidRPr="00B55EBE" w:rsidRDefault="00A76824" w:rsidP="00A76824">
            <w:pPr>
              <w:spacing w:line="276" w:lineRule="auto"/>
              <w:outlineLvl w:val="0"/>
              <w:rPr>
                <w:rFonts w:asciiTheme="minorHAnsi" w:hAnsiTheme="minorHAnsi"/>
                <w:noProof/>
              </w:rPr>
            </w:pPr>
            <w:r w:rsidRPr="00B55EBE">
              <w:rPr>
                <w:rFonts w:asciiTheme="minorHAnsi" w:hAnsiTheme="minorHAnsi"/>
                <w:i/>
                <w:noProof/>
              </w:rPr>
              <w:t>e ───────</w:t>
            </w:r>
          </w:p>
          <w:p w14:paraId="4B612E1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3573A967" w14:textId="77777777" w:rsidTr="00811D04">
        <w:trPr>
          <w:trHeight w:val="53"/>
          <w:jc w:val="center"/>
        </w:trPr>
        <w:tc>
          <w:tcPr>
            <w:tcW w:w="1413" w:type="dxa"/>
          </w:tcPr>
          <w:p w14:paraId="4B8B80F8"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41DF7AB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68F4AB78" w14:textId="77777777" w:rsidTr="00811D04">
        <w:trPr>
          <w:trHeight w:val="573"/>
          <w:jc w:val="center"/>
        </w:trPr>
        <w:tc>
          <w:tcPr>
            <w:tcW w:w="1413" w:type="dxa"/>
          </w:tcPr>
          <w:p w14:paraId="3136B5FA"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19.1.2</w:t>
            </w:r>
          </w:p>
        </w:tc>
        <w:tc>
          <w:tcPr>
            <w:tcW w:w="7658" w:type="dxa"/>
            <w:gridSpan w:val="2"/>
          </w:tcPr>
          <w:p w14:paraId="1AEFFE55"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er aandelen bestaan die geen deel uitmaken van het kapitaal,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het aantal en de belangrijkste kenmerken ervan.</w:t>
            </w:r>
          </w:p>
          <w:p w14:paraId="03FCB370"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107C77C7" w14:textId="77777777" w:rsidR="00A76824" w:rsidRPr="00B55EBE" w:rsidRDefault="00A76824" w:rsidP="00A76824">
            <w:pPr>
              <w:spacing w:line="276" w:lineRule="auto"/>
              <w:ind w:left="34"/>
              <w:outlineLvl w:val="0"/>
              <w:rPr>
                <w:rFonts w:asciiTheme="minorHAnsi" w:hAnsiTheme="minorHAnsi"/>
                <w:noProof/>
              </w:rPr>
            </w:pPr>
          </w:p>
          <w:p w14:paraId="120BC797"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64C8811B" w14:textId="77777777" w:rsidTr="00811D04">
        <w:trPr>
          <w:trHeight w:val="53"/>
          <w:jc w:val="center"/>
        </w:trPr>
        <w:tc>
          <w:tcPr>
            <w:tcW w:w="1413" w:type="dxa"/>
          </w:tcPr>
          <w:p w14:paraId="0D62FC9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298169E7"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2A8FE33" w14:textId="77777777" w:rsidTr="00811D04">
        <w:trPr>
          <w:trHeight w:val="573"/>
          <w:jc w:val="center"/>
        </w:trPr>
        <w:tc>
          <w:tcPr>
            <w:tcW w:w="1413" w:type="dxa"/>
          </w:tcPr>
          <w:p w14:paraId="7B0DDFDE"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19.1.3</w:t>
            </w:r>
          </w:p>
        </w:tc>
        <w:tc>
          <w:tcPr>
            <w:tcW w:w="7658" w:type="dxa"/>
            <w:gridSpan w:val="2"/>
          </w:tcPr>
          <w:p w14:paraId="5E52398A"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Aantal, boekwaarde en nominale waarde van de aandelen van de uitgevende instelling welke door of namens de uitgevende instelling zelf of door dochterondernemingen van de uitgevende instelling in portefeuille worden gehouden.</w:t>
            </w:r>
          </w:p>
          <w:p w14:paraId="13764092"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3A97E7EC" w14:textId="77777777" w:rsidR="00A76824" w:rsidRPr="00B55EBE" w:rsidRDefault="00A76824" w:rsidP="00A76824">
            <w:pPr>
              <w:spacing w:line="276" w:lineRule="auto"/>
              <w:ind w:left="34"/>
              <w:outlineLvl w:val="0"/>
              <w:rPr>
                <w:rFonts w:asciiTheme="minorHAnsi" w:hAnsiTheme="minorHAnsi"/>
                <w:noProof/>
              </w:rPr>
            </w:pPr>
          </w:p>
          <w:p w14:paraId="70A91C2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512A53FA" w14:textId="77777777" w:rsidTr="00811D04">
        <w:trPr>
          <w:trHeight w:val="53"/>
          <w:jc w:val="center"/>
        </w:trPr>
        <w:tc>
          <w:tcPr>
            <w:tcW w:w="1413" w:type="dxa"/>
          </w:tcPr>
          <w:p w14:paraId="482CA6B2"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7403CF08"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57425E82" w14:textId="77777777" w:rsidTr="00811D04">
        <w:trPr>
          <w:trHeight w:val="573"/>
          <w:jc w:val="center"/>
        </w:trPr>
        <w:tc>
          <w:tcPr>
            <w:tcW w:w="1413" w:type="dxa"/>
          </w:tcPr>
          <w:p w14:paraId="5FE47137"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 xml:space="preserve">19.1.4 </w:t>
            </w:r>
          </w:p>
        </w:tc>
        <w:tc>
          <w:tcPr>
            <w:tcW w:w="7658" w:type="dxa"/>
            <w:gridSpan w:val="2"/>
          </w:tcPr>
          <w:p w14:paraId="59D82B30"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Bedrag van de converteerbare en andere omwisselbare effecten of effecten met warrant, 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van de voorwaarden waaronder en de wijze waarop zij worden geconverteerd, omgewisseld of de inschrijvingen ervoor geschieden.</w:t>
            </w:r>
          </w:p>
          <w:p w14:paraId="54FDB2F8"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23C7A877" w14:textId="77777777" w:rsidR="00A76824" w:rsidRPr="00B55EBE" w:rsidRDefault="00A76824" w:rsidP="00A76824">
            <w:pPr>
              <w:spacing w:line="276" w:lineRule="auto"/>
              <w:ind w:left="34"/>
              <w:outlineLvl w:val="0"/>
              <w:rPr>
                <w:rFonts w:asciiTheme="minorHAnsi" w:hAnsiTheme="minorHAnsi"/>
                <w:noProof/>
              </w:rPr>
            </w:pPr>
          </w:p>
          <w:p w14:paraId="3D96A4F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633C6B18" w14:textId="77777777" w:rsidTr="00811D04">
        <w:trPr>
          <w:trHeight w:val="53"/>
          <w:jc w:val="center"/>
        </w:trPr>
        <w:tc>
          <w:tcPr>
            <w:tcW w:w="1413" w:type="dxa"/>
          </w:tcPr>
          <w:p w14:paraId="28307A78"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66D70DE1"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16053BC" w14:textId="77777777" w:rsidTr="00811D04">
        <w:trPr>
          <w:trHeight w:val="573"/>
          <w:jc w:val="center"/>
        </w:trPr>
        <w:tc>
          <w:tcPr>
            <w:tcW w:w="1413" w:type="dxa"/>
          </w:tcPr>
          <w:p w14:paraId="1FE56950"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lastRenderedPageBreak/>
              <w:t>19.1.5</w:t>
            </w:r>
          </w:p>
        </w:tc>
        <w:tc>
          <w:tcPr>
            <w:tcW w:w="7658" w:type="dxa"/>
            <w:gridSpan w:val="2"/>
          </w:tcPr>
          <w:p w14:paraId="3F05E3A0"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over en voorwaarden verbonden aan verwervingsrechten en/of -verplichtingen met betrekking tot niet-geplaatst kapitaal of een verplichting tot kapitaalsverhoging.</w:t>
            </w:r>
          </w:p>
          <w:p w14:paraId="5FFA487D"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1FBBDBAC" w14:textId="77777777" w:rsidR="00A76824" w:rsidRPr="00B55EBE" w:rsidRDefault="00A76824" w:rsidP="00A76824">
            <w:pPr>
              <w:spacing w:line="276" w:lineRule="auto"/>
              <w:ind w:left="34"/>
              <w:outlineLvl w:val="0"/>
              <w:rPr>
                <w:rFonts w:asciiTheme="minorHAnsi" w:hAnsiTheme="minorHAnsi"/>
                <w:noProof/>
              </w:rPr>
            </w:pPr>
          </w:p>
          <w:p w14:paraId="04E71D6B"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50D34545" w14:textId="77777777" w:rsidTr="00811D04">
        <w:trPr>
          <w:trHeight w:val="53"/>
          <w:jc w:val="center"/>
        </w:trPr>
        <w:tc>
          <w:tcPr>
            <w:tcW w:w="1413" w:type="dxa"/>
          </w:tcPr>
          <w:p w14:paraId="5779202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CD41FC2"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6B9646A" w14:textId="77777777" w:rsidTr="00811D04">
        <w:trPr>
          <w:trHeight w:val="573"/>
          <w:jc w:val="center"/>
        </w:trPr>
        <w:tc>
          <w:tcPr>
            <w:tcW w:w="1413" w:type="dxa"/>
          </w:tcPr>
          <w:p w14:paraId="5415423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19.1.6</w:t>
            </w:r>
          </w:p>
        </w:tc>
        <w:tc>
          <w:tcPr>
            <w:tcW w:w="7658" w:type="dxa"/>
            <w:gridSpan w:val="2"/>
          </w:tcPr>
          <w:p w14:paraId="4E99B26F"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 xml:space="preserve">over kapitaal van een lid van de groep waarop een optierecht is verleend of ten aanzien waarvan een voorwaardelijke of onvoorwaardelijke overeenkomst is bereikt dat daarop een optierecht zal worden verleend, 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 deze optierechten 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van de personen aan wie deze optierechten zijn verleend.</w:t>
            </w:r>
          </w:p>
          <w:p w14:paraId="795F3B97"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557E05F1" w14:textId="77777777" w:rsidR="00A76824" w:rsidRPr="00B55EBE" w:rsidRDefault="00A76824" w:rsidP="00A76824">
            <w:pPr>
              <w:spacing w:line="276" w:lineRule="auto"/>
              <w:ind w:left="34"/>
              <w:outlineLvl w:val="0"/>
              <w:rPr>
                <w:rFonts w:asciiTheme="minorHAnsi" w:hAnsiTheme="minorHAnsi"/>
                <w:noProof/>
              </w:rPr>
            </w:pPr>
          </w:p>
          <w:p w14:paraId="5EB6D29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22208E86" w14:textId="77777777" w:rsidTr="00811D04">
        <w:trPr>
          <w:trHeight w:val="53"/>
          <w:jc w:val="center"/>
        </w:trPr>
        <w:tc>
          <w:tcPr>
            <w:tcW w:w="1413" w:type="dxa"/>
          </w:tcPr>
          <w:p w14:paraId="314DF885"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743E122"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0079B0D7" w14:textId="77777777" w:rsidTr="00811D04">
        <w:trPr>
          <w:trHeight w:val="573"/>
          <w:jc w:val="center"/>
        </w:trPr>
        <w:tc>
          <w:tcPr>
            <w:tcW w:w="1413" w:type="dxa"/>
          </w:tcPr>
          <w:p w14:paraId="560874DC"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19.1.7</w:t>
            </w:r>
          </w:p>
        </w:tc>
        <w:tc>
          <w:tcPr>
            <w:tcW w:w="7658" w:type="dxa"/>
            <w:gridSpan w:val="2"/>
          </w:tcPr>
          <w:p w14:paraId="1D77EF05"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Historische ontwikkeling van het aandelenkapitaal, 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 xml:space="preserve">van </w:t>
            </w:r>
            <w:r w:rsidRPr="00B55EBE">
              <w:rPr>
                <w:rFonts w:asciiTheme="minorHAnsi" w:hAnsiTheme="minorHAnsi"/>
                <w:b/>
                <w:bCs/>
                <w:noProof/>
                <w:sz w:val="22"/>
                <w:szCs w:val="22"/>
              </w:rPr>
              <w:t xml:space="preserve">gegevens </w:t>
            </w:r>
            <w:r w:rsidRPr="00B55EBE">
              <w:rPr>
                <w:rFonts w:asciiTheme="minorHAnsi" w:hAnsiTheme="minorHAnsi"/>
                <w:bCs/>
                <w:noProof/>
                <w:sz w:val="22"/>
                <w:szCs w:val="22"/>
              </w:rPr>
              <w:t xml:space="preserve">over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wijzigingen, gedurende het tijdvak dat door de historische financiële informatie wordt bestreken.</w:t>
            </w:r>
          </w:p>
          <w:p w14:paraId="1D195727"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70313FD1" w14:textId="77777777" w:rsidR="00A76824" w:rsidRPr="00B55EBE" w:rsidRDefault="00A76824" w:rsidP="00A76824">
            <w:pPr>
              <w:spacing w:line="276" w:lineRule="auto"/>
              <w:ind w:left="34"/>
              <w:outlineLvl w:val="0"/>
              <w:rPr>
                <w:rFonts w:asciiTheme="minorHAnsi" w:hAnsiTheme="minorHAnsi"/>
                <w:noProof/>
              </w:rPr>
            </w:pPr>
          </w:p>
          <w:p w14:paraId="2C6A2E29"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09346432" w14:textId="77777777" w:rsidTr="00811D04">
        <w:trPr>
          <w:trHeight w:val="53"/>
          <w:jc w:val="center"/>
        </w:trPr>
        <w:tc>
          <w:tcPr>
            <w:tcW w:w="1413" w:type="dxa"/>
          </w:tcPr>
          <w:p w14:paraId="5781E8B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2DC8BE2C"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23A39C6F" w14:textId="77777777" w:rsidTr="00811D04">
        <w:trPr>
          <w:trHeight w:val="573"/>
          <w:jc w:val="center"/>
        </w:trPr>
        <w:tc>
          <w:tcPr>
            <w:tcW w:w="1413" w:type="dxa"/>
            <w:shd w:val="clear" w:color="auto" w:fill="F2F2F2" w:themeFill="background1" w:themeFillShade="F2"/>
          </w:tcPr>
          <w:p w14:paraId="39F48D35"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19.2</w:t>
            </w:r>
          </w:p>
        </w:tc>
        <w:tc>
          <w:tcPr>
            <w:tcW w:w="9077" w:type="dxa"/>
            <w:gridSpan w:val="3"/>
            <w:shd w:val="clear" w:color="auto" w:fill="F2F2F2" w:themeFill="background1" w:themeFillShade="F2"/>
          </w:tcPr>
          <w:p w14:paraId="75DA092F"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Akte van oprichting en statuten</w:t>
            </w:r>
          </w:p>
          <w:p w14:paraId="489F5599" w14:textId="77777777" w:rsidR="00A76824" w:rsidRPr="00B55EBE" w:rsidRDefault="00A76824" w:rsidP="00A76824">
            <w:pPr>
              <w:autoSpaceDE w:val="0"/>
              <w:autoSpaceDN w:val="0"/>
              <w:adjustRightInd w:val="0"/>
              <w:spacing w:line="276" w:lineRule="auto"/>
              <w:ind w:left="34"/>
              <w:outlineLvl w:val="0"/>
              <w:rPr>
                <w:rFonts w:asciiTheme="minorHAnsi" w:hAnsiTheme="minorHAnsi"/>
                <w:bCs/>
                <w:noProof/>
                <w:color w:val="361F63"/>
              </w:rPr>
            </w:pPr>
          </w:p>
        </w:tc>
      </w:tr>
      <w:tr w:rsidR="00A76824" w:rsidRPr="00B55EBE" w14:paraId="42CA2214" w14:textId="77777777" w:rsidTr="00811D04">
        <w:trPr>
          <w:trHeight w:val="573"/>
          <w:jc w:val="center"/>
        </w:trPr>
        <w:tc>
          <w:tcPr>
            <w:tcW w:w="1413" w:type="dxa"/>
          </w:tcPr>
          <w:p w14:paraId="56B51D99"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19.2.1</w:t>
            </w:r>
          </w:p>
        </w:tc>
        <w:tc>
          <w:tcPr>
            <w:tcW w:w="7658" w:type="dxa"/>
            <w:gridSpan w:val="2"/>
          </w:tcPr>
          <w:p w14:paraId="7D3D5729"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het register en nummer van inschrijving in dit register,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toepasselijk, en </w:t>
            </w:r>
            <w:r w:rsidRPr="00B55EBE">
              <w:rPr>
                <w:rFonts w:asciiTheme="minorHAnsi" w:hAnsiTheme="minorHAnsi"/>
                <w:b/>
                <w:bCs/>
                <w:noProof/>
                <w:sz w:val="22"/>
                <w:szCs w:val="22"/>
              </w:rPr>
              <w:t>beknopte beschrijving</w:t>
            </w:r>
            <w:r w:rsidRPr="00B55EBE">
              <w:rPr>
                <w:rFonts w:asciiTheme="minorHAnsi" w:hAnsiTheme="minorHAnsi"/>
                <w:bCs/>
                <w:noProof/>
                <w:sz w:val="22"/>
                <w:szCs w:val="22"/>
              </w:rPr>
              <w:t xml:space="preserve"> van het doel van de uitgevende instelling en van de plaats waar dit in de geactualiseerde akte van oprichting en statuten wordt omschreven.</w:t>
            </w:r>
          </w:p>
          <w:p w14:paraId="3545C545"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50ADA7D4" w14:textId="77777777" w:rsidR="00A76824" w:rsidRPr="00B55EBE" w:rsidRDefault="00A76824" w:rsidP="00A76824">
            <w:pPr>
              <w:spacing w:line="276" w:lineRule="auto"/>
              <w:ind w:left="34"/>
              <w:outlineLvl w:val="0"/>
              <w:rPr>
                <w:rFonts w:asciiTheme="minorHAnsi" w:hAnsiTheme="minorHAnsi"/>
                <w:noProof/>
              </w:rPr>
            </w:pPr>
          </w:p>
          <w:p w14:paraId="310C5FF6"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714BE558" w14:textId="77777777" w:rsidTr="00811D04">
        <w:trPr>
          <w:trHeight w:val="53"/>
          <w:jc w:val="center"/>
        </w:trPr>
        <w:tc>
          <w:tcPr>
            <w:tcW w:w="1413" w:type="dxa"/>
          </w:tcPr>
          <w:p w14:paraId="5F8A3E9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558F30B1"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3E9CDED8" w14:textId="77777777" w:rsidTr="00811D04">
        <w:trPr>
          <w:trHeight w:val="573"/>
          <w:jc w:val="center"/>
        </w:trPr>
        <w:tc>
          <w:tcPr>
            <w:tcW w:w="1413" w:type="dxa"/>
          </w:tcPr>
          <w:p w14:paraId="07AA4228"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19.2.2</w:t>
            </w:r>
          </w:p>
        </w:tc>
        <w:tc>
          <w:tcPr>
            <w:tcW w:w="7658" w:type="dxa"/>
            <w:gridSpan w:val="2"/>
          </w:tcPr>
          <w:p w14:paraId="29B89C46"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er meer dan een categorie van aandelen bestaat,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rechten, voorkeurrechten en beperkingen die aan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categorie bestaande aandelen verbonden zijn.</w:t>
            </w:r>
          </w:p>
          <w:p w14:paraId="2A4FF58F"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588C3767" w14:textId="77777777" w:rsidR="00A76824" w:rsidRPr="00B55EBE" w:rsidRDefault="00A76824" w:rsidP="00A76824">
            <w:pPr>
              <w:spacing w:line="276" w:lineRule="auto"/>
              <w:ind w:left="34"/>
              <w:outlineLvl w:val="0"/>
              <w:rPr>
                <w:rFonts w:asciiTheme="minorHAnsi" w:hAnsiTheme="minorHAnsi"/>
                <w:noProof/>
              </w:rPr>
            </w:pPr>
          </w:p>
          <w:p w14:paraId="16365D10"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034F0DB9" w14:textId="77777777" w:rsidTr="00811D04">
        <w:trPr>
          <w:trHeight w:val="53"/>
          <w:jc w:val="center"/>
        </w:trPr>
        <w:tc>
          <w:tcPr>
            <w:tcW w:w="1413" w:type="dxa"/>
          </w:tcPr>
          <w:p w14:paraId="231DC881"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48A1D401"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12277684" w14:textId="77777777" w:rsidTr="00811D04">
        <w:trPr>
          <w:trHeight w:val="573"/>
          <w:jc w:val="center"/>
        </w:trPr>
        <w:tc>
          <w:tcPr>
            <w:tcW w:w="1413" w:type="dxa"/>
          </w:tcPr>
          <w:p w14:paraId="0ACE2024"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19.2.3</w:t>
            </w:r>
          </w:p>
        </w:tc>
        <w:tc>
          <w:tcPr>
            <w:tcW w:w="7658" w:type="dxa"/>
            <w:gridSpan w:val="2"/>
          </w:tcPr>
          <w:p w14:paraId="20B3C5D2"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Beknopte beschrijving</w:t>
            </w:r>
            <w:r w:rsidRPr="00B55EBE">
              <w:rPr>
                <w:rFonts w:asciiTheme="minorHAnsi" w:hAnsiTheme="minorHAnsi"/>
                <w:bCs/>
                <w:noProof/>
                <w:sz w:val="22"/>
                <w:szCs w:val="22"/>
              </w:rPr>
              <w:t xml:space="preserve"> van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in de statuten van de uitgevende instelling vervatte bepaling die tot gevolg zou kunnen hebben dat een wijziging in de zeggenschap over de uitgevende instelling wordt vertraagd, uitgesteld of verhinderd.</w:t>
            </w:r>
          </w:p>
          <w:p w14:paraId="2BB8D15D"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6C449D55" w14:textId="77777777" w:rsidR="00A76824" w:rsidRPr="00B55EBE" w:rsidRDefault="00A76824" w:rsidP="00A76824">
            <w:pPr>
              <w:spacing w:line="276" w:lineRule="auto"/>
              <w:ind w:left="34"/>
              <w:outlineLvl w:val="0"/>
              <w:rPr>
                <w:rFonts w:asciiTheme="minorHAnsi" w:hAnsiTheme="minorHAnsi"/>
                <w:noProof/>
              </w:rPr>
            </w:pPr>
          </w:p>
          <w:p w14:paraId="1F54C572"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noProof/>
              </w:rPr>
              <w:t>───────</w:t>
            </w:r>
          </w:p>
        </w:tc>
      </w:tr>
      <w:tr w:rsidR="00A76824" w:rsidRPr="00B55EBE" w14:paraId="21F7CA83" w14:textId="77777777" w:rsidTr="00811D04">
        <w:trPr>
          <w:trHeight w:val="53"/>
          <w:jc w:val="center"/>
        </w:trPr>
        <w:tc>
          <w:tcPr>
            <w:tcW w:w="1413" w:type="dxa"/>
          </w:tcPr>
          <w:p w14:paraId="0EFA601A"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36457720"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6824" w:rsidRPr="00B55EBE" w14:paraId="771ECA83" w14:textId="77777777" w:rsidTr="00811D04">
        <w:trPr>
          <w:trHeight w:val="642"/>
          <w:jc w:val="center"/>
        </w:trPr>
        <w:tc>
          <w:tcPr>
            <w:tcW w:w="1413" w:type="dxa"/>
            <w:shd w:val="clear" w:color="auto" w:fill="F2F2F2" w:themeFill="background1" w:themeFillShade="F2"/>
          </w:tcPr>
          <w:p w14:paraId="3A20CCCC"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AFDELING 20</w:t>
            </w:r>
          </w:p>
        </w:tc>
        <w:tc>
          <w:tcPr>
            <w:tcW w:w="9077" w:type="dxa"/>
            <w:gridSpan w:val="3"/>
            <w:shd w:val="clear" w:color="auto" w:fill="F2F2F2" w:themeFill="background1" w:themeFillShade="F2"/>
          </w:tcPr>
          <w:p w14:paraId="175D7359"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BELANGRIJKE OVEREENKOMSTEN</w:t>
            </w:r>
          </w:p>
        </w:tc>
      </w:tr>
      <w:tr w:rsidR="00A76824" w:rsidRPr="00B55EBE" w14:paraId="04C62105" w14:textId="77777777" w:rsidTr="00811D04">
        <w:trPr>
          <w:trHeight w:val="573"/>
          <w:jc w:val="center"/>
        </w:trPr>
        <w:tc>
          <w:tcPr>
            <w:tcW w:w="1413" w:type="dxa"/>
          </w:tcPr>
          <w:p w14:paraId="734BF1BB"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20.1</w:t>
            </w:r>
          </w:p>
        </w:tc>
        <w:tc>
          <w:tcPr>
            <w:tcW w:w="7658" w:type="dxa"/>
            <w:gridSpan w:val="2"/>
          </w:tcPr>
          <w:p w14:paraId="438593BC" w14:textId="77777777" w:rsidR="00A76824" w:rsidRPr="00B55EBE" w:rsidRDefault="00A76824" w:rsidP="00A76824">
            <w:pPr>
              <w:pStyle w:val="NoSpacing"/>
              <w:numPr>
                <w:ilvl w:val="0"/>
                <w:numId w:val="45"/>
              </w:numPr>
              <w:spacing w:line="276" w:lineRule="auto"/>
              <w:ind w:left="360"/>
              <w:rPr>
                <w:rFonts w:asciiTheme="minorHAnsi" w:hAnsiTheme="minorHAnsi"/>
                <w:bCs/>
                <w:noProof/>
                <w:sz w:val="22"/>
                <w:szCs w:val="22"/>
              </w:rPr>
            </w:pPr>
            <w:r w:rsidRPr="00B55EBE">
              <w:rPr>
                <w:rFonts w:asciiTheme="minorHAnsi" w:hAnsiTheme="minorHAnsi"/>
                <w:b/>
                <w:bCs/>
                <w:noProof/>
                <w:sz w:val="22"/>
                <w:szCs w:val="22"/>
              </w:rPr>
              <w:t xml:space="preserve">Samenvatting </w:t>
            </w:r>
            <w:r w:rsidRPr="00B55EBE">
              <w:rPr>
                <w:rFonts w:asciiTheme="minorHAnsi" w:hAnsiTheme="minorHAnsi"/>
                <w:bCs/>
                <w:noProof/>
                <w:sz w:val="22"/>
                <w:szCs w:val="22"/>
              </w:rPr>
              <w:t xml:space="preserve">van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in de loop van de twee jaar onmiddellijk vóór de publicatie van het registratiedocument gesloten belangrijke overeenkomst die niet in het kader van de normale bedrijfsuitoefening is aangegaan en waarbij de uitgevende instelling of een lid van de groep partij is.</w:t>
            </w:r>
          </w:p>
          <w:p w14:paraId="7681766D" w14:textId="77777777" w:rsidR="00A76824" w:rsidRPr="00B55EBE" w:rsidRDefault="00A76824" w:rsidP="00A76824">
            <w:pPr>
              <w:pStyle w:val="NoSpacing"/>
              <w:spacing w:line="276" w:lineRule="auto"/>
              <w:rPr>
                <w:rFonts w:asciiTheme="minorHAnsi" w:hAnsiTheme="minorHAnsi"/>
                <w:bCs/>
                <w:noProof/>
                <w:sz w:val="22"/>
                <w:szCs w:val="22"/>
              </w:rPr>
            </w:pPr>
          </w:p>
          <w:p w14:paraId="5FA91959" w14:textId="77777777" w:rsidR="00A76824" w:rsidRPr="00B55EBE" w:rsidRDefault="00A76824" w:rsidP="00A76824">
            <w:pPr>
              <w:pStyle w:val="NoSpacing"/>
              <w:numPr>
                <w:ilvl w:val="0"/>
                <w:numId w:val="45"/>
              </w:numPr>
              <w:spacing w:line="276" w:lineRule="auto"/>
              <w:ind w:left="360"/>
              <w:rPr>
                <w:rFonts w:asciiTheme="minorHAnsi" w:hAnsiTheme="minorHAnsi"/>
                <w:noProof/>
                <w:sz w:val="22"/>
                <w:szCs w:val="22"/>
              </w:rPr>
            </w:pPr>
            <w:r w:rsidRPr="00B55EBE">
              <w:rPr>
                <w:rFonts w:asciiTheme="minorHAnsi" w:hAnsiTheme="minorHAnsi"/>
                <w:b/>
                <w:bCs/>
                <w:noProof/>
                <w:sz w:val="22"/>
                <w:szCs w:val="22"/>
              </w:rPr>
              <w:t xml:space="preserve">Samenvatting </w:t>
            </w:r>
            <w:r w:rsidRPr="00B55EBE">
              <w:rPr>
                <w:rFonts w:asciiTheme="minorHAnsi" w:hAnsiTheme="minorHAnsi"/>
                <w:bCs/>
                <w:noProof/>
                <w:sz w:val="22"/>
                <w:szCs w:val="22"/>
              </w:rPr>
              <w:t>van enigerlei andere op de datum van het registratiedocument bestaande (en niet in het kader van de normale bedrijfsuitoefening aangegane) overeenkomst die door een lid van de groep is gesloten en die een bepaling bevat uit hoofde waarvan een lid van de groep een verplichting heeft die of een recht heeft dat van wezenlijk belang is voor de groep.</w:t>
            </w:r>
          </w:p>
          <w:p w14:paraId="753E5EF2"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74CD4E2A" w14:textId="77777777" w:rsidR="00A76824" w:rsidRPr="00B55EBE" w:rsidRDefault="00A76824" w:rsidP="00A76824">
            <w:pPr>
              <w:spacing w:line="276" w:lineRule="auto"/>
              <w:ind w:left="34"/>
              <w:outlineLvl w:val="0"/>
              <w:rPr>
                <w:rFonts w:asciiTheme="minorHAnsi" w:hAnsiTheme="minorHAnsi"/>
                <w:i/>
                <w:noProof/>
              </w:rPr>
            </w:pPr>
          </w:p>
          <w:p w14:paraId="033CA2F6" w14:textId="77777777" w:rsidR="00A76824" w:rsidRPr="00B55EBE" w:rsidRDefault="00A76824" w:rsidP="00A76824">
            <w:pPr>
              <w:spacing w:line="276" w:lineRule="auto"/>
              <w:ind w:left="34"/>
              <w:outlineLvl w:val="0"/>
              <w:rPr>
                <w:rFonts w:asciiTheme="minorHAnsi" w:hAnsiTheme="minorHAnsi"/>
                <w:i/>
                <w:noProof/>
              </w:rPr>
            </w:pPr>
          </w:p>
          <w:p w14:paraId="48447B07"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06309636" w14:textId="77777777" w:rsidR="00A76824" w:rsidRPr="00B55EBE" w:rsidRDefault="00A76824" w:rsidP="00A76824">
            <w:pPr>
              <w:spacing w:line="276" w:lineRule="auto"/>
              <w:ind w:left="34"/>
              <w:outlineLvl w:val="0"/>
              <w:rPr>
                <w:rFonts w:asciiTheme="minorHAnsi" w:hAnsiTheme="minorHAnsi"/>
                <w:i/>
                <w:noProof/>
              </w:rPr>
            </w:pPr>
          </w:p>
          <w:p w14:paraId="10FF57DB" w14:textId="77777777" w:rsidR="00A76824" w:rsidRPr="00B55EBE" w:rsidRDefault="00A76824" w:rsidP="00A76824">
            <w:pPr>
              <w:spacing w:line="276" w:lineRule="auto"/>
              <w:ind w:left="34"/>
              <w:outlineLvl w:val="0"/>
              <w:rPr>
                <w:rFonts w:asciiTheme="minorHAnsi" w:hAnsiTheme="minorHAnsi"/>
                <w:i/>
                <w:noProof/>
              </w:rPr>
            </w:pPr>
          </w:p>
          <w:p w14:paraId="2EDA35E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0453252F" w14:textId="77777777" w:rsidR="00A76824" w:rsidRPr="00B55EBE" w:rsidRDefault="00A76824" w:rsidP="00A76824">
            <w:pPr>
              <w:spacing w:line="276" w:lineRule="auto"/>
              <w:ind w:left="34"/>
              <w:outlineLvl w:val="0"/>
              <w:rPr>
                <w:rFonts w:asciiTheme="minorHAnsi" w:hAnsiTheme="minorHAnsi"/>
                <w:noProof/>
              </w:rPr>
            </w:pPr>
          </w:p>
        </w:tc>
      </w:tr>
      <w:tr w:rsidR="00A76824" w:rsidRPr="00B55EBE" w14:paraId="10948A05" w14:textId="77777777" w:rsidTr="00811D04">
        <w:trPr>
          <w:trHeight w:val="53"/>
          <w:jc w:val="center"/>
        </w:trPr>
        <w:tc>
          <w:tcPr>
            <w:tcW w:w="1413" w:type="dxa"/>
          </w:tcPr>
          <w:p w14:paraId="3FED5EFC" w14:textId="77777777" w:rsidR="00A76824" w:rsidRPr="00B55EBE" w:rsidRDefault="00A76824" w:rsidP="00A76824">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3"/>
          </w:tcPr>
          <w:p w14:paraId="1061BCCC" w14:textId="77777777" w:rsidR="00A76824" w:rsidRPr="00B55EBE" w:rsidRDefault="00A76824" w:rsidP="00A76824">
            <w:pPr>
              <w:tabs>
                <w:tab w:val="left" w:pos="528"/>
                <w:tab w:val="left" w:pos="708"/>
              </w:tabs>
              <w:autoSpaceDE w:val="0"/>
              <w:autoSpaceDN w:val="0"/>
              <w:adjustRightInd w:val="0"/>
              <w:spacing w:line="276" w:lineRule="auto"/>
              <w:ind w:left="34"/>
              <w:outlineLvl w:val="0"/>
              <w:rPr>
                <w:rFonts w:asciiTheme="minorHAnsi" w:hAnsiTheme="minorHAnsi"/>
                <w:bCs/>
                <w:noProof/>
                <w:color w:val="361F63"/>
              </w:rPr>
            </w:pPr>
            <w:r w:rsidRPr="00B55EBE">
              <w:rPr>
                <w:rFonts w:asciiTheme="minorHAnsi" w:hAnsiTheme="minorHAnsi"/>
                <w:b/>
                <w:bCs/>
                <w:noProof/>
                <w:color w:val="361F63"/>
              </w:rPr>
              <w:t>AFM 1:</w:t>
            </w:r>
            <w:r w:rsidRPr="00B55EBE">
              <w:rPr>
                <w:rFonts w:asciiTheme="minorHAnsi" w:hAnsiTheme="minorHAnsi"/>
                <w:bCs/>
                <w:noProof/>
                <w:color w:val="361F63"/>
              </w:rPr>
              <w:t xml:space="preserve"> </w:t>
            </w:r>
          </w:p>
        </w:tc>
      </w:tr>
      <w:tr w:rsidR="00A76824" w:rsidRPr="00B55EBE" w14:paraId="74579F0C" w14:textId="77777777" w:rsidTr="00811D04">
        <w:trPr>
          <w:trHeight w:val="642"/>
          <w:jc w:val="center"/>
        </w:trPr>
        <w:tc>
          <w:tcPr>
            <w:tcW w:w="1413" w:type="dxa"/>
            <w:shd w:val="clear" w:color="auto" w:fill="F2F2F2" w:themeFill="background1" w:themeFillShade="F2"/>
          </w:tcPr>
          <w:p w14:paraId="2D7FA63A"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21</w:t>
            </w:r>
          </w:p>
        </w:tc>
        <w:tc>
          <w:tcPr>
            <w:tcW w:w="9077" w:type="dxa"/>
            <w:gridSpan w:val="3"/>
            <w:shd w:val="clear" w:color="auto" w:fill="F2F2F2" w:themeFill="background1" w:themeFillShade="F2"/>
          </w:tcPr>
          <w:p w14:paraId="1518D2B1" w14:textId="77777777" w:rsidR="00A76824" w:rsidRPr="00B55EBE" w:rsidRDefault="00A76824" w:rsidP="00A76824">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tc>
      </w:tr>
      <w:tr w:rsidR="00A76824" w:rsidRPr="00B55EBE" w14:paraId="0D7424CE" w14:textId="77777777" w:rsidTr="00811D04">
        <w:trPr>
          <w:trHeight w:val="573"/>
          <w:jc w:val="center"/>
        </w:trPr>
        <w:tc>
          <w:tcPr>
            <w:tcW w:w="1413" w:type="dxa"/>
          </w:tcPr>
          <w:p w14:paraId="607D8BE3" w14:textId="77777777" w:rsidR="00A76824" w:rsidRPr="00B55EBE" w:rsidRDefault="00A76824" w:rsidP="00A76824">
            <w:pPr>
              <w:spacing w:line="276" w:lineRule="auto"/>
              <w:rPr>
                <w:rFonts w:asciiTheme="minorHAnsi" w:hAnsiTheme="minorHAnsi"/>
                <w:noProof/>
              </w:rPr>
            </w:pPr>
          </w:p>
          <w:p w14:paraId="4B6C7F79" w14:textId="77777777" w:rsidR="00A76824" w:rsidRPr="00B55EBE" w:rsidRDefault="00A76824" w:rsidP="00A76824">
            <w:pPr>
              <w:spacing w:line="276" w:lineRule="auto"/>
              <w:rPr>
                <w:rFonts w:asciiTheme="minorHAnsi" w:hAnsiTheme="minorHAnsi"/>
                <w:noProof/>
              </w:rPr>
            </w:pPr>
            <w:r w:rsidRPr="00B55EBE">
              <w:rPr>
                <w:rFonts w:asciiTheme="minorHAnsi" w:hAnsiTheme="minorHAnsi"/>
                <w:noProof/>
              </w:rPr>
              <w:t>21.1</w:t>
            </w:r>
          </w:p>
        </w:tc>
        <w:tc>
          <w:tcPr>
            <w:tcW w:w="7658" w:type="dxa"/>
            <w:gridSpan w:val="2"/>
          </w:tcPr>
          <w:p w14:paraId="1C63100A"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dat tijdens de geldigheidsduur van het registratiedocument inzage mogelijk is van de volgende documenten,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toepasselijk:</w:t>
            </w:r>
          </w:p>
          <w:p w14:paraId="1F6B0343" w14:textId="77777777" w:rsidR="00A76824" w:rsidRPr="00B55EBE" w:rsidRDefault="00A76824" w:rsidP="00A76824">
            <w:pPr>
              <w:pStyle w:val="NoSpacing"/>
              <w:spacing w:line="276" w:lineRule="auto"/>
              <w:rPr>
                <w:rFonts w:asciiTheme="minorHAnsi" w:hAnsiTheme="minorHAnsi"/>
                <w:bCs/>
                <w:noProof/>
                <w:sz w:val="22"/>
                <w:szCs w:val="22"/>
              </w:rPr>
            </w:pPr>
          </w:p>
          <w:p w14:paraId="6768DA95" w14:textId="77777777" w:rsidR="00A76824" w:rsidRPr="00B55EBE" w:rsidRDefault="00A76824" w:rsidP="00A76824">
            <w:pPr>
              <w:pStyle w:val="NoSpacing"/>
              <w:numPr>
                <w:ilvl w:val="0"/>
                <w:numId w:val="46"/>
              </w:numPr>
              <w:spacing w:line="276" w:lineRule="auto"/>
              <w:rPr>
                <w:rFonts w:asciiTheme="minorHAnsi" w:hAnsiTheme="minorHAnsi"/>
                <w:bCs/>
                <w:noProof/>
                <w:sz w:val="22"/>
                <w:szCs w:val="22"/>
              </w:rPr>
            </w:pPr>
            <w:r w:rsidRPr="00B55EBE">
              <w:rPr>
                <w:rFonts w:asciiTheme="minorHAnsi" w:hAnsiTheme="minorHAnsi"/>
                <w:bCs/>
                <w:noProof/>
                <w:sz w:val="22"/>
                <w:szCs w:val="22"/>
              </w:rPr>
              <w:t>de geactualiseerde akte van oprichting en statuten van de uitgevende instelling;</w:t>
            </w:r>
          </w:p>
          <w:p w14:paraId="3C967DA4" w14:textId="77777777" w:rsidR="00A76824" w:rsidRPr="00B55EBE" w:rsidRDefault="00A76824" w:rsidP="00A76824">
            <w:pPr>
              <w:pStyle w:val="NoSpacing"/>
              <w:numPr>
                <w:ilvl w:val="0"/>
                <w:numId w:val="46"/>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verslagen, briefwisseling en andere documenten,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door deskundigen op verzoek van de uitgevende instelling opgestelde taxaties en verklaringen wanneer het registratiedocument gedeelten daarvan bevat of naar gedeelten daarvan verwijst.</w:t>
            </w:r>
          </w:p>
          <w:p w14:paraId="745ECB8D" w14:textId="77777777" w:rsidR="00A76824" w:rsidRPr="00B55EBE" w:rsidRDefault="00A76824" w:rsidP="00A76824">
            <w:pPr>
              <w:pStyle w:val="NoSpacing"/>
              <w:spacing w:line="276" w:lineRule="auto"/>
              <w:rPr>
                <w:rFonts w:asciiTheme="minorHAnsi" w:hAnsiTheme="minorHAnsi"/>
                <w:bCs/>
                <w:noProof/>
                <w:sz w:val="22"/>
                <w:szCs w:val="22"/>
              </w:rPr>
            </w:pPr>
          </w:p>
          <w:p w14:paraId="73B3CB4B" w14:textId="77777777" w:rsidR="00A76824" w:rsidRPr="00B55EBE" w:rsidRDefault="00A76824" w:rsidP="00A76824">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website waar de documenten kunnen worden geraadpleegd.</w:t>
            </w:r>
          </w:p>
          <w:p w14:paraId="538AEBD0" w14:textId="77777777" w:rsidR="00A76824" w:rsidRPr="00B55EBE" w:rsidRDefault="00A76824" w:rsidP="00A76824">
            <w:pPr>
              <w:pStyle w:val="NoSpacing"/>
              <w:spacing w:line="276" w:lineRule="auto"/>
              <w:rPr>
                <w:rFonts w:asciiTheme="minorHAnsi" w:hAnsiTheme="minorHAnsi"/>
                <w:noProof/>
                <w:sz w:val="22"/>
                <w:szCs w:val="22"/>
              </w:rPr>
            </w:pPr>
          </w:p>
        </w:tc>
        <w:tc>
          <w:tcPr>
            <w:tcW w:w="1419" w:type="dxa"/>
          </w:tcPr>
          <w:p w14:paraId="1385763D" w14:textId="77777777" w:rsidR="00A76824" w:rsidRPr="00B55EBE" w:rsidRDefault="00A76824" w:rsidP="00A76824">
            <w:pPr>
              <w:spacing w:line="276" w:lineRule="auto"/>
              <w:ind w:left="34"/>
              <w:outlineLvl w:val="0"/>
              <w:rPr>
                <w:rFonts w:asciiTheme="minorHAnsi" w:hAnsiTheme="minorHAnsi"/>
                <w:noProof/>
              </w:rPr>
            </w:pPr>
          </w:p>
          <w:p w14:paraId="0215B650" w14:textId="77777777" w:rsidR="00A76824" w:rsidRPr="00B55EBE" w:rsidRDefault="00A76824" w:rsidP="00A76824">
            <w:pPr>
              <w:spacing w:line="276" w:lineRule="auto"/>
              <w:ind w:left="34"/>
              <w:outlineLvl w:val="0"/>
              <w:rPr>
                <w:rFonts w:asciiTheme="minorHAnsi" w:hAnsiTheme="minorHAnsi"/>
                <w:noProof/>
              </w:rPr>
            </w:pPr>
          </w:p>
          <w:p w14:paraId="15FFDEBA"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a ───────</w:t>
            </w:r>
          </w:p>
          <w:p w14:paraId="141039E0" w14:textId="77777777" w:rsidR="00A76824" w:rsidRPr="00B55EBE" w:rsidRDefault="00A76824" w:rsidP="00A76824">
            <w:pPr>
              <w:spacing w:line="276" w:lineRule="auto"/>
              <w:ind w:left="34"/>
              <w:outlineLvl w:val="0"/>
              <w:rPr>
                <w:rFonts w:asciiTheme="minorHAnsi" w:hAnsiTheme="minorHAnsi"/>
                <w:i/>
                <w:noProof/>
              </w:rPr>
            </w:pPr>
          </w:p>
          <w:p w14:paraId="4D89089C" w14:textId="77777777" w:rsidR="00A76824" w:rsidRPr="00B55EBE" w:rsidRDefault="00A76824" w:rsidP="00A76824">
            <w:pPr>
              <w:spacing w:line="276" w:lineRule="auto"/>
              <w:ind w:left="34"/>
              <w:outlineLvl w:val="0"/>
              <w:rPr>
                <w:rFonts w:asciiTheme="minorHAnsi" w:hAnsiTheme="minorHAnsi"/>
                <w:i/>
                <w:noProof/>
              </w:rPr>
            </w:pPr>
          </w:p>
          <w:p w14:paraId="1D1C3864" w14:textId="77777777" w:rsidR="00A76824" w:rsidRPr="00B55EBE" w:rsidRDefault="00A76824" w:rsidP="00A76824">
            <w:pPr>
              <w:spacing w:line="276" w:lineRule="auto"/>
              <w:ind w:left="34"/>
              <w:outlineLvl w:val="0"/>
              <w:rPr>
                <w:rFonts w:asciiTheme="minorHAnsi" w:hAnsiTheme="minorHAnsi"/>
                <w:noProof/>
              </w:rPr>
            </w:pPr>
            <w:r w:rsidRPr="00B55EBE">
              <w:rPr>
                <w:rFonts w:asciiTheme="minorHAnsi" w:hAnsiTheme="minorHAnsi"/>
                <w:i/>
                <w:noProof/>
              </w:rPr>
              <w:t>b ───────</w:t>
            </w:r>
          </w:p>
          <w:p w14:paraId="5EAC277F" w14:textId="77777777" w:rsidR="00A76824" w:rsidRPr="00B55EBE" w:rsidRDefault="00A76824" w:rsidP="00A76824">
            <w:pPr>
              <w:spacing w:line="276" w:lineRule="auto"/>
              <w:ind w:left="34"/>
              <w:outlineLvl w:val="0"/>
              <w:rPr>
                <w:rFonts w:asciiTheme="minorHAnsi" w:hAnsiTheme="minorHAnsi"/>
                <w:noProof/>
              </w:rPr>
            </w:pPr>
          </w:p>
        </w:tc>
      </w:tr>
    </w:tbl>
    <w:p w14:paraId="3BB4BB5E" w14:textId="77777777" w:rsidR="00A76824" w:rsidRPr="00B55EBE" w:rsidRDefault="00A76824" w:rsidP="00A76824">
      <w:pPr>
        <w:spacing w:line="276" w:lineRule="auto"/>
        <w:rPr>
          <w:noProof/>
          <w:color w:val="A6A6A6" w:themeColor="background1" w:themeShade="A6"/>
        </w:rPr>
      </w:pPr>
    </w:p>
    <w:p w14:paraId="1F84D865" w14:textId="77777777" w:rsidR="00A76824" w:rsidRPr="00642CB7" w:rsidRDefault="00A76824" w:rsidP="00A76824">
      <w:pPr>
        <w:spacing w:line="276" w:lineRule="auto"/>
        <w:ind w:left="-709"/>
        <w:jc w:val="center"/>
        <w:rPr>
          <w:rFonts w:asciiTheme="minorHAnsi" w:hAnsiTheme="minorHAnsi"/>
          <w:noProof/>
          <w:color w:val="A6A6A6" w:themeColor="background1" w:themeShade="A6"/>
        </w:rPr>
      </w:pPr>
      <w:r w:rsidRPr="00642CB7">
        <w:rPr>
          <w:rFonts w:asciiTheme="minorHAnsi" w:hAnsiTheme="minorHAnsi"/>
          <w:noProof/>
          <w:color w:val="A6A6A6" w:themeColor="background1" w:themeShade="A6"/>
        </w:rPr>
        <w:t>-= Einde van verwijzingstabel =-</w:t>
      </w:r>
    </w:p>
    <w:p w14:paraId="466E6CF6" w14:textId="77777777" w:rsidR="00A76824" w:rsidRPr="00174D53" w:rsidRDefault="00A76824" w:rsidP="00A76824">
      <w:pPr>
        <w:spacing w:line="276" w:lineRule="auto"/>
        <w:rPr>
          <w:bCs/>
          <w:noProof/>
          <w:color w:val="361F63"/>
        </w:rPr>
      </w:pPr>
    </w:p>
    <w:p w14:paraId="4EF8B8D6" w14:textId="77777777" w:rsidR="00A76824" w:rsidRPr="009D7536" w:rsidRDefault="00A76824" w:rsidP="00A76824">
      <w:pPr>
        <w:autoSpaceDE w:val="0"/>
        <w:autoSpaceDN w:val="0"/>
        <w:adjustRightInd w:val="0"/>
        <w:spacing w:line="276" w:lineRule="auto"/>
        <w:ind w:left="-567" w:right="-517"/>
        <w:outlineLvl w:val="0"/>
        <w:rPr>
          <w:rFonts w:asciiTheme="minorHAnsi" w:hAnsiTheme="minorHAnsi"/>
          <w:color w:val="A6A6A6" w:themeColor="background1" w:themeShade="A6"/>
          <w:sz w:val="22"/>
          <w:szCs w:val="22"/>
          <w:lang w:val="en-US"/>
        </w:rPr>
      </w:pPr>
    </w:p>
    <w:sectPr w:rsidR="00A76824" w:rsidRPr="009D7536" w:rsidSect="00FD2333">
      <w:headerReference w:type="even" r:id="rId12"/>
      <w:headerReference w:type="default" r:id="rId13"/>
      <w:footerReference w:type="even" r:id="rId14"/>
      <w:footerReference w:type="default" r:id="rId15"/>
      <w:headerReference w:type="first" r:id="rId16"/>
      <w:footerReference w:type="first" r:id="rId17"/>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DD94" w14:textId="77777777" w:rsidR="00A76824" w:rsidRDefault="00A76824" w:rsidP="002E76F5">
      <w:r>
        <w:separator/>
      </w:r>
    </w:p>
  </w:endnote>
  <w:endnote w:type="continuationSeparator" w:id="0">
    <w:p w14:paraId="279E942B" w14:textId="77777777" w:rsidR="00A76824" w:rsidRDefault="00A76824"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A76824" w:rsidRDefault="00A76824"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A76824" w:rsidRDefault="00A76824"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68D3249" w:rsidR="00A76824" w:rsidRPr="008F0E0A" w:rsidRDefault="00A76824"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00372B12">
              <w:rPr>
                <w:rFonts w:asciiTheme="minorHAnsi" w:hAnsiTheme="minorHAnsi" w:cs="Tahoma"/>
                <w:sz w:val="16"/>
                <w:szCs w:val="16"/>
              </w:rPr>
              <w:t>V. 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Pr>
                <w:rFonts w:asciiTheme="minorHAnsi" w:hAnsiTheme="minorHAnsi" w:cs="Tahoma"/>
                <w:sz w:val="16"/>
                <w:szCs w:val="16"/>
              </w:rPr>
              <w:t xml:space="preserve"> </w:t>
            </w:r>
            <w:r w:rsidR="00372B12">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2E6638">
              <w:rPr>
                <w:rFonts w:asciiTheme="minorHAnsi" w:hAnsiTheme="minorHAnsi"/>
                <w:b/>
                <w:noProof/>
                <w:sz w:val="16"/>
                <w:szCs w:val="16"/>
              </w:rPr>
              <w:t>21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2E6638">
              <w:rPr>
                <w:rFonts w:asciiTheme="minorHAnsi" w:hAnsiTheme="minorHAnsi"/>
                <w:b/>
                <w:noProof/>
                <w:sz w:val="16"/>
                <w:szCs w:val="16"/>
              </w:rPr>
              <w:t>25</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B8704" w14:textId="77777777" w:rsidR="00FD2333" w:rsidRDefault="00FD2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E777" w14:textId="77777777" w:rsidR="00A76824" w:rsidRDefault="00A76824" w:rsidP="002E76F5">
      <w:r>
        <w:separator/>
      </w:r>
    </w:p>
  </w:footnote>
  <w:footnote w:type="continuationSeparator" w:id="0">
    <w:p w14:paraId="79DE755C" w14:textId="77777777" w:rsidR="00A76824" w:rsidRDefault="00A76824" w:rsidP="002E76F5">
      <w:r>
        <w:continuationSeparator/>
      </w:r>
    </w:p>
  </w:footnote>
  <w:footnote w:id="1">
    <w:p w14:paraId="15570425" w14:textId="77777777" w:rsidR="00A76824" w:rsidRPr="00EF0E66" w:rsidRDefault="00A76824" w:rsidP="00A76824">
      <w:pPr>
        <w:spacing w:before="82" w:line="191" w:lineRule="exact"/>
        <w:ind w:left="216" w:right="576" w:hanging="216"/>
        <w:textAlignment w:val="baseline"/>
        <w:rPr>
          <w:sz w:val="16"/>
          <w:szCs w:val="16"/>
        </w:rPr>
      </w:pPr>
      <w:r>
        <w:rPr>
          <w:rStyle w:val="FootnoteReference"/>
        </w:rPr>
        <w:footnoteRef/>
      </w:r>
      <w:r>
        <w:t xml:space="preserve"> </w:t>
      </w:r>
      <w:r w:rsidRPr="00EF0E66">
        <w:rPr>
          <w:sz w:val="16"/>
          <w:szCs w:val="16"/>
        </w:rPr>
        <w:t xml:space="preserve">Richtlijn 2013/34/EU </w:t>
      </w:r>
      <w:r w:rsidRPr="00AB5449">
        <w:rPr>
          <w:sz w:val="16"/>
          <w:szCs w:val="16"/>
        </w:rPr>
        <w:t>van</w:t>
      </w:r>
      <w:r w:rsidRPr="00EF0E66">
        <w:rPr>
          <w:sz w:val="16"/>
          <w:szCs w:val="16"/>
        </w:rPr>
        <w:t xml:space="preserve"> het Europees Parlement en </w:t>
      </w:r>
      <w:r w:rsidRPr="00AB5449">
        <w:rPr>
          <w:sz w:val="16"/>
          <w:szCs w:val="16"/>
        </w:rPr>
        <w:t>van</w:t>
      </w:r>
      <w:r w:rsidRPr="00EF0E66">
        <w:rPr>
          <w:sz w:val="16"/>
          <w:szCs w:val="16"/>
        </w:rPr>
        <w:t xml:space="preserve"> de Raad </w:t>
      </w:r>
      <w:r w:rsidRPr="00AB5449">
        <w:rPr>
          <w:sz w:val="16"/>
          <w:szCs w:val="16"/>
        </w:rPr>
        <w:t>van</w:t>
      </w:r>
      <w:r w:rsidRPr="00EF0E66">
        <w:rPr>
          <w:sz w:val="16"/>
          <w:szCs w:val="16"/>
        </w:rPr>
        <w:t xml:space="preserve"> 26 juni 2013 betreffende de jaarlijkse financiële overzichten, geconsolideerde financiële overzichten en aanverwante verslagen </w:t>
      </w:r>
      <w:r w:rsidRPr="00AB5449">
        <w:rPr>
          <w:sz w:val="16"/>
          <w:szCs w:val="16"/>
        </w:rPr>
        <w:t>van</w:t>
      </w:r>
      <w:r w:rsidRPr="00EF0E66">
        <w:rPr>
          <w:sz w:val="16"/>
          <w:szCs w:val="16"/>
        </w:rPr>
        <w:t xml:space="preserve"> bepaalde ondernemingsvormen, tot wijziging </w:t>
      </w:r>
      <w:r w:rsidRPr="00AB5449">
        <w:rPr>
          <w:sz w:val="16"/>
          <w:szCs w:val="16"/>
        </w:rPr>
        <w:t>van</w:t>
      </w:r>
      <w:r w:rsidRPr="00EF0E66">
        <w:rPr>
          <w:sz w:val="16"/>
          <w:szCs w:val="16"/>
        </w:rPr>
        <w:t xml:space="preserve"> Richtlijn 2006/43/EG </w:t>
      </w:r>
      <w:r w:rsidRPr="00AB5449">
        <w:rPr>
          <w:sz w:val="16"/>
          <w:szCs w:val="16"/>
        </w:rPr>
        <w:t>van</w:t>
      </w:r>
      <w:r w:rsidRPr="00EF0E66">
        <w:rPr>
          <w:sz w:val="16"/>
          <w:szCs w:val="16"/>
        </w:rPr>
        <w:t xml:space="preserve"> het Europees Parlement en de Raad en tot intrekking </w:t>
      </w:r>
      <w:r w:rsidRPr="00AB5449">
        <w:rPr>
          <w:sz w:val="16"/>
          <w:szCs w:val="16"/>
        </w:rPr>
        <w:t>van</w:t>
      </w:r>
      <w:r w:rsidRPr="00EF0E66">
        <w:rPr>
          <w:sz w:val="16"/>
          <w:szCs w:val="16"/>
        </w:rPr>
        <w:t xml:space="preserve"> Richtlijnen 78/660/EEG en 83/349/EEG </w:t>
      </w:r>
      <w:r w:rsidRPr="00AB5449">
        <w:rPr>
          <w:sz w:val="16"/>
          <w:szCs w:val="16"/>
        </w:rPr>
        <w:t>van</w:t>
      </w:r>
      <w:r w:rsidRPr="00EF0E66">
        <w:rPr>
          <w:sz w:val="16"/>
          <w:szCs w:val="16"/>
        </w:rPr>
        <w:t xml:space="preserve"> de Raad (PB L 182 </w:t>
      </w:r>
      <w:r w:rsidRPr="00AB5449">
        <w:rPr>
          <w:sz w:val="16"/>
          <w:szCs w:val="16"/>
        </w:rPr>
        <w:t>van</w:t>
      </w:r>
      <w:r w:rsidRPr="00EF0E66">
        <w:rPr>
          <w:sz w:val="16"/>
          <w:szCs w:val="16"/>
        </w:rPr>
        <w:t xml:space="preserve"> 29.6.2013, blz. 19).</w:t>
      </w:r>
    </w:p>
    <w:p w14:paraId="4646ACB3" w14:textId="77777777" w:rsidR="00A76824" w:rsidRDefault="00A76824" w:rsidP="00A76824">
      <w:pPr>
        <w:pStyle w:val="FootnoteText"/>
      </w:pPr>
    </w:p>
  </w:footnote>
  <w:footnote w:id="2">
    <w:p w14:paraId="205C1DC7" w14:textId="77777777" w:rsidR="00A76824" w:rsidRPr="00FC1A17" w:rsidRDefault="00A76824" w:rsidP="00A76824">
      <w:pPr>
        <w:pStyle w:val="FootnoteText"/>
        <w:rPr>
          <w:lang w:val="en-IE"/>
        </w:rPr>
      </w:pPr>
      <w:r>
        <w:rPr>
          <w:rStyle w:val="FootnoteReference"/>
        </w:rPr>
        <w:footnoteRef/>
      </w:r>
      <w:r w:rsidRPr="00FC1A17">
        <w:rPr>
          <w:lang w:val="en-IE"/>
        </w:rPr>
        <w:t xml:space="preserve"> </w:t>
      </w:r>
      <w:r w:rsidRPr="00FC1A17">
        <w:rPr>
          <w:rFonts w:asciiTheme="minorHAnsi" w:hAnsiTheme="minorHAnsi"/>
          <w:sz w:val="16"/>
          <w:szCs w:val="16"/>
          <w:lang w:val="en-IE"/>
        </w:rPr>
        <w:t>Regulation (EC) No 1606/2002 of the European Parliament and of the Council of 19 July 2002 on the application of international accounting standards (OJ L 243, 11.9.2002, p. 1).</w:t>
      </w:r>
    </w:p>
  </w:footnote>
  <w:footnote w:id="3">
    <w:p w14:paraId="42DA28CE" w14:textId="7D152049" w:rsidR="00CE1902" w:rsidRPr="003D6753" w:rsidRDefault="00CE1902">
      <w:pPr>
        <w:pStyle w:val="FootnoteText"/>
        <w:rPr>
          <w:rFonts w:asciiTheme="minorHAnsi" w:hAnsiTheme="minorHAnsi"/>
          <w:sz w:val="16"/>
          <w:szCs w:val="16"/>
        </w:rPr>
      </w:pPr>
      <w:r w:rsidRPr="009F59B1">
        <w:rPr>
          <w:rFonts w:asciiTheme="minorHAnsi" w:hAnsiTheme="minorHAnsi"/>
          <w:sz w:val="16"/>
          <w:szCs w:val="16"/>
          <w:lang w:val="en-IE"/>
        </w:rPr>
        <w:footnoteRef/>
      </w:r>
      <w:r w:rsidRPr="003D6753">
        <w:rPr>
          <w:rFonts w:asciiTheme="minorHAnsi" w:hAnsiTheme="minorHAnsi"/>
          <w:sz w:val="16"/>
          <w:szCs w:val="16"/>
        </w:rPr>
        <w:t xml:space="preserve"> Richtlijn 2006/43/EG van het Europees Parlement en de Raad van 17 mei 2006 betreffende de wettelijke controles van jaarrekeningen en geconsolideerde jaarrekeningen en tot wijziging van Richtlijnen 78/660/EEG en 83/349/EEG van de Raad en tot intrekking van Richtlijn 84/253/EEG van de Raad (PB L 157 van 9.6.2006, blz. 87).</w:t>
      </w:r>
    </w:p>
  </w:footnote>
  <w:footnote w:id="4">
    <w:p w14:paraId="7EEFCCD5" w14:textId="3109708A" w:rsidR="00CE1902" w:rsidRDefault="00CE1902">
      <w:pPr>
        <w:pStyle w:val="FootnoteText"/>
      </w:pPr>
      <w:r w:rsidRPr="009F59B1">
        <w:rPr>
          <w:rFonts w:asciiTheme="minorHAnsi" w:hAnsiTheme="minorHAnsi"/>
          <w:sz w:val="16"/>
          <w:szCs w:val="16"/>
          <w:lang w:val="en-IE"/>
        </w:rPr>
        <w:footnoteRef/>
      </w:r>
      <w:r w:rsidRPr="003D6753">
        <w:rPr>
          <w:rFonts w:asciiTheme="minorHAnsi" w:hAnsiTheme="minorHAnsi"/>
          <w:sz w:val="16"/>
          <w:szCs w:val="16"/>
        </w:rPr>
        <w:t xml:space="preserve"> Verordening (EU) nr. 537/2014 van het Europees Parlement en de Raad van 16 april 2014 betreffende specifieke eisen voor de wettelijke controles van entiteiten van openbaar belang en tot intrekking van Besluit 2005/909/EG van de Commissie (PB L 158 van 27.5.2014, blz.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9484" w14:textId="77777777" w:rsidR="00FD2333" w:rsidRDefault="00FD2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60545" w14:textId="033E0AAB" w:rsidR="00A76824" w:rsidRDefault="00FD2333">
    <w:pPr>
      <w:pStyle w:val="Header"/>
    </w:pPr>
    <w:r>
      <w:rPr>
        <w:noProof/>
        <w:lang w:eastAsia="nl-NL"/>
      </w:rPr>
      <w:t xml:space="preserve">       </w:t>
    </w:r>
    <w:r w:rsidR="00A76824">
      <w:rPr>
        <w:noProof/>
        <w:lang w:eastAsia="nl-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4773" w14:textId="57D69111" w:rsidR="00FD2333" w:rsidRDefault="00FD2333" w:rsidP="00FD2333">
    <w:pPr>
      <w:pStyle w:val="Header"/>
    </w:pPr>
    <w:r>
      <w:rPr>
        <w:noProof/>
        <w:lang w:eastAsia="nl-NL"/>
      </w:rPr>
      <w:drawing>
        <wp:anchor distT="0" distB="0" distL="114300" distR="114300" simplePos="0" relativeHeight="251659264" behindDoc="0" locked="0" layoutInCell="1" allowOverlap="1" wp14:anchorId="5D882B5D" wp14:editId="75C188A2">
          <wp:simplePos x="0" y="0"/>
          <wp:positionH relativeFrom="page">
            <wp:posOffset>5673725</wp:posOffset>
          </wp:positionH>
          <wp:positionV relativeFrom="page">
            <wp:posOffset>320049</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6E5"/>
    <w:multiLevelType w:val="hybridMultilevel"/>
    <w:tmpl w:val="F7C4D030"/>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5764"/>
    <w:multiLevelType w:val="hybridMultilevel"/>
    <w:tmpl w:val="9D24D3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F8019E"/>
    <w:multiLevelType w:val="hybridMultilevel"/>
    <w:tmpl w:val="77A6AA7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517989"/>
    <w:multiLevelType w:val="hybridMultilevel"/>
    <w:tmpl w:val="72442C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704EC4"/>
    <w:multiLevelType w:val="hybridMultilevel"/>
    <w:tmpl w:val="D08ACE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D43A0C"/>
    <w:multiLevelType w:val="hybridMultilevel"/>
    <w:tmpl w:val="210409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8350D2"/>
    <w:multiLevelType w:val="hybridMultilevel"/>
    <w:tmpl w:val="B7D63DA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7" w15:restartNumberingAfterBreak="0">
    <w:nsid w:val="1F177BC9"/>
    <w:multiLevelType w:val="hybridMultilevel"/>
    <w:tmpl w:val="2076B89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A474DB"/>
    <w:multiLevelType w:val="hybridMultilevel"/>
    <w:tmpl w:val="124C4D28"/>
    <w:lvl w:ilvl="0" w:tplc="5C8488F8">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611A91"/>
    <w:multiLevelType w:val="hybridMultilevel"/>
    <w:tmpl w:val="2DAECC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314739"/>
    <w:multiLevelType w:val="hybridMultilevel"/>
    <w:tmpl w:val="2916BC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454E42"/>
    <w:multiLevelType w:val="hybridMultilevel"/>
    <w:tmpl w:val="1B5846C6"/>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2419B6"/>
    <w:multiLevelType w:val="hybridMultilevel"/>
    <w:tmpl w:val="23BA1D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EC04DA"/>
    <w:multiLevelType w:val="hybridMultilevel"/>
    <w:tmpl w:val="0A5CB474"/>
    <w:lvl w:ilvl="0" w:tplc="0D0ABE94">
      <w:start w:val="1"/>
      <w:numFmt w:val="lowerLetter"/>
      <w:lvlText w:val="%1."/>
      <w:lvlJc w:val="left"/>
      <w:pPr>
        <w:ind w:left="432" w:hanging="360"/>
      </w:pPr>
      <w:rPr>
        <w:rFonts w:asciiTheme="minorHAnsi" w:hAnsiTheme="minorHAnsi" w:hint="default"/>
        <w:b w:val="0"/>
        <w:sz w:val="20"/>
        <w:szCs w:val="20"/>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4" w15:restartNumberingAfterBreak="0">
    <w:nsid w:val="300746C9"/>
    <w:multiLevelType w:val="hybridMultilevel"/>
    <w:tmpl w:val="0BFC40FC"/>
    <w:lvl w:ilvl="0" w:tplc="5742D9C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DC78B5"/>
    <w:multiLevelType w:val="hybridMultilevel"/>
    <w:tmpl w:val="002C0CA8"/>
    <w:lvl w:ilvl="0" w:tplc="8AA8E550">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B54344"/>
    <w:multiLevelType w:val="hybridMultilevel"/>
    <w:tmpl w:val="725EDEF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221056"/>
    <w:multiLevelType w:val="hybridMultilevel"/>
    <w:tmpl w:val="CF4EA33E"/>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4B2F9D"/>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98D1203"/>
    <w:multiLevelType w:val="hybridMultilevel"/>
    <w:tmpl w:val="A5428704"/>
    <w:lvl w:ilvl="0" w:tplc="DD6AB000">
      <w:numFmt w:val="bullet"/>
      <w:lvlText w:val="-"/>
      <w:lvlJc w:val="left"/>
      <w:pPr>
        <w:ind w:left="-3" w:hanging="564"/>
      </w:pPr>
      <w:rPr>
        <w:rFonts w:ascii="Calibri" w:eastAsia="Calibri" w:hAnsi="Calibri"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20" w15:restartNumberingAfterBreak="0">
    <w:nsid w:val="3AC30A55"/>
    <w:multiLevelType w:val="hybridMultilevel"/>
    <w:tmpl w:val="7A1AC8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6D1392"/>
    <w:multiLevelType w:val="hybridMultilevel"/>
    <w:tmpl w:val="D08ACE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B37FAD"/>
    <w:multiLevelType w:val="hybridMultilevel"/>
    <w:tmpl w:val="E258EF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4AB2563"/>
    <w:multiLevelType w:val="hybridMultilevel"/>
    <w:tmpl w:val="D054E176"/>
    <w:lvl w:ilvl="0" w:tplc="0B4CB8DA">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5" w15:restartNumberingAfterBreak="0">
    <w:nsid w:val="4757242F"/>
    <w:multiLevelType w:val="hybridMultilevel"/>
    <w:tmpl w:val="46742AF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FE6017"/>
    <w:multiLevelType w:val="hybridMultilevel"/>
    <w:tmpl w:val="1FBA7DA8"/>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6737A5"/>
    <w:multiLevelType w:val="hybridMultilevel"/>
    <w:tmpl w:val="1CF42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19B6A18"/>
    <w:multiLevelType w:val="hybridMultilevel"/>
    <w:tmpl w:val="C91CAB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36A52C9"/>
    <w:multiLevelType w:val="hybridMultilevel"/>
    <w:tmpl w:val="A0F206A4"/>
    <w:lvl w:ilvl="0" w:tplc="1A684E9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4B32EA7"/>
    <w:multiLevelType w:val="hybridMultilevel"/>
    <w:tmpl w:val="E58CB198"/>
    <w:lvl w:ilvl="0" w:tplc="9B8CCA08">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5C65881"/>
    <w:multiLevelType w:val="hybridMultilevel"/>
    <w:tmpl w:val="2DEE7D24"/>
    <w:lvl w:ilvl="0" w:tplc="E9C027E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7B456BE"/>
    <w:multiLevelType w:val="hybridMultilevel"/>
    <w:tmpl w:val="10E4781A"/>
    <w:lvl w:ilvl="0" w:tplc="DA82635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99A2E7A"/>
    <w:multiLevelType w:val="hybridMultilevel"/>
    <w:tmpl w:val="76BC71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9C05BF6"/>
    <w:multiLevelType w:val="hybridMultilevel"/>
    <w:tmpl w:val="2E76C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492BAA"/>
    <w:multiLevelType w:val="hybridMultilevel"/>
    <w:tmpl w:val="35543546"/>
    <w:lvl w:ilvl="0" w:tplc="04130019">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36" w15:restartNumberingAfterBreak="0">
    <w:nsid w:val="60DB07F0"/>
    <w:multiLevelType w:val="hybridMultilevel"/>
    <w:tmpl w:val="85FC83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DF79F2"/>
    <w:multiLevelType w:val="hybridMultilevel"/>
    <w:tmpl w:val="06C058E0"/>
    <w:lvl w:ilvl="0" w:tplc="7F86D296">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291FED"/>
    <w:multiLevelType w:val="hybridMultilevel"/>
    <w:tmpl w:val="06902DA4"/>
    <w:lvl w:ilvl="0" w:tplc="0D0ABE94">
      <w:start w:val="1"/>
      <w:numFmt w:val="lowerLetter"/>
      <w:lvlText w:val="%1."/>
      <w:lvlJc w:val="left"/>
      <w:pPr>
        <w:ind w:left="72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496D4B"/>
    <w:multiLevelType w:val="hybridMultilevel"/>
    <w:tmpl w:val="5EF6708A"/>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D605253"/>
    <w:multiLevelType w:val="hybridMultilevel"/>
    <w:tmpl w:val="DE4A59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662C4D"/>
    <w:multiLevelType w:val="hybridMultilevel"/>
    <w:tmpl w:val="8A324A76"/>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E24BAC"/>
    <w:multiLevelType w:val="hybridMultilevel"/>
    <w:tmpl w:val="91784064"/>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A30B00"/>
    <w:multiLevelType w:val="hybridMultilevel"/>
    <w:tmpl w:val="14CE9A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77591B"/>
    <w:multiLevelType w:val="hybridMultilevel"/>
    <w:tmpl w:val="3170FC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2D2D7D"/>
    <w:multiLevelType w:val="hybridMultilevel"/>
    <w:tmpl w:val="990E2A82"/>
    <w:lvl w:ilvl="0" w:tplc="0D0ABE94">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2E802FD"/>
    <w:multiLevelType w:val="hybridMultilevel"/>
    <w:tmpl w:val="8D4ABE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9" w15:restartNumberingAfterBreak="0">
    <w:nsid w:val="7DF86B9A"/>
    <w:multiLevelType w:val="hybridMultilevel"/>
    <w:tmpl w:val="9650EF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5"/>
  </w:num>
  <w:num w:numId="2">
    <w:abstractNumId w:val="40"/>
  </w:num>
  <w:num w:numId="3">
    <w:abstractNumId w:val="14"/>
  </w:num>
  <w:num w:numId="4">
    <w:abstractNumId w:val="43"/>
  </w:num>
  <w:num w:numId="5">
    <w:abstractNumId w:val="30"/>
  </w:num>
  <w:num w:numId="6">
    <w:abstractNumId w:val="23"/>
  </w:num>
  <w:num w:numId="7">
    <w:abstractNumId w:val="31"/>
  </w:num>
  <w:num w:numId="8">
    <w:abstractNumId w:val="12"/>
  </w:num>
  <w:num w:numId="9">
    <w:abstractNumId w:val="18"/>
  </w:num>
  <w:num w:numId="10">
    <w:abstractNumId w:val="32"/>
  </w:num>
  <w:num w:numId="11">
    <w:abstractNumId w:val="4"/>
  </w:num>
  <w:num w:numId="12">
    <w:abstractNumId w:val="21"/>
  </w:num>
  <w:num w:numId="13">
    <w:abstractNumId w:val="29"/>
  </w:num>
  <w:num w:numId="14">
    <w:abstractNumId w:val="11"/>
  </w:num>
  <w:num w:numId="15">
    <w:abstractNumId w:val="37"/>
  </w:num>
  <w:num w:numId="16">
    <w:abstractNumId w:val="2"/>
  </w:num>
  <w:num w:numId="17">
    <w:abstractNumId w:val="20"/>
  </w:num>
  <w:num w:numId="18">
    <w:abstractNumId w:val="49"/>
  </w:num>
  <w:num w:numId="19">
    <w:abstractNumId w:val="44"/>
  </w:num>
  <w:num w:numId="20">
    <w:abstractNumId w:val="5"/>
  </w:num>
  <w:num w:numId="21">
    <w:abstractNumId w:val="10"/>
  </w:num>
  <w:num w:numId="22">
    <w:abstractNumId w:val="22"/>
  </w:num>
  <w:num w:numId="23">
    <w:abstractNumId w:val="33"/>
  </w:num>
  <w:num w:numId="24">
    <w:abstractNumId w:val="26"/>
  </w:num>
  <w:num w:numId="25">
    <w:abstractNumId w:val="41"/>
  </w:num>
  <w:num w:numId="26">
    <w:abstractNumId w:val="25"/>
  </w:num>
  <w:num w:numId="27">
    <w:abstractNumId w:val="7"/>
  </w:num>
  <w:num w:numId="28">
    <w:abstractNumId w:val="6"/>
  </w:num>
  <w:num w:numId="29">
    <w:abstractNumId w:val="13"/>
  </w:num>
  <w:num w:numId="30">
    <w:abstractNumId w:val="46"/>
  </w:num>
  <w:num w:numId="31">
    <w:abstractNumId w:val="17"/>
  </w:num>
  <w:num w:numId="32">
    <w:abstractNumId w:val="39"/>
  </w:num>
  <w:num w:numId="33">
    <w:abstractNumId w:val="42"/>
  </w:num>
  <w:num w:numId="34">
    <w:abstractNumId w:val="0"/>
  </w:num>
  <w:num w:numId="35">
    <w:abstractNumId w:val="16"/>
  </w:num>
  <w:num w:numId="36">
    <w:abstractNumId w:val="15"/>
  </w:num>
  <w:num w:numId="37">
    <w:abstractNumId w:val="34"/>
  </w:num>
  <w:num w:numId="38">
    <w:abstractNumId w:val="38"/>
  </w:num>
  <w:num w:numId="39">
    <w:abstractNumId w:val="35"/>
  </w:num>
  <w:num w:numId="40">
    <w:abstractNumId w:val="1"/>
  </w:num>
  <w:num w:numId="41">
    <w:abstractNumId w:val="27"/>
  </w:num>
  <w:num w:numId="42">
    <w:abstractNumId w:val="36"/>
  </w:num>
  <w:num w:numId="43">
    <w:abstractNumId w:val="3"/>
  </w:num>
  <w:num w:numId="44">
    <w:abstractNumId w:val="9"/>
  </w:num>
  <w:num w:numId="45">
    <w:abstractNumId w:val="8"/>
  </w:num>
  <w:num w:numId="46">
    <w:abstractNumId w:val="28"/>
  </w:num>
  <w:num w:numId="47">
    <w:abstractNumId w:val="48"/>
  </w:num>
  <w:num w:numId="48">
    <w:abstractNumId w:val="19"/>
  </w:num>
  <w:num w:numId="49">
    <w:abstractNumId w:val="24"/>
  </w:num>
  <w:num w:numId="50">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DCD"/>
    <w:rsid w:val="00001E4D"/>
    <w:rsid w:val="0000459F"/>
    <w:rsid w:val="00006B9F"/>
    <w:rsid w:val="00007DD5"/>
    <w:rsid w:val="00010FEB"/>
    <w:rsid w:val="00014D84"/>
    <w:rsid w:val="00024F62"/>
    <w:rsid w:val="00031A7B"/>
    <w:rsid w:val="00033BC1"/>
    <w:rsid w:val="00034441"/>
    <w:rsid w:val="00034B81"/>
    <w:rsid w:val="00034CED"/>
    <w:rsid w:val="00035E2A"/>
    <w:rsid w:val="0003662E"/>
    <w:rsid w:val="00051D4B"/>
    <w:rsid w:val="00053EC0"/>
    <w:rsid w:val="00067DAF"/>
    <w:rsid w:val="00071CC1"/>
    <w:rsid w:val="000805FC"/>
    <w:rsid w:val="00082D56"/>
    <w:rsid w:val="00086CDF"/>
    <w:rsid w:val="0009001D"/>
    <w:rsid w:val="00091E2C"/>
    <w:rsid w:val="00094286"/>
    <w:rsid w:val="000A35BC"/>
    <w:rsid w:val="000A3B4F"/>
    <w:rsid w:val="000A470B"/>
    <w:rsid w:val="000A4A7A"/>
    <w:rsid w:val="000B0B21"/>
    <w:rsid w:val="000B5F57"/>
    <w:rsid w:val="000B7293"/>
    <w:rsid w:val="000B7955"/>
    <w:rsid w:val="000C59D5"/>
    <w:rsid w:val="000C6527"/>
    <w:rsid w:val="000D12A9"/>
    <w:rsid w:val="000D12CD"/>
    <w:rsid w:val="000D5712"/>
    <w:rsid w:val="000D5D17"/>
    <w:rsid w:val="000E57E5"/>
    <w:rsid w:val="000E6FFA"/>
    <w:rsid w:val="000F3414"/>
    <w:rsid w:val="000F393F"/>
    <w:rsid w:val="0010080C"/>
    <w:rsid w:val="00103347"/>
    <w:rsid w:val="001119A2"/>
    <w:rsid w:val="00112184"/>
    <w:rsid w:val="00115461"/>
    <w:rsid w:val="00115AA8"/>
    <w:rsid w:val="001176C4"/>
    <w:rsid w:val="00122330"/>
    <w:rsid w:val="00127EF5"/>
    <w:rsid w:val="001323F3"/>
    <w:rsid w:val="001414BD"/>
    <w:rsid w:val="001415E8"/>
    <w:rsid w:val="00141949"/>
    <w:rsid w:val="00143D13"/>
    <w:rsid w:val="00151830"/>
    <w:rsid w:val="00153A52"/>
    <w:rsid w:val="00160255"/>
    <w:rsid w:val="001648DC"/>
    <w:rsid w:val="00164F53"/>
    <w:rsid w:val="00167229"/>
    <w:rsid w:val="00175DB2"/>
    <w:rsid w:val="0017743F"/>
    <w:rsid w:val="00181C6A"/>
    <w:rsid w:val="00181F1A"/>
    <w:rsid w:val="00182483"/>
    <w:rsid w:val="00182D1C"/>
    <w:rsid w:val="00183CF7"/>
    <w:rsid w:val="001848A1"/>
    <w:rsid w:val="00194DCE"/>
    <w:rsid w:val="0019725C"/>
    <w:rsid w:val="001A18EE"/>
    <w:rsid w:val="001B7512"/>
    <w:rsid w:val="001B7B17"/>
    <w:rsid w:val="001C6DFF"/>
    <w:rsid w:val="001D318B"/>
    <w:rsid w:val="001D41B8"/>
    <w:rsid w:val="001E199E"/>
    <w:rsid w:val="001E2BE1"/>
    <w:rsid w:val="001E6329"/>
    <w:rsid w:val="001E7F47"/>
    <w:rsid w:val="001F54CA"/>
    <w:rsid w:val="002015C8"/>
    <w:rsid w:val="002037F7"/>
    <w:rsid w:val="002060A8"/>
    <w:rsid w:val="00206198"/>
    <w:rsid w:val="0020653F"/>
    <w:rsid w:val="00210C0D"/>
    <w:rsid w:val="002154F9"/>
    <w:rsid w:val="00216508"/>
    <w:rsid w:val="00216653"/>
    <w:rsid w:val="00222CB2"/>
    <w:rsid w:val="00223A94"/>
    <w:rsid w:val="00227310"/>
    <w:rsid w:val="00230DC1"/>
    <w:rsid w:val="002453EA"/>
    <w:rsid w:val="00246E4A"/>
    <w:rsid w:val="002567DF"/>
    <w:rsid w:val="00275E5A"/>
    <w:rsid w:val="00280061"/>
    <w:rsid w:val="00280129"/>
    <w:rsid w:val="00280AAA"/>
    <w:rsid w:val="00283B4A"/>
    <w:rsid w:val="00295E9B"/>
    <w:rsid w:val="00296BC6"/>
    <w:rsid w:val="002A14A0"/>
    <w:rsid w:val="002A2561"/>
    <w:rsid w:val="002A4BAB"/>
    <w:rsid w:val="002B0F0C"/>
    <w:rsid w:val="002B34C8"/>
    <w:rsid w:val="002B4BD6"/>
    <w:rsid w:val="002B57B0"/>
    <w:rsid w:val="002C3F92"/>
    <w:rsid w:val="002C49E4"/>
    <w:rsid w:val="002D0475"/>
    <w:rsid w:val="002D1077"/>
    <w:rsid w:val="002D32FF"/>
    <w:rsid w:val="002D5859"/>
    <w:rsid w:val="002D5E6B"/>
    <w:rsid w:val="002D76D2"/>
    <w:rsid w:val="002E0076"/>
    <w:rsid w:val="002E6638"/>
    <w:rsid w:val="002E76F5"/>
    <w:rsid w:val="002F2BBF"/>
    <w:rsid w:val="002F62E0"/>
    <w:rsid w:val="00300C30"/>
    <w:rsid w:val="00311DC6"/>
    <w:rsid w:val="00316CA7"/>
    <w:rsid w:val="00325952"/>
    <w:rsid w:val="00327F61"/>
    <w:rsid w:val="00332CE9"/>
    <w:rsid w:val="0033393E"/>
    <w:rsid w:val="00337BA5"/>
    <w:rsid w:val="00340045"/>
    <w:rsid w:val="00342927"/>
    <w:rsid w:val="0034349F"/>
    <w:rsid w:val="0034456E"/>
    <w:rsid w:val="00345D5A"/>
    <w:rsid w:val="00367D2A"/>
    <w:rsid w:val="00370234"/>
    <w:rsid w:val="00372B12"/>
    <w:rsid w:val="00372B57"/>
    <w:rsid w:val="00373E0D"/>
    <w:rsid w:val="003764A4"/>
    <w:rsid w:val="00376AB4"/>
    <w:rsid w:val="00384C43"/>
    <w:rsid w:val="00386716"/>
    <w:rsid w:val="00392EEA"/>
    <w:rsid w:val="003945CE"/>
    <w:rsid w:val="003A2317"/>
    <w:rsid w:val="003A44B4"/>
    <w:rsid w:val="003A46C6"/>
    <w:rsid w:val="003B01FE"/>
    <w:rsid w:val="003B33D1"/>
    <w:rsid w:val="003B5744"/>
    <w:rsid w:val="003C6916"/>
    <w:rsid w:val="003C7702"/>
    <w:rsid w:val="003D5836"/>
    <w:rsid w:val="003D6753"/>
    <w:rsid w:val="003E5D88"/>
    <w:rsid w:val="003F03B9"/>
    <w:rsid w:val="003F5A6D"/>
    <w:rsid w:val="003F766A"/>
    <w:rsid w:val="00402188"/>
    <w:rsid w:val="00407061"/>
    <w:rsid w:val="00410070"/>
    <w:rsid w:val="004126EA"/>
    <w:rsid w:val="0041282A"/>
    <w:rsid w:val="0041458B"/>
    <w:rsid w:val="00420A51"/>
    <w:rsid w:val="00421467"/>
    <w:rsid w:val="00422A62"/>
    <w:rsid w:val="00426773"/>
    <w:rsid w:val="00427809"/>
    <w:rsid w:val="00430710"/>
    <w:rsid w:val="004341C9"/>
    <w:rsid w:val="004352A0"/>
    <w:rsid w:val="00436668"/>
    <w:rsid w:val="00436FF4"/>
    <w:rsid w:val="00443772"/>
    <w:rsid w:val="004571E9"/>
    <w:rsid w:val="0046278E"/>
    <w:rsid w:val="00466A75"/>
    <w:rsid w:val="00466DD4"/>
    <w:rsid w:val="00467584"/>
    <w:rsid w:val="00471D30"/>
    <w:rsid w:val="00474041"/>
    <w:rsid w:val="004749E1"/>
    <w:rsid w:val="00481489"/>
    <w:rsid w:val="00481DE1"/>
    <w:rsid w:val="00482373"/>
    <w:rsid w:val="0048240C"/>
    <w:rsid w:val="00486E55"/>
    <w:rsid w:val="004902FD"/>
    <w:rsid w:val="0049143C"/>
    <w:rsid w:val="004928F7"/>
    <w:rsid w:val="004A1A7C"/>
    <w:rsid w:val="004A1B48"/>
    <w:rsid w:val="004A4C13"/>
    <w:rsid w:val="004A5FB9"/>
    <w:rsid w:val="004B5519"/>
    <w:rsid w:val="004B6A8E"/>
    <w:rsid w:val="004B6D27"/>
    <w:rsid w:val="004B7689"/>
    <w:rsid w:val="004C0C99"/>
    <w:rsid w:val="004D15D6"/>
    <w:rsid w:val="004E0101"/>
    <w:rsid w:val="004E11FD"/>
    <w:rsid w:val="004E786D"/>
    <w:rsid w:val="004F0C79"/>
    <w:rsid w:val="004F4857"/>
    <w:rsid w:val="0050450F"/>
    <w:rsid w:val="00512918"/>
    <w:rsid w:val="00515F9F"/>
    <w:rsid w:val="00516DC8"/>
    <w:rsid w:val="00530E63"/>
    <w:rsid w:val="00532894"/>
    <w:rsid w:val="005379AC"/>
    <w:rsid w:val="00546943"/>
    <w:rsid w:val="005561E6"/>
    <w:rsid w:val="00556714"/>
    <w:rsid w:val="00560B99"/>
    <w:rsid w:val="00567E90"/>
    <w:rsid w:val="005725DC"/>
    <w:rsid w:val="0057446F"/>
    <w:rsid w:val="00576B8B"/>
    <w:rsid w:val="0058199D"/>
    <w:rsid w:val="0058426A"/>
    <w:rsid w:val="00586E09"/>
    <w:rsid w:val="0059108C"/>
    <w:rsid w:val="005927A8"/>
    <w:rsid w:val="0059583C"/>
    <w:rsid w:val="00595D2B"/>
    <w:rsid w:val="00596369"/>
    <w:rsid w:val="005A152C"/>
    <w:rsid w:val="005B0896"/>
    <w:rsid w:val="005B5266"/>
    <w:rsid w:val="005B59BE"/>
    <w:rsid w:val="005C4580"/>
    <w:rsid w:val="005C57AE"/>
    <w:rsid w:val="005D0891"/>
    <w:rsid w:val="005D08F4"/>
    <w:rsid w:val="005D1606"/>
    <w:rsid w:val="005D7AF2"/>
    <w:rsid w:val="005E1182"/>
    <w:rsid w:val="005E7BED"/>
    <w:rsid w:val="005F3406"/>
    <w:rsid w:val="005F5414"/>
    <w:rsid w:val="005F7D08"/>
    <w:rsid w:val="00600564"/>
    <w:rsid w:val="00601842"/>
    <w:rsid w:val="006049C8"/>
    <w:rsid w:val="00605F20"/>
    <w:rsid w:val="0060661B"/>
    <w:rsid w:val="00610BBB"/>
    <w:rsid w:val="00611486"/>
    <w:rsid w:val="00614744"/>
    <w:rsid w:val="00615355"/>
    <w:rsid w:val="00620AFE"/>
    <w:rsid w:val="00623A18"/>
    <w:rsid w:val="00625A01"/>
    <w:rsid w:val="006270C2"/>
    <w:rsid w:val="006310FC"/>
    <w:rsid w:val="00631224"/>
    <w:rsid w:val="006338C5"/>
    <w:rsid w:val="00636D72"/>
    <w:rsid w:val="006374E4"/>
    <w:rsid w:val="0064256B"/>
    <w:rsid w:val="00642A74"/>
    <w:rsid w:val="00642CB7"/>
    <w:rsid w:val="00645F41"/>
    <w:rsid w:val="00652A73"/>
    <w:rsid w:val="00655CAC"/>
    <w:rsid w:val="006603CC"/>
    <w:rsid w:val="0066620D"/>
    <w:rsid w:val="00671037"/>
    <w:rsid w:val="00673DEF"/>
    <w:rsid w:val="00673E44"/>
    <w:rsid w:val="00682215"/>
    <w:rsid w:val="0068329D"/>
    <w:rsid w:val="00685234"/>
    <w:rsid w:val="0068627A"/>
    <w:rsid w:val="0069053D"/>
    <w:rsid w:val="00690B01"/>
    <w:rsid w:val="0069405E"/>
    <w:rsid w:val="00696D79"/>
    <w:rsid w:val="006979FE"/>
    <w:rsid w:val="006A39DD"/>
    <w:rsid w:val="006A3A62"/>
    <w:rsid w:val="006A3D8E"/>
    <w:rsid w:val="006A766A"/>
    <w:rsid w:val="006B0099"/>
    <w:rsid w:val="006C1561"/>
    <w:rsid w:val="006C5096"/>
    <w:rsid w:val="006D0F54"/>
    <w:rsid w:val="006D49AC"/>
    <w:rsid w:val="006E0FA6"/>
    <w:rsid w:val="006E2FE2"/>
    <w:rsid w:val="006E340D"/>
    <w:rsid w:val="006E3B56"/>
    <w:rsid w:val="006F189D"/>
    <w:rsid w:val="006F28FB"/>
    <w:rsid w:val="006F37C1"/>
    <w:rsid w:val="006F6BCE"/>
    <w:rsid w:val="00705B2D"/>
    <w:rsid w:val="007106B1"/>
    <w:rsid w:val="00720401"/>
    <w:rsid w:val="007225D6"/>
    <w:rsid w:val="00726956"/>
    <w:rsid w:val="00727C96"/>
    <w:rsid w:val="00733948"/>
    <w:rsid w:val="00733A36"/>
    <w:rsid w:val="00735388"/>
    <w:rsid w:val="007420C0"/>
    <w:rsid w:val="00746D26"/>
    <w:rsid w:val="007478CE"/>
    <w:rsid w:val="0075067E"/>
    <w:rsid w:val="00750BF7"/>
    <w:rsid w:val="00754408"/>
    <w:rsid w:val="00757D24"/>
    <w:rsid w:val="00770E5C"/>
    <w:rsid w:val="0077588A"/>
    <w:rsid w:val="007771BD"/>
    <w:rsid w:val="0078395D"/>
    <w:rsid w:val="00786DEE"/>
    <w:rsid w:val="00791815"/>
    <w:rsid w:val="00791C45"/>
    <w:rsid w:val="007A170D"/>
    <w:rsid w:val="007A1860"/>
    <w:rsid w:val="007A1DF1"/>
    <w:rsid w:val="007B41FF"/>
    <w:rsid w:val="007B4EBB"/>
    <w:rsid w:val="007B54ED"/>
    <w:rsid w:val="007C456E"/>
    <w:rsid w:val="007C6D05"/>
    <w:rsid w:val="007D05C1"/>
    <w:rsid w:val="007D07E0"/>
    <w:rsid w:val="007E0A0F"/>
    <w:rsid w:val="007F19CA"/>
    <w:rsid w:val="007F27B2"/>
    <w:rsid w:val="007F56D0"/>
    <w:rsid w:val="007F6F54"/>
    <w:rsid w:val="00810D1B"/>
    <w:rsid w:val="00811408"/>
    <w:rsid w:val="00811D04"/>
    <w:rsid w:val="008160A7"/>
    <w:rsid w:val="008212FB"/>
    <w:rsid w:val="00824423"/>
    <w:rsid w:val="008311BF"/>
    <w:rsid w:val="00842443"/>
    <w:rsid w:val="00844C3F"/>
    <w:rsid w:val="00846C2D"/>
    <w:rsid w:val="00847045"/>
    <w:rsid w:val="00855FDC"/>
    <w:rsid w:val="00862F10"/>
    <w:rsid w:val="00867E89"/>
    <w:rsid w:val="008709EF"/>
    <w:rsid w:val="00890448"/>
    <w:rsid w:val="0089044F"/>
    <w:rsid w:val="00895315"/>
    <w:rsid w:val="008B2A8D"/>
    <w:rsid w:val="008B354A"/>
    <w:rsid w:val="008C0E1A"/>
    <w:rsid w:val="008C3ACB"/>
    <w:rsid w:val="008D1762"/>
    <w:rsid w:val="008D49CA"/>
    <w:rsid w:val="008D5533"/>
    <w:rsid w:val="008E070D"/>
    <w:rsid w:val="008F0E0A"/>
    <w:rsid w:val="008F4184"/>
    <w:rsid w:val="008F424E"/>
    <w:rsid w:val="00901749"/>
    <w:rsid w:val="0090449B"/>
    <w:rsid w:val="00904BC5"/>
    <w:rsid w:val="009061B1"/>
    <w:rsid w:val="009109E9"/>
    <w:rsid w:val="009159F9"/>
    <w:rsid w:val="0091641B"/>
    <w:rsid w:val="00917C0A"/>
    <w:rsid w:val="00922C6D"/>
    <w:rsid w:val="009315AE"/>
    <w:rsid w:val="00931854"/>
    <w:rsid w:val="00933883"/>
    <w:rsid w:val="009370D0"/>
    <w:rsid w:val="00941D2C"/>
    <w:rsid w:val="009454C0"/>
    <w:rsid w:val="009472E5"/>
    <w:rsid w:val="0095396B"/>
    <w:rsid w:val="00955BB4"/>
    <w:rsid w:val="009626EA"/>
    <w:rsid w:val="0096321B"/>
    <w:rsid w:val="00964432"/>
    <w:rsid w:val="00966EE4"/>
    <w:rsid w:val="0097292E"/>
    <w:rsid w:val="00972CDC"/>
    <w:rsid w:val="00993C82"/>
    <w:rsid w:val="009A07F7"/>
    <w:rsid w:val="009A1C0A"/>
    <w:rsid w:val="009A2F51"/>
    <w:rsid w:val="009A2F8A"/>
    <w:rsid w:val="009A5F76"/>
    <w:rsid w:val="009A64DB"/>
    <w:rsid w:val="009B2000"/>
    <w:rsid w:val="009B2292"/>
    <w:rsid w:val="009B346C"/>
    <w:rsid w:val="009B360F"/>
    <w:rsid w:val="009B4FA2"/>
    <w:rsid w:val="009B58B8"/>
    <w:rsid w:val="009B6732"/>
    <w:rsid w:val="009C46C0"/>
    <w:rsid w:val="009C5070"/>
    <w:rsid w:val="009C639A"/>
    <w:rsid w:val="009C6F6E"/>
    <w:rsid w:val="009D2650"/>
    <w:rsid w:val="009D34CB"/>
    <w:rsid w:val="009D7536"/>
    <w:rsid w:val="009E186C"/>
    <w:rsid w:val="009E3441"/>
    <w:rsid w:val="009E5ACC"/>
    <w:rsid w:val="009E65BB"/>
    <w:rsid w:val="009E740D"/>
    <w:rsid w:val="009F21DC"/>
    <w:rsid w:val="009F3B8C"/>
    <w:rsid w:val="009F59B1"/>
    <w:rsid w:val="009F6BD4"/>
    <w:rsid w:val="00A00C71"/>
    <w:rsid w:val="00A035BA"/>
    <w:rsid w:val="00A11FD4"/>
    <w:rsid w:val="00A12D8A"/>
    <w:rsid w:val="00A14B3C"/>
    <w:rsid w:val="00A15344"/>
    <w:rsid w:val="00A21967"/>
    <w:rsid w:val="00A244A6"/>
    <w:rsid w:val="00A24C09"/>
    <w:rsid w:val="00A24C11"/>
    <w:rsid w:val="00A3280C"/>
    <w:rsid w:val="00A478F8"/>
    <w:rsid w:val="00A5592E"/>
    <w:rsid w:val="00A61477"/>
    <w:rsid w:val="00A62BD4"/>
    <w:rsid w:val="00A636A4"/>
    <w:rsid w:val="00A71D31"/>
    <w:rsid w:val="00A72220"/>
    <w:rsid w:val="00A730B8"/>
    <w:rsid w:val="00A76824"/>
    <w:rsid w:val="00A807EF"/>
    <w:rsid w:val="00A87110"/>
    <w:rsid w:val="00A95938"/>
    <w:rsid w:val="00A96AF4"/>
    <w:rsid w:val="00AA10EF"/>
    <w:rsid w:val="00AA18EA"/>
    <w:rsid w:val="00AA2B01"/>
    <w:rsid w:val="00AA38AF"/>
    <w:rsid w:val="00AA3D8E"/>
    <w:rsid w:val="00AA4A20"/>
    <w:rsid w:val="00AB4815"/>
    <w:rsid w:val="00AC5B63"/>
    <w:rsid w:val="00AD1114"/>
    <w:rsid w:val="00AD64E9"/>
    <w:rsid w:val="00AE2F8D"/>
    <w:rsid w:val="00AE3FF8"/>
    <w:rsid w:val="00AE4B08"/>
    <w:rsid w:val="00AF2815"/>
    <w:rsid w:val="00AF5A03"/>
    <w:rsid w:val="00AF780B"/>
    <w:rsid w:val="00B04A83"/>
    <w:rsid w:val="00B10A61"/>
    <w:rsid w:val="00B15D7C"/>
    <w:rsid w:val="00B22299"/>
    <w:rsid w:val="00B34831"/>
    <w:rsid w:val="00B368AB"/>
    <w:rsid w:val="00B3764E"/>
    <w:rsid w:val="00B54590"/>
    <w:rsid w:val="00B64BCD"/>
    <w:rsid w:val="00B6520F"/>
    <w:rsid w:val="00B70BF0"/>
    <w:rsid w:val="00B74CC1"/>
    <w:rsid w:val="00B800F3"/>
    <w:rsid w:val="00B870E4"/>
    <w:rsid w:val="00B94316"/>
    <w:rsid w:val="00BA32BA"/>
    <w:rsid w:val="00BB728B"/>
    <w:rsid w:val="00BB792E"/>
    <w:rsid w:val="00BC1BD6"/>
    <w:rsid w:val="00BD3B11"/>
    <w:rsid w:val="00BD41DF"/>
    <w:rsid w:val="00BE477B"/>
    <w:rsid w:val="00BF36F3"/>
    <w:rsid w:val="00C03711"/>
    <w:rsid w:val="00C11021"/>
    <w:rsid w:val="00C2072E"/>
    <w:rsid w:val="00C228FF"/>
    <w:rsid w:val="00C229BE"/>
    <w:rsid w:val="00C24D36"/>
    <w:rsid w:val="00C259B8"/>
    <w:rsid w:val="00C26D49"/>
    <w:rsid w:val="00C30BD9"/>
    <w:rsid w:val="00C339A6"/>
    <w:rsid w:val="00C3763E"/>
    <w:rsid w:val="00C41C82"/>
    <w:rsid w:val="00C43341"/>
    <w:rsid w:val="00C44058"/>
    <w:rsid w:val="00C5140A"/>
    <w:rsid w:val="00C55B30"/>
    <w:rsid w:val="00C57ED3"/>
    <w:rsid w:val="00C71BF3"/>
    <w:rsid w:val="00C7307E"/>
    <w:rsid w:val="00C92A9D"/>
    <w:rsid w:val="00C93CEB"/>
    <w:rsid w:val="00CA36F2"/>
    <w:rsid w:val="00CA4804"/>
    <w:rsid w:val="00CB030D"/>
    <w:rsid w:val="00CC3542"/>
    <w:rsid w:val="00CC5941"/>
    <w:rsid w:val="00CC608F"/>
    <w:rsid w:val="00CC7BD9"/>
    <w:rsid w:val="00CD0D0B"/>
    <w:rsid w:val="00CD31F6"/>
    <w:rsid w:val="00CD369D"/>
    <w:rsid w:val="00CD6F6D"/>
    <w:rsid w:val="00CE17D4"/>
    <w:rsid w:val="00CE1902"/>
    <w:rsid w:val="00CE1D30"/>
    <w:rsid w:val="00CE3B17"/>
    <w:rsid w:val="00CE5DE0"/>
    <w:rsid w:val="00CF11C1"/>
    <w:rsid w:val="00CF29FB"/>
    <w:rsid w:val="00CF4B33"/>
    <w:rsid w:val="00CF6FF2"/>
    <w:rsid w:val="00D01BDE"/>
    <w:rsid w:val="00D02CA8"/>
    <w:rsid w:val="00D03083"/>
    <w:rsid w:val="00D04CE8"/>
    <w:rsid w:val="00D121A0"/>
    <w:rsid w:val="00D1321D"/>
    <w:rsid w:val="00D20B8B"/>
    <w:rsid w:val="00D21F9C"/>
    <w:rsid w:val="00D33F69"/>
    <w:rsid w:val="00D346C4"/>
    <w:rsid w:val="00D35D4A"/>
    <w:rsid w:val="00D36544"/>
    <w:rsid w:val="00D41C35"/>
    <w:rsid w:val="00D43128"/>
    <w:rsid w:val="00D44EEB"/>
    <w:rsid w:val="00D4646A"/>
    <w:rsid w:val="00D52026"/>
    <w:rsid w:val="00D53CC9"/>
    <w:rsid w:val="00D61278"/>
    <w:rsid w:val="00D64D89"/>
    <w:rsid w:val="00D73170"/>
    <w:rsid w:val="00D83AFA"/>
    <w:rsid w:val="00D92621"/>
    <w:rsid w:val="00D96ACE"/>
    <w:rsid w:val="00D96E59"/>
    <w:rsid w:val="00DA5419"/>
    <w:rsid w:val="00DB471D"/>
    <w:rsid w:val="00DB63FD"/>
    <w:rsid w:val="00DB7E96"/>
    <w:rsid w:val="00DD256E"/>
    <w:rsid w:val="00DD3144"/>
    <w:rsid w:val="00DD4429"/>
    <w:rsid w:val="00DD5E34"/>
    <w:rsid w:val="00DE47D9"/>
    <w:rsid w:val="00DF11AF"/>
    <w:rsid w:val="00DF2AC4"/>
    <w:rsid w:val="00DF362D"/>
    <w:rsid w:val="00DF4B58"/>
    <w:rsid w:val="00DF6018"/>
    <w:rsid w:val="00E0316E"/>
    <w:rsid w:val="00E116A3"/>
    <w:rsid w:val="00E11A15"/>
    <w:rsid w:val="00E11D79"/>
    <w:rsid w:val="00E15188"/>
    <w:rsid w:val="00E15938"/>
    <w:rsid w:val="00E31342"/>
    <w:rsid w:val="00E32748"/>
    <w:rsid w:val="00E436AA"/>
    <w:rsid w:val="00E456E7"/>
    <w:rsid w:val="00E470DE"/>
    <w:rsid w:val="00E4759A"/>
    <w:rsid w:val="00E51B39"/>
    <w:rsid w:val="00E54BBD"/>
    <w:rsid w:val="00E56BA6"/>
    <w:rsid w:val="00E60DA4"/>
    <w:rsid w:val="00E6116E"/>
    <w:rsid w:val="00E67E7C"/>
    <w:rsid w:val="00E70BBA"/>
    <w:rsid w:val="00E70F44"/>
    <w:rsid w:val="00E748FD"/>
    <w:rsid w:val="00E93C3D"/>
    <w:rsid w:val="00E97B1D"/>
    <w:rsid w:val="00EA52D1"/>
    <w:rsid w:val="00EB000B"/>
    <w:rsid w:val="00EC03B5"/>
    <w:rsid w:val="00EC2BFA"/>
    <w:rsid w:val="00EC57EF"/>
    <w:rsid w:val="00EC719A"/>
    <w:rsid w:val="00EE443A"/>
    <w:rsid w:val="00EE6EF0"/>
    <w:rsid w:val="00EF0E66"/>
    <w:rsid w:val="00EF42DE"/>
    <w:rsid w:val="00EF4357"/>
    <w:rsid w:val="00F00449"/>
    <w:rsid w:val="00F0222F"/>
    <w:rsid w:val="00F07A05"/>
    <w:rsid w:val="00F110EF"/>
    <w:rsid w:val="00F16996"/>
    <w:rsid w:val="00F25517"/>
    <w:rsid w:val="00F255E0"/>
    <w:rsid w:val="00F260D5"/>
    <w:rsid w:val="00F32CED"/>
    <w:rsid w:val="00F40F16"/>
    <w:rsid w:val="00F43AAF"/>
    <w:rsid w:val="00F46057"/>
    <w:rsid w:val="00F47D95"/>
    <w:rsid w:val="00F50376"/>
    <w:rsid w:val="00F5384E"/>
    <w:rsid w:val="00F55A14"/>
    <w:rsid w:val="00F601C5"/>
    <w:rsid w:val="00F6077E"/>
    <w:rsid w:val="00F60A07"/>
    <w:rsid w:val="00F62A6D"/>
    <w:rsid w:val="00F65800"/>
    <w:rsid w:val="00F734EA"/>
    <w:rsid w:val="00F86EE0"/>
    <w:rsid w:val="00F9668E"/>
    <w:rsid w:val="00F9756E"/>
    <w:rsid w:val="00FA28DC"/>
    <w:rsid w:val="00FA3836"/>
    <w:rsid w:val="00FA72D9"/>
    <w:rsid w:val="00FA7449"/>
    <w:rsid w:val="00FB6E56"/>
    <w:rsid w:val="00FC16F5"/>
    <w:rsid w:val="00FC1A17"/>
    <w:rsid w:val="00FC494E"/>
    <w:rsid w:val="00FC530A"/>
    <w:rsid w:val="00FD2333"/>
    <w:rsid w:val="00FD5E74"/>
    <w:rsid w:val="00FE3B67"/>
    <w:rsid w:val="00FE7A57"/>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45D7BA4"/>
  <w15:docId w15:val="{B98B87F0-3313-42DA-B66B-9188C38A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4759A"/>
    <w:rPr>
      <w:rFonts w:ascii="Minion" w:hAnsi="Minion"/>
      <w:sz w:val="21"/>
      <w:szCs w:val="24"/>
      <w:lang w:eastAsia="en-US"/>
    </w:rPr>
  </w:style>
  <w:style w:type="paragraph" w:styleId="NormalWeb">
    <w:name w:val="Normal (Web)"/>
    <w:basedOn w:val="Normal"/>
    <w:uiPriority w:val="99"/>
    <w:semiHidden/>
    <w:unhideWhenUsed/>
    <w:rsid w:val="00D4646A"/>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034CED"/>
    <w:rPr>
      <w:sz w:val="20"/>
      <w:szCs w:val="20"/>
    </w:rPr>
  </w:style>
  <w:style w:type="character" w:customStyle="1" w:styleId="EndnoteTextChar">
    <w:name w:val="Endnote Text Char"/>
    <w:basedOn w:val="DefaultParagraphFont"/>
    <w:link w:val="EndnoteText"/>
    <w:uiPriority w:val="99"/>
    <w:semiHidden/>
    <w:rsid w:val="00034CED"/>
    <w:rPr>
      <w:rFonts w:ascii="Minion" w:hAnsi="Minion"/>
      <w:lang w:eastAsia="en-US"/>
    </w:rPr>
  </w:style>
  <w:style w:type="character" w:styleId="EndnoteReference">
    <w:name w:val="endnote reference"/>
    <w:basedOn w:val="DefaultParagraphFont"/>
    <w:uiPriority w:val="99"/>
    <w:semiHidden/>
    <w:unhideWhenUsed/>
    <w:rsid w:val="00034CED"/>
    <w:rPr>
      <w:vertAlign w:val="superscript"/>
    </w:rPr>
  </w:style>
  <w:style w:type="character" w:customStyle="1" w:styleId="footnotemark">
    <w:name w:val="footnote mark"/>
    <w:hidden/>
    <w:rsid w:val="00FC1A17"/>
    <w:rPr>
      <w:rFonts w:ascii="Times New Roman" w:eastAsia="Times New Roman" w:hAnsi="Times New Roman" w:cs="Times New Roman"/>
      <w:color w:val="000000"/>
      <w:sz w:val="18"/>
      <w:vertAlign w:val="superscript"/>
    </w:rPr>
  </w:style>
  <w:style w:type="paragraph" w:customStyle="1" w:styleId="footnotedescription">
    <w:name w:val="footnote description"/>
    <w:next w:val="Normal"/>
    <w:link w:val="footnotedescriptionChar"/>
    <w:hidden/>
    <w:rsid w:val="00FC1A1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FC1A17"/>
    <w:rPr>
      <w:color w:val="000000"/>
      <w:sz w:val="18"/>
      <w:szCs w:val="22"/>
    </w:rPr>
  </w:style>
  <w:style w:type="paragraph" w:styleId="Revision">
    <w:name w:val="Revision"/>
    <w:hidden/>
    <w:uiPriority w:val="99"/>
    <w:semiHidden/>
    <w:rsid w:val="00E31342"/>
    <w:rPr>
      <w:rFonts w:ascii="Minion" w:hAnsi="Minion"/>
      <w:sz w:val="21"/>
      <w:szCs w:val="24"/>
      <w:lang w:eastAsia="en-US"/>
    </w:rPr>
  </w:style>
  <w:style w:type="paragraph" w:customStyle="1" w:styleId="ti-grseq-1">
    <w:name w:val="ti-grseq-1"/>
    <w:basedOn w:val="Normal"/>
    <w:rsid w:val="00A76824"/>
    <w:pPr>
      <w:spacing w:before="240" w:after="120"/>
      <w:jc w:val="both"/>
    </w:pPr>
    <w:rPr>
      <w:rFonts w:ascii="Times New Roman" w:hAnsi="Times New Roman"/>
      <w:b/>
      <w:bCs/>
      <w:sz w:val="24"/>
      <w:lang w:eastAsia="nl-NL"/>
    </w:rPr>
  </w:style>
  <w:style w:type="paragraph" w:customStyle="1" w:styleId="Normal1">
    <w:name w:val="Normal1"/>
    <w:basedOn w:val="Normal"/>
    <w:rsid w:val="00A76824"/>
    <w:pPr>
      <w:spacing w:before="120"/>
      <w:jc w:val="both"/>
    </w:pPr>
    <w:rPr>
      <w:rFonts w:ascii="Times New Roman" w:hAnsi="Times New Roman"/>
      <w:sz w:val="24"/>
      <w:lang w:eastAsia="nl-NL"/>
    </w:rPr>
  </w:style>
  <w:style w:type="paragraph" w:customStyle="1" w:styleId="tbl-txt">
    <w:name w:val="tbl-txt"/>
    <w:basedOn w:val="Normal"/>
    <w:rsid w:val="00A76824"/>
    <w:pPr>
      <w:spacing w:before="60" w:after="60"/>
    </w:pPr>
    <w:rPr>
      <w:rFonts w:ascii="Times New Roman" w:hAnsi="Times New Roman"/>
      <w:sz w:val="22"/>
      <w:szCs w:val="22"/>
      <w:lang w:eastAsia="nl-NL"/>
    </w:rPr>
  </w:style>
  <w:style w:type="character" w:customStyle="1" w:styleId="fq">
    <w:name w:val="fq"/>
    <w:basedOn w:val="DefaultParagraphFont"/>
    <w:rsid w:val="00A7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265">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91134548">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BDECBFF4608489F59724072A784FF" ma:contentTypeVersion="7" ma:contentTypeDescription="Een nieuw document maken." ma:contentTypeScope="" ma:versionID="761a73a5ce0d834b403e0978b2fee5f7">
  <xsd:schema xmlns:xsd="http://www.w3.org/2001/XMLSchema" xmlns:xs="http://www.w3.org/2001/XMLSchema" xmlns:p="http://schemas.microsoft.com/office/2006/metadata/properties" xmlns:ns2="7e63132b-4ebf-45ff-bece-f1cd0400eedc" xmlns:ns3="http://schemas.microsoft.com/sharepoint/v4" xmlns:ns4="ec67a07d-9104-42c1-9d6c-2f5ca3fe7bfe" targetNamespace="http://schemas.microsoft.com/office/2006/metadata/properties" ma:root="true" ma:fieldsID="52af847b0b2be55d24e461d57103a188" ns2:_="" ns3:_="" ns4:_="">
    <xsd:import namespace="7e63132b-4ebf-45ff-bece-f1cd0400eedc"/>
    <xsd:import namespace="http://schemas.microsoft.com/sharepoint/v4"/>
    <xsd:import namespace="ec67a07d-9104-42c1-9d6c-2f5ca3fe7bf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a07d-9104-42c1-9d6c-2f5ca3fe7b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e63132b-4ebf-45ff-bece-f1cd0400eedc">AFMAFD-1360192790-574</_dlc_DocId>
    <_dlc_DocIdUrl xmlns="7e63132b-4ebf-45ff-bece-f1cd0400eedc">
      <Url>https://dms.stelan.nl/sites/Afdelingen/ekm/_layouts/15/DocIdRedir.aspx?ID=AFMAFD-1360192790-574</Url>
      <Description>AFMAFD-1360192790-574</Description>
    </_dlc_DocIdUrl>
    <IconOverlay xmlns="http://schemas.microsoft.com/sharepoint/v4" xsi:nil="true"/>
  </documentManagement>
</p:properties>
</file>

<file path=customXml/itemProps1.xml><?xml version="1.0" encoding="utf-8"?>
<ds:datastoreItem xmlns:ds="http://schemas.openxmlformats.org/officeDocument/2006/customXml" ds:itemID="{E7206D88-8A75-423D-BC9E-4E977285739E}">
  <ds:schemaRefs>
    <ds:schemaRef ds:uri="http://schemas.openxmlformats.org/officeDocument/2006/bibliography"/>
  </ds:schemaRefs>
</ds:datastoreItem>
</file>

<file path=customXml/itemProps2.xml><?xml version="1.0" encoding="utf-8"?>
<ds:datastoreItem xmlns:ds="http://schemas.openxmlformats.org/officeDocument/2006/customXml" ds:itemID="{77B5A089-BC9E-4E41-880E-E4C55D0CDC97}">
  <ds:schemaRefs>
    <ds:schemaRef ds:uri="http://schemas.microsoft.com/sharepoint/v3/contenttype/forms"/>
  </ds:schemaRefs>
</ds:datastoreItem>
</file>

<file path=customXml/itemProps3.xml><?xml version="1.0" encoding="utf-8"?>
<ds:datastoreItem xmlns:ds="http://schemas.openxmlformats.org/officeDocument/2006/customXml" ds:itemID="{9E58C89B-FE1C-4B32-BE79-D20A6DFA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132b-4ebf-45ff-bece-f1cd0400eedc"/>
    <ds:schemaRef ds:uri="http://schemas.microsoft.com/sharepoint/v4"/>
    <ds:schemaRef ds:uri="ec67a07d-9104-42c1-9d6c-2f5ca3f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3DB16-B096-4C9E-9AEE-BC50E6E96F08}">
  <ds:schemaRefs>
    <ds:schemaRef ds:uri="http://schemas.microsoft.com/sharepoint/events"/>
  </ds:schemaRefs>
</ds:datastoreItem>
</file>

<file path=customXml/itemProps5.xml><?xml version="1.0" encoding="utf-8"?>
<ds:datastoreItem xmlns:ds="http://schemas.openxmlformats.org/officeDocument/2006/customXml" ds:itemID="{B7D6A2D7-7682-4024-ADAF-DE94714F2B3C}">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7e63132b-4ebf-45ff-bece-f1cd0400eedc"/>
    <ds:schemaRef ds:uri="http://purl.org/dc/term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25</Pages>
  <Words>6290</Words>
  <Characters>38428</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ANNEX I</vt:lpstr>
    </vt:vector>
  </TitlesOfParts>
  <Company>Autoriteit Financiële Markten</Company>
  <LinksUpToDate>false</LinksUpToDate>
  <CharactersWithSpaces>44629</CharactersWithSpaces>
  <SharedDoc>false</SharedDoc>
  <HyperlinkBase>http://www.esma.europa.eu/system/files/11_85.pdf</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Autoriteit Financiële Markten</dc:creator>
  <cp:lastModifiedBy>Fessahaye, Sègen</cp:lastModifiedBy>
  <cp:revision>79</cp:revision>
  <cp:lastPrinted>2019-01-09T11:00:00Z</cp:lastPrinted>
  <dcterms:created xsi:type="dcterms:W3CDTF">2019-06-27T07:30:00Z</dcterms:created>
  <dcterms:modified xsi:type="dcterms:W3CDTF">2021-08-25T13:09:00Z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0x010100605BDECBFF4608489F59724072A784FF</vt:lpwstr>
  </property>
  <property fmtid="{D5CDD505-2E9C-101B-9397-08002B2CF9AE}" pid="3" name="_dlc_DocIdItemGuid">
    <vt:lpwstr>e7f75636-d59c-4bb9-ab04-5d738075e89a</vt:lpwstr>
  </property>
</Properties>
</file>