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D947694" w:rsidR="002E76F5" w:rsidRPr="00C3426A" w:rsidRDefault="002E76F5" w:rsidP="00216653">
      <w:pPr>
        <w:autoSpaceDE w:val="0"/>
        <w:autoSpaceDN w:val="0"/>
        <w:adjustRightInd w:val="0"/>
        <w:spacing w:line="276" w:lineRule="auto"/>
        <w:ind w:left="-567" w:right="-517"/>
        <w:outlineLvl w:val="0"/>
        <w:rPr>
          <w:rFonts w:asciiTheme="minorHAnsi" w:hAnsiTheme="minorHAnsi"/>
          <w:bCs/>
          <w:color w:val="361F63"/>
          <w:sz w:val="30"/>
          <w:szCs w:val="30"/>
          <w:lang w:val="en-US"/>
        </w:rPr>
      </w:pPr>
      <w:r w:rsidRPr="00C3426A">
        <w:rPr>
          <w:rFonts w:asciiTheme="minorHAnsi" w:hAnsiTheme="minorHAnsi"/>
          <w:bCs/>
          <w:color w:val="361F63"/>
          <w:sz w:val="30"/>
          <w:szCs w:val="30"/>
          <w:lang w:val="en-US"/>
        </w:rPr>
        <w:t>REFERENCE TABLE Annex</w:t>
      </w:r>
      <w:r w:rsidR="00C3426A" w:rsidRPr="00C3426A">
        <w:rPr>
          <w:rFonts w:asciiTheme="minorHAnsi" w:hAnsiTheme="minorHAnsi"/>
          <w:bCs/>
          <w:color w:val="361F63"/>
          <w:sz w:val="30"/>
          <w:szCs w:val="30"/>
          <w:lang w:val="en-US"/>
        </w:rPr>
        <w:t xml:space="preserve"> 1 in case of</w:t>
      </w:r>
      <w:r w:rsidR="000711FC" w:rsidRPr="00C3426A">
        <w:rPr>
          <w:rFonts w:asciiTheme="minorHAnsi" w:hAnsiTheme="minorHAnsi"/>
          <w:bCs/>
          <w:color w:val="361F63"/>
          <w:sz w:val="30"/>
          <w:szCs w:val="30"/>
          <w:lang w:val="en-US"/>
        </w:rPr>
        <w:t xml:space="preserve"> application of Annex 4</w:t>
      </w:r>
      <w:r w:rsidR="00C3426A" w:rsidRPr="00C3426A">
        <w:rPr>
          <w:rFonts w:asciiTheme="minorHAnsi" w:hAnsiTheme="minorHAnsi"/>
          <w:bCs/>
          <w:color w:val="361F63"/>
          <w:sz w:val="30"/>
          <w:szCs w:val="30"/>
          <w:lang w:val="en-US"/>
        </w:rPr>
        <w:t xml:space="preserve"> </w:t>
      </w:r>
      <w:r w:rsidRPr="00C3426A">
        <w:rPr>
          <w:rFonts w:asciiTheme="minorHAnsi" w:hAnsiTheme="minorHAnsi"/>
          <w:bCs/>
          <w:color w:val="361F63"/>
          <w:sz w:val="30"/>
          <w:szCs w:val="30"/>
          <w:lang w:val="en-US"/>
        </w:rPr>
        <w:t>Prospectus Regulation</w:t>
      </w:r>
    </w:p>
    <w:p w14:paraId="5ADF8D95" w14:textId="0DD0BE96" w:rsidR="002E76F5" w:rsidRPr="00C3426A" w:rsidRDefault="002E76F5" w:rsidP="00216653">
      <w:pPr>
        <w:autoSpaceDE w:val="0"/>
        <w:autoSpaceDN w:val="0"/>
        <w:adjustRightInd w:val="0"/>
        <w:spacing w:line="276" w:lineRule="auto"/>
        <w:ind w:left="-567" w:right="-517"/>
        <w:outlineLvl w:val="0"/>
        <w:rPr>
          <w:rFonts w:asciiTheme="minorHAnsi" w:hAnsiTheme="minorHAnsi"/>
          <w:bCs/>
          <w:color w:val="361F63"/>
          <w:sz w:val="22"/>
          <w:szCs w:val="22"/>
          <w:lang w:val="en-US"/>
        </w:rPr>
      </w:pPr>
      <w:r w:rsidRPr="00C3426A">
        <w:rPr>
          <w:rFonts w:asciiTheme="minorHAnsi" w:hAnsiTheme="minorHAnsi"/>
          <w:bCs/>
          <w:color w:val="361F63"/>
          <w:sz w:val="22"/>
          <w:szCs w:val="22"/>
          <w:lang w:val="en-US"/>
        </w:rPr>
        <w:t>Minimum Disclosure Requirements</w:t>
      </w:r>
      <w:r w:rsidR="000711FC" w:rsidRPr="00C3426A">
        <w:rPr>
          <w:rFonts w:asciiTheme="minorHAnsi" w:hAnsiTheme="minorHAnsi"/>
          <w:bCs/>
          <w:color w:val="361F63"/>
          <w:sz w:val="22"/>
          <w:szCs w:val="22"/>
          <w:lang w:val="en-US"/>
        </w:rPr>
        <w:t xml:space="preserve"> </w:t>
      </w:r>
      <w:r w:rsidR="00C3426A" w:rsidRPr="00C3426A">
        <w:rPr>
          <w:rFonts w:asciiTheme="minorHAnsi" w:hAnsiTheme="minorHAnsi"/>
          <w:bCs/>
          <w:color w:val="361F63"/>
          <w:sz w:val="22"/>
          <w:szCs w:val="22"/>
          <w:lang w:val="en-US"/>
        </w:rPr>
        <w:t>on the basis of</w:t>
      </w:r>
      <w:r w:rsidR="000711FC" w:rsidRPr="00C3426A">
        <w:rPr>
          <w:rFonts w:asciiTheme="minorHAnsi" w:hAnsiTheme="minorHAnsi"/>
          <w:bCs/>
          <w:color w:val="361F63"/>
          <w:sz w:val="22"/>
          <w:szCs w:val="22"/>
          <w:lang w:val="en-US"/>
        </w:rPr>
        <w:t xml:space="preserve"> Annex 4</w:t>
      </w:r>
      <w:r w:rsidRPr="00C3426A">
        <w:rPr>
          <w:rFonts w:asciiTheme="minorHAnsi" w:hAnsiTheme="minorHAnsi"/>
          <w:bCs/>
          <w:color w:val="361F63"/>
          <w:sz w:val="22"/>
          <w:szCs w:val="22"/>
          <w:lang w:val="en-US"/>
        </w:rPr>
        <w:t xml:space="preserve"> for the Registration Document </w:t>
      </w:r>
      <w:r w:rsidR="00725DFE" w:rsidRPr="00C3426A">
        <w:rPr>
          <w:rFonts w:asciiTheme="minorHAnsi" w:hAnsiTheme="minorHAnsi"/>
          <w:bCs/>
          <w:color w:val="361F63"/>
          <w:sz w:val="22"/>
          <w:szCs w:val="22"/>
          <w:lang w:val="en-US"/>
        </w:rPr>
        <w:t xml:space="preserve">for </w:t>
      </w:r>
      <w:r w:rsidR="000711FC" w:rsidRPr="00C3426A">
        <w:rPr>
          <w:rFonts w:asciiTheme="minorHAnsi" w:hAnsiTheme="minorHAnsi"/>
          <w:bCs/>
          <w:color w:val="361F63"/>
          <w:sz w:val="22"/>
          <w:szCs w:val="22"/>
          <w:lang w:val="en-US"/>
        </w:rPr>
        <w:t>units of closed-end collective investment undertakings</w:t>
      </w:r>
      <w:r w:rsidR="00C3426A" w:rsidRPr="00C3426A">
        <w:rPr>
          <w:rFonts w:asciiTheme="minorHAnsi" w:hAnsiTheme="minorHAnsi"/>
          <w:bCs/>
          <w:color w:val="361F63"/>
          <w:sz w:val="22"/>
          <w:szCs w:val="22"/>
          <w:lang w:val="en-US"/>
        </w:rPr>
        <w:t>.</w:t>
      </w:r>
    </w:p>
    <w:p w14:paraId="498077FC" w14:textId="77777777" w:rsidR="000711FC" w:rsidRPr="00C3426A" w:rsidRDefault="000711FC" w:rsidP="00216653">
      <w:pPr>
        <w:autoSpaceDE w:val="0"/>
        <w:autoSpaceDN w:val="0"/>
        <w:adjustRightInd w:val="0"/>
        <w:spacing w:line="276" w:lineRule="auto"/>
        <w:ind w:left="-567" w:right="-517"/>
        <w:outlineLvl w:val="0"/>
        <w:rPr>
          <w:rFonts w:asciiTheme="minorHAnsi" w:hAnsiTheme="minorHAnsi"/>
          <w:bCs/>
          <w:color w:val="361F63"/>
          <w:sz w:val="22"/>
          <w:szCs w:val="22"/>
          <w:lang w:val="en-US"/>
        </w:rPr>
      </w:pPr>
    </w:p>
    <w:p w14:paraId="561AC46C" w14:textId="521847D6" w:rsidR="000711FC" w:rsidRPr="00C3426A" w:rsidRDefault="00C3426A" w:rsidP="00216653">
      <w:pPr>
        <w:autoSpaceDE w:val="0"/>
        <w:autoSpaceDN w:val="0"/>
        <w:adjustRightInd w:val="0"/>
        <w:spacing w:line="276" w:lineRule="auto"/>
        <w:ind w:left="-567" w:right="-517"/>
        <w:outlineLvl w:val="0"/>
        <w:rPr>
          <w:rFonts w:asciiTheme="minorHAnsi" w:hAnsiTheme="minorHAnsi"/>
          <w:bCs/>
          <w:i/>
          <w:color w:val="361F63"/>
          <w:sz w:val="22"/>
          <w:szCs w:val="22"/>
          <w:lang w:val="en-US"/>
        </w:rPr>
      </w:pPr>
      <w:r>
        <w:rPr>
          <w:rFonts w:asciiTheme="minorHAnsi" w:hAnsiTheme="minorHAnsi"/>
          <w:bCs/>
          <w:i/>
          <w:color w:val="361F63"/>
          <w:sz w:val="22"/>
          <w:szCs w:val="22"/>
          <w:lang w:val="en-US"/>
        </w:rPr>
        <w:t>If</w:t>
      </w:r>
      <w:r w:rsidR="000711FC" w:rsidRPr="00C3426A">
        <w:rPr>
          <w:rFonts w:asciiTheme="minorHAnsi" w:hAnsiTheme="minorHAnsi"/>
          <w:bCs/>
          <w:i/>
          <w:color w:val="361F63"/>
          <w:sz w:val="22"/>
          <w:szCs w:val="22"/>
          <w:lang w:val="en-US"/>
        </w:rPr>
        <w:t xml:space="preserve"> Annex 4 of the Prospectus Regulation is applicable, disclosure of certain information as indicated in Annex 1 is </w:t>
      </w:r>
      <w:r>
        <w:rPr>
          <w:rFonts w:asciiTheme="minorHAnsi" w:hAnsiTheme="minorHAnsi"/>
          <w:bCs/>
          <w:i/>
          <w:color w:val="361F63"/>
          <w:sz w:val="22"/>
          <w:szCs w:val="22"/>
          <w:lang w:val="en-US"/>
        </w:rPr>
        <w:t>also required</w:t>
      </w:r>
      <w:r w:rsidR="000711FC" w:rsidRPr="00C3426A">
        <w:rPr>
          <w:rFonts w:asciiTheme="minorHAnsi" w:hAnsiTheme="minorHAnsi"/>
          <w:bCs/>
          <w:i/>
          <w:color w:val="361F63"/>
          <w:sz w:val="22"/>
          <w:szCs w:val="22"/>
          <w:lang w:val="en-US"/>
        </w:rPr>
        <w:t>. This reference table only contains the mandatory items from Annex 1 arising from application of Annex 4.</w:t>
      </w:r>
      <w:r w:rsidR="00ED6BFD" w:rsidRPr="00C3426A">
        <w:rPr>
          <w:rFonts w:asciiTheme="minorHAnsi" w:hAnsiTheme="minorHAnsi"/>
          <w:bCs/>
          <w:i/>
          <w:color w:val="361F63"/>
          <w:sz w:val="22"/>
          <w:szCs w:val="22"/>
          <w:lang w:val="en-US"/>
        </w:rPr>
        <w:t xml:space="preserve"> It is indicated per item whether the information has to be disclosed relating to the collective investment undertaking</w:t>
      </w:r>
      <w:r>
        <w:rPr>
          <w:rFonts w:asciiTheme="minorHAnsi" w:hAnsiTheme="minorHAnsi"/>
          <w:bCs/>
          <w:i/>
          <w:color w:val="361F63"/>
          <w:sz w:val="22"/>
          <w:szCs w:val="22"/>
          <w:lang w:val="en-US"/>
        </w:rPr>
        <w:t xml:space="preserve"> (CIU)</w:t>
      </w:r>
      <w:r w:rsidR="00ED6BFD" w:rsidRPr="00C3426A">
        <w:rPr>
          <w:rFonts w:asciiTheme="minorHAnsi" w:hAnsiTheme="minorHAnsi"/>
          <w:bCs/>
          <w:i/>
          <w:color w:val="361F63"/>
          <w:sz w:val="22"/>
          <w:szCs w:val="22"/>
          <w:lang w:val="en-US"/>
        </w:rPr>
        <w:t>, the fund manager or both.</w:t>
      </w:r>
      <w:r w:rsidR="007B789A" w:rsidRPr="00C3426A">
        <w:rPr>
          <w:rFonts w:asciiTheme="minorHAnsi" w:hAnsiTheme="minorHAnsi"/>
          <w:bCs/>
          <w:i/>
          <w:color w:val="361F63"/>
          <w:sz w:val="22"/>
          <w:szCs w:val="22"/>
          <w:lang w:val="en-US"/>
        </w:rPr>
        <w:t xml:space="preserve"> If no fund manager is involved, all mandatory information has to be disclosed in relation to the issuer. </w:t>
      </w:r>
    </w:p>
    <w:p w14:paraId="4BD141EF" w14:textId="77777777" w:rsidR="00C3426A" w:rsidRDefault="00C3426A" w:rsidP="00F4571D">
      <w:pPr>
        <w:autoSpaceDE w:val="0"/>
        <w:autoSpaceDN w:val="0"/>
        <w:adjustRightInd w:val="0"/>
        <w:spacing w:line="276" w:lineRule="auto"/>
        <w:ind w:right="567"/>
        <w:outlineLvl w:val="0"/>
        <w:rPr>
          <w:rFonts w:asciiTheme="minorHAnsi" w:hAnsiTheme="minorHAnsi"/>
          <w:sz w:val="22"/>
          <w:szCs w:val="22"/>
          <w:lang w:val="en-US"/>
        </w:rPr>
      </w:pPr>
    </w:p>
    <w:p w14:paraId="432BBEDB" w14:textId="225095D6" w:rsidR="00C3426A" w:rsidRPr="009C5070" w:rsidRDefault="00F4571D" w:rsidP="00C3426A">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00C3426A" w:rsidRPr="009C5070">
        <w:rPr>
          <w:rFonts w:asciiTheme="minorHAnsi" w:eastAsia="Calibri" w:hAnsiTheme="minorHAnsi"/>
          <w:bCs/>
          <w:color w:val="361F63"/>
          <w:sz w:val="22"/>
          <w:szCs w:val="22"/>
        </w:rPr>
        <w:t xml:space="preserve">: </w:t>
      </w:r>
    </w:p>
    <w:p w14:paraId="0045B9DE" w14:textId="02C07F82" w:rsidR="00C3426A" w:rsidRPr="00F4571D" w:rsidRDefault="00F4571D" w:rsidP="00C3426A">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r w:rsidR="00C3426A" w:rsidRPr="00F4571D">
        <w:rPr>
          <w:rFonts w:asciiTheme="minorHAnsi" w:hAnsiTheme="minorHAnsi"/>
          <w:bCs/>
          <w:color w:val="361F63"/>
          <w:lang w:val="en-US"/>
        </w:rPr>
        <w:t>.</w:t>
      </w:r>
    </w:p>
    <w:p w14:paraId="0DF8391E" w14:textId="7A5C6E27" w:rsidR="00C3426A" w:rsidRDefault="00C3426A" w:rsidP="00C3426A">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w:t>
      </w:r>
      <w:r w:rsidR="00F4571D" w:rsidRPr="00F4571D">
        <w:rPr>
          <w:rFonts w:asciiTheme="minorHAnsi" w:hAnsiTheme="minorHAnsi"/>
          <w:bCs/>
          <w:color w:val="361F63"/>
          <w:lang w:val="en-US"/>
        </w:rPr>
        <w:t>lease indicate per item the page and paragraph i</w:t>
      </w:r>
      <w:r w:rsidR="00F4571D">
        <w:rPr>
          <w:rFonts w:asciiTheme="minorHAnsi" w:hAnsiTheme="minorHAnsi"/>
          <w:bCs/>
          <w:color w:val="361F63"/>
          <w:lang w:val="en-US"/>
        </w:rPr>
        <w:t>n th</w:t>
      </w:r>
      <w:r w:rsidR="00F4571D" w:rsidRPr="00F4571D">
        <w:rPr>
          <w:rFonts w:asciiTheme="minorHAnsi" w:hAnsiTheme="minorHAnsi"/>
          <w:bCs/>
          <w:color w:val="361F63"/>
          <w:lang w:val="en-US"/>
        </w:rPr>
        <w:t>e</w:t>
      </w:r>
      <w:r w:rsidR="00F4571D">
        <w:rPr>
          <w:rFonts w:asciiTheme="minorHAnsi" w:hAnsiTheme="minorHAnsi"/>
          <w:bCs/>
          <w:color w:val="361F63"/>
          <w:lang w:val="en-US"/>
        </w:rPr>
        <w:t xml:space="preserve"> </w:t>
      </w:r>
      <w:r w:rsidR="00F4571D" w:rsidRPr="00F4571D">
        <w:rPr>
          <w:rFonts w:asciiTheme="minorHAnsi" w:hAnsiTheme="minorHAnsi"/>
          <w:bCs/>
          <w:color w:val="361F63"/>
          <w:lang w:val="en-US"/>
        </w:rPr>
        <w:t>prospectus where the information can be found.</w:t>
      </w:r>
      <w:r w:rsidR="00F4571D">
        <w:rPr>
          <w:rFonts w:asciiTheme="minorHAnsi" w:hAnsiTheme="minorHAnsi"/>
          <w:bCs/>
          <w:color w:val="361F63"/>
          <w:lang w:val="en-US"/>
        </w:rPr>
        <w:t xml:space="preserve"> </w:t>
      </w:r>
      <w:r w:rsidR="00F4571D" w:rsidRPr="00E551B3">
        <w:rPr>
          <w:rFonts w:asciiTheme="minorHAnsi" w:hAnsiTheme="minorHAnsi"/>
          <w:bCs/>
          <w:color w:val="361F63"/>
          <w:lang w:val="en-US"/>
        </w:rPr>
        <w:t xml:space="preserve">We ask you to refer as specific as possible. </w:t>
      </w:r>
      <w:r w:rsidR="00F4571D" w:rsidRPr="00F4571D">
        <w:rPr>
          <w:rFonts w:asciiTheme="minorHAnsi" w:hAnsiTheme="minorHAnsi"/>
          <w:bCs/>
          <w:color w:val="361F63"/>
          <w:lang w:val="en-US"/>
        </w:rPr>
        <w:t xml:space="preserve">If you have also submitted a compare version of the prospectus than please </w:t>
      </w:r>
      <w:r w:rsidR="00F4571D">
        <w:rPr>
          <w:rFonts w:asciiTheme="minorHAnsi" w:hAnsiTheme="minorHAnsi"/>
          <w:bCs/>
          <w:color w:val="361F63"/>
          <w:lang w:val="en-US"/>
        </w:rPr>
        <w:t xml:space="preserve">use </w:t>
      </w:r>
      <w:r w:rsidR="00F4571D" w:rsidRPr="00F4571D">
        <w:rPr>
          <w:rFonts w:asciiTheme="minorHAnsi" w:hAnsiTheme="minorHAnsi"/>
          <w:bCs/>
          <w:color w:val="361F63"/>
          <w:lang w:val="en-US"/>
        </w:rPr>
        <w:t>that version</w:t>
      </w:r>
      <w:r w:rsidR="00F4571D">
        <w:rPr>
          <w:rFonts w:asciiTheme="minorHAnsi" w:hAnsiTheme="minorHAnsi"/>
          <w:bCs/>
          <w:color w:val="361F63"/>
          <w:lang w:val="en-US"/>
        </w:rPr>
        <w:t xml:space="preserve"> for your references.</w:t>
      </w:r>
    </w:p>
    <w:p w14:paraId="7D38B532" w14:textId="52CB1BC6" w:rsidR="00C63C38" w:rsidRPr="00C63C38" w:rsidRDefault="00C63C38" w:rsidP="00C3426A">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Pr>
          <w:rFonts w:asciiTheme="minorHAnsi" w:hAnsiTheme="minorHAnsi"/>
          <w:bCs/>
          <w:color w:val="361F63"/>
          <w:lang w:val="en-US"/>
        </w:rPr>
        <w:t>For items that apply to both the CIU and the fund manager, please include references for both entities and indicate to which entity the reference relates.</w:t>
      </w:r>
    </w:p>
    <w:p w14:paraId="64402A09" w14:textId="77777777" w:rsidR="00C63C38" w:rsidRPr="00C63C38" w:rsidRDefault="00C63C38" w:rsidP="00C3426A">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53DD716A" w14:textId="2AA8B30D" w:rsidR="00C3426A" w:rsidRPr="0002574F" w:rsidRDefault="00C63C38" w:rsidP="0002574F">
      <w:pPr>
        <w:pStyle w:val="ListParagraph"/>
        <w:numPr>
          <w:ilvl w:val="0"/>
          <w:numId w:val="53"/>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w:t>
      </w:r>
      <w:r w:rsidR="0002574F" w:rsidRPr="0002574F">
        <w:rPr>
          <w:rFonts w:asciiTheme="minorHAnsi" w:hAnsiTheme="minorHAnsi"/>
          <w:bCs/>
          <w:color w:val="361F63"/>
          <w:lang w:val="en-US"/>
        </w:rPr>
        <w:t xml:space="preserve">ent information does </w:t>
      </w:r>
      <w:r w:rsidRPr="0002574F">
        <w:rPr>
          <w:rFonts w:asciiTheme="minorHAnsi" w:hAnsiTheme="minorHAnsi"/>
          <w:bCs/>
          <w:color w:val="361F63"/>
          <w:lang w:val="en-US"/>
        </w:rPr>
        <w:t xml:space="preserve">not exist, </w:t>
      </w:r>
      <w:r w:rsidR="0002574F" w:rsidRPr="0002574F">
        <w:rPr>
          <w:rFonts w:asciiTheme="minorHAnsi" w:hAnsiTheme="minorHAnsi"/>
          <w:bCs/>
          <w:color w:val="361F63"/>
          <w:lang w:val="en-US"/>
        </w:rPr>
        <w:t>please indicate the item as ‘not applicable’ and include a short explanation.</w:t>
      </w:r>
      <w:r w:rsidR="0002574F" w:rsidRPr="0002574F">
        <w:rPr>
          <w:rFonts w:asciiTheme="minorHAnsi" w:hAnsiTheme="minorHAnsi"/>
          <w:lang w:val="en-US"/>
        </w:rPr>
        <w:t xml:space="preserve"> </w:t>
      </w:r>
    </w:p>
    <w:p w14:paraId="2B999BD1" w14:textId="24BD6AB9" w:rsidR="002F2BBF" w:rsidRPr="009D7536" w:rsidRDefault="00342927" w:rsidP="009A1C0A">
      <w:pPr>
        <w:tabs>
          <w:tab w:val="left" w:pos="5875"/>
          <w:tab w:val="left" w:pos="7799"/>
        </w:tabs>
        <w:autoSpaceDE w:val="0"/>
        <w:autoSpaceDN w:val="0"/>
        <w:adjustRightInd w:val="0"/>
        <w:spacing w:line="276" w:lineRule="auto"/>
        <w:ind w:left="-567" w:right="567"/>
        <w:outlineLvl w:val="0"/>
        <w:rPr>
          <w:rFonts w:asciiTheme="minorHAnsi" w:hAnsiTheme="minorHAnsi"/>
          <w:b/>
          <w:bCs/>
          <w:sz w:val="22"/>
          <w:szCs w:val="22"/>
          <w:lang w:val="en-US"/>
        </w:rPr>
      </w:pPr>
      <w:r w:rsidRPr="009D7536">
        <w:rPr>
          <w:rFonts w:asciiTheme="minorHAnsi" w:hAnsiTheme="minorHAnsi"/>
          <w:b/>
          <w:bCs/>
          <w:sz w:val="22"/>
          <w:szCs w:val="22"/>
          <w:lang w:val="en-US"/>
        </w:rPr>
        <w:tab/>
      </w:r>
      <w:r w:rsidR="009A1C0A" w:rsidRPr="009D7536">
        <w:rPr>
          <w:rFonts w:asciiTheme="minorHAnsi" w:hAnsiTheme="minorHAnsi"/>
          <w:b/>
          <w:bCs/>
          <w:sz w:val="22"/>
          <w:szCs w:val="22"/>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7E57B0"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7E57B0"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0752710F" w:rsidR="002F2BBF" w:rsidRPr="009D7536" w:rsidRDefault="0023724B"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7E57B0"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7E57B0"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3"/>
        <w:gridCol w:w="6377"/>
        <w:gridCol w:w="1417"/>
        <w:gridCol w:w="1423"/>
      </w:tblGrid>
      <w:tr w:rsidR="00D44EEB" w:rsidRPr="009D7536" w14:paraId="68A7FFCF" w14:textId="77777777" w:rsidTr="008803A2">
        <w:trPr>
          <w:trHeight w:val="20"/>
          <w:tblHeader/>
          <w:jc w:val="center"/>
        </w:trPr>
        <w:tc>
          <w:tcPr>
            <w:tcW w:w="1273"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4" w:type="dxa"/>
            <w:gridSpan w:val="2"/>
            <w:shd w:val="clear" w:color="auto" w:fill="D9D9D9" w:themeFill="background1" w:themeFillShade="D9"/>
          </w:tcPr>
          <w:p w14:paraId="7C02BAD7" w14:textId="060B2341" w:rsidR="00DF11AF" w:rsidRPr="009D7536" w:rsidRDefault="00F4571D"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D7536" w14:paraId="7DA7B537" w14:textId="77777777" w:rsidTr="008803A2">
        <w:trPr>
          <w:trHeight w:val="20"/>
          <w:jc w:val="center"/>
        </w:trPr>
        <w:tc>
          <w:tcPr>
            <w:tcW w:w="1273"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7" w:type="dxa"/>
            <w:gridSpan w:val="3"/>
            <w:shd w:val="clear" w:color="auto" w:fill="F2F2F2" w:themeFill="background1" w:themeFillShade="F2"/>
          </w:tcPr>
          <w:p w14:paraId="214935D7" w14:textId="77777777" w:rsidR="00D44EEB" w:rsidRPr="009D7536" w:rsidRDefault="00DF11AF" w:rsidP="00466DD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PERSONS RESPONSIBLE, THIRD PARTY INFORMATION, EXPERTS’ REPORTS</w:t>
            </w:r>
            <w:r w:rsidR="00F62A6D" w:rsidRPr="009D7536">
              <w:rPr>
                <w:rFonts w:asciiTheme="minorHAnsi" w:hAnsiTheme="minorHAnsi"/>
                <w:bCs/>
                <w:color w:val="361F63"/>
                <w:sz w:val="22"/>
                <w:szCs w:val="22"/>
                <w:lang w:val="en-US"/>
              </w:rPr>
              <w:t xml:space="preserve"> AND</w:t>
            </w:r>
          </w:p>
          <w:p w14:paraId="1372517A" w14:textId="77777777" w:rsidR="00441E14" w:rsidRDefault="00F62A6D" w:rsidP="00466DD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COMPETENT</w:t>
            </w:r>
            <w:r w:rsidR="00D44EEB" w:rsidRPr="009D7536">
              <w:rPr>
                <w:rFonts w:asciiTheme="minorHAnsi" w:hAnsiTheme="minorHAnsi"/>
                <w:bCs/>
                <w:color w:val="361F63"/>
                <w:sz w:val="22"/>
                <w:szCs w:val="22"/>
                <w:lang w:val="en-US"/>
              </w:rPr>
              <w:t xml:space="preserve"> </w:t>
            </w:r>
            <w:r w:rsidR="00DF11AF" w:rsidRPr="009D7536">
              <w:rPr>
                <w:rFonts w:asciiTheme="minorHAnsi" w:hAnsiTheme="minorHAnsi"/>
                <w:bCs/>
                <w:color w:val="361F63"/>
                <w:sz w:val="22"/>
                <w:szCs w:val="22"/>
                <w:lang w:val="en-US"/>
              </w:rPr>
              <w:t>AUTHORITY APPROVAL</w:t>
            </w:r>
          </w:p>
          <w:p w14:paraId="23EAB17C" w14:textId="23AC5FA8" w:rsidR="00DF11AF" w:rsidRPr="009D7536" w:rsidRDefault="004B5519" w:rsidP="00466DD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lastRenderedPageBreak/>
              <w:tab/>
            </w:r>
          </w:p>
        </w:tc>
      </w:tr>
      <w:tr w:rsidR="006049C8" w:rsidRPr="009D7536" w14:paraId="0EA8A7B1" w14:textId="77777777" w:rsidTr="008803A2">
        <w:trPr>
          <w:trHeight w:val="20"/>
          <w:jc w:val="center"/>
        </w:trPr>
        <w:tc>
          <w:tcPr>
            <w:tcW w:w="1273" w:type="dxa"/>
          </w:tcPr>
          <w:p w14:paraId="3DEB9CCA" w14:textId="77777777" w:rsidR="00DF11AF" w:rsidRPr="008803A2" w:rsidRDefault="00DF11AF" w:rsidP="00466DD4">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lastRenderedPageBreak/>
              <w:t>1.1</w:t>
            </w:r>
          </w:p>
          <w:p w14:paraId="12EABE43" w14:textId="77777777" w:rsidR="00EB08A6" w:rsidRPr="008803A2" w:rsidRDefault="00EB08A6" w:rsidP="00466DD4">
            <w:pPr>
              <w:autoSpaceDE w:val="0"/>
              <w:autoSpaceDN w:val="0"/>
              <w:adjustRightInd w:val="0"/>
              <w:outlineLvl w:val="0"/>
              <w:rPr>
                <w:rFonts w:asciiTheme="minorHAnsi" w:hAnsiTheme="minorHAnsi"/>
                <w:bCs/>
                <w:sz w:val="20"/>
                <w:szCs w:val="20"/>
                <w:lang w:val="en-US"/>
              </w:rPr>
            </w:pPr>
          </w:p>
          <w:p w14:paraId="25DFF0A6" w14:textId="6F173942" w:rsidR="00EB08A6" w:rsidRPr="009D7536" w:rsidRDefault="002814F0" w:rsidP="00466DD4">
            <w:pPr>
              <w:autoSpaceDE w:val="0"/>
              <w:autoSpaceDN w:val="0"/>
              <w:adjustRightInd w:val="0"/>
              <w:outlineLvl w:val="0"/>
              <w:rPr>
                <w:rFonts w:asciiTheme="minorHAnsi" w:hAnsiTheme="minorHAnsi"/>
                <w:bCs/>
                <w:color w:val="361F63"/>
                <w:sz w:val="20"/>
                <w:szCs w:val="20"/>
                <w:lang w:val="en-US"/>
              </w:rPr>
            </w:pPr>
            <w:r w:rsidRPr="008803A2">
              <w:rPr>
                <w:rFonts w:asciiTheme="minorHAnsi" w:hAnsiTheme="minorHAnsi"/>
                <w:bCs/>
                <w:sz w:val="20"/>
                <w:szCs w:val="20"/>
                <w:lang w:val="en-US"/>
              </w:rPr>
              <w:t>R</w:t>
            </w:r>
            <w:r w:rsidR="00EB08A6" w:rsidRPr="008803A2">
              <w:rPr>
                <w:rFonts w:asciiTheme="minorHAnsi" w:hAnsiTheme="minorHAnsi"/>
                <w:bCs/>
                <w:sz w:val="20"/>
                <w:szCs w:val="20"/>
                <w:lang w:val="en-US"/>
              </w:rPr>
              <w:t>egarding</w:t>
            </w:r>
            <w:r w:rsidRPr="008803A2">
              <w:rPr>
                <w:rFonts w:asciiTheme="minorHAnsi" w:hAnsiTheme="minorHAnsi"/>
                <w:bCs/>
                <w:sz w:val="20"/>
                <w:szCs w:val="20"/>
                <w:lang w:val="en-US"/>
              </w:rPr>
              <w:t xml:space="preserve"> the CIU</w:t>
            </w:r>
          </w:p>
        </w:tc>
        <w:tc>
          <w:tcPr>
            <w:tcW w:w="7794" w:type="dxa"/>
            <w:gridSpan w:val="2"/>
          </w:tcPr>
          <w:p w14:paraId="011FD61C" w14:textId="77777777" w:rsidR="00725DFE" w:rsidRDefault="00725DFE">
            <w:pPr>
              <w:autoSpaceDE w:val="0"/>
              <w:autoSpaceDN w:val="0"/>
              <w:adjustRightInd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29FAEAC1" w14:textId="77777777" w:rsidR="00725DFE" w:rsidRDefault="00725DFE">
            <w:pPr>
              <w:autoSpaceDE w:val="0"/>
              <w:autoSpaceDN w:val="0"/>
              <w:adjustRightInd w:val="0"/>
              <w:outlineLvl w:val="0"/>
              <w:rPr>
                <w:rFonts w:asciiTheme="minorHAnsi" w:hAnsiTheme="minorHAnsi"/>
                <w:bCs/>
                <w:sz w:val="20"/>
                <w:szCs w:val="20"/>
                <w:lang w:val="en-US"/>
              </w:rPr>
            </w:pPr>
          </w:p>
          <w:p w14:paraId="1DD1EC42" w14:textId="77777777" w:rsidR="00725DFE" w:rsidRDefault="00725DFE" w:rsidP="00725DFE">
            <w:pPr>
              <w:pStyle w:val="ListParagraph"/>
              <w:numPr>
                <w:ilvl w:val="0"/>
                <w:numId w:val="49"/>
              </w:numPr>
              <w:autoSpaceDE w:val="0"/>
              <w:autoSpaceDN w:val="0"/>
              <w:adjustRightInd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In the case of </w:t>
            </w:r>
            <w:r w:rsidRPr="00725DFE">
              <w:rPr>
                <w:rFonts w:asciiTheme="minorHAnsi" w:hAnsiTheme="minorHAnsi"/>
                <w:b/>
                <w:bCs/>
                <w:sz w:val="20"/>
                <w:szCs w:val="20"/>
                <w:lang w:val="en-US"/>
              </w:rPr>
              <w:t>natural persons</w:t>
            </w:r>
            <w:r w:rsidRPr="00725DFE">
              <w:rPr>
                <w:rFonts w:asciiTheme="minorHAnsi" w:hAnsiTheme="minorHAnsi"/>
                <w:bCs/>
                <w:sz w:val="20"/>
                <w:szCs w:val="20"/>
                <w:lang w:val="en-US"/>
              </w:rPr>
              <w:t xml:space="preserve">, including members of the issuer’s administrative, management or supervisory bodies, indicate the name and function of the person; </w:t>
            </w:r>
          </w:p>
          <w:p w14:paraId="1B1FD8EA" w14:textId="19615E05" w:rsidR="00725DFE" w:rsidRPr="00725DFE" w:rsidRDefault="00725DFE" w:rsidP="00725DFE">
            <w:pPr>
              <w:pStyle w:val="ListParagraph"/>
              <w:numPr>
                <w:ilvl w:val="0"/>
                <w:numId w:val="49"/>
              </w:numPr>
              <w:autoSpaceDE w:val="0"/>
              <w:autoSpaceDN w:val="0"/>
              <w:adjustRightInd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in the case of </w:t>
            </w:r>
            <w:r w:rsidRPr="00725DFE">
              <w:rPr>
                <w:rFonts w:asciiTheme="minorHAnsi" w:hAnsiTheme="minorHAnsi"/>
                <w:b/>
                <w:bCs/>
                <w:sz w:val="20"/>
                <w:szCs w:val="20"/>
                <w:lang w:val="en-US"/>
              </w:rPr>
              <w:t>legal persons</w:t>
            </w:r>
            <w:r w:rsidRPr="00725DFE">
              <w:rPr>
                <w:rFonts w:asciiTheme="minorHAnsi" w:hAnsiTheme="minorHAnsi"/>
                <w:bCs/>
                <w:sz w:val="20"/>
                <w:szCs w:val="20"/>
                <w:lang w:val="en-US"/>
              </w:rPr>
              <w:t xml:space="preserve"> indicate the name and registered office.</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A063586" w14:textId="77777777" w:rsidR="00410070" w:rsidRPr="009D7536" w:rsidRDefault="00410070" w:rsidP="004D7A75">
            <w:pPr>
              <w:outlineLvl w:val="0"/>
              <w:rPr>
                <w:rFonts w:asciiTheme="minorHAnsi" w:hAnsiTheme="minorHAnsi"/>
                <w:i/>
                <w:sz w:val="20"/>
                <w:szCs w:val="20"/>
                <w:lang w:val="en-US"/>
              </w:rPr>
            </w:pPr>
          </w:p>
          <w:p w14:paraId="6FDE6594" w14:textId="77777777" w:rsidR="004D7A75" w:rsidRDefault="004D7A75"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8803A2">
        <w:trPr>
          <w:trHeight w:val="20"/>
          <w:jc w:val="center"/>
        </w:trPr>
        <w:tc>
          <w:tcPr>
            <w:tcW w:w="1273"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8803A2">
        <w:trPr>
          <w:trHeight w:val="20"/>
          <w:jc w:val="center"/>
        </w:trPr>
        <w:tc>
          <w:tcPr>
            <w:tcW w:w="1273" w:type="dxa"/>
          </w:tcPr>
          <w:p w14:paraId="7735DB08" w14:textId="2B5F793D" w:rsidR="009B6732" w:rsidRPr="008803A2" w:rsidRDefault="00D41C35" w:rsidP="00466DD4">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1.2</w:t>
            </w:r>
          </w:p>
          <w:p w14:paraId="0A252893" w14:textId="77777777" w:rsidR="002814F0" w:rsidRPr="008803A2" w:rsidRDefault="002814F0" w:rsidP="00466DD4">
            <w:pPr>
              <w:autoSpaceDE w:val="0"/>
              <w:autoSpaceDN w:val="0"/>
              <w:adjustRightInd w:val="0"/>
              <w:outlineLvl w:val="0"/>
              <w:rPr>
                <w:rFonts w:asciiTheme="minorHAnsi" w:hAnsiTheme="minorHAnsi"/>
                <w:bCs/>
                <w:sz w:val="20"/>
                <w:szCs w:val="20"/>
                <w:lang w:val="en-US"/>
              </w:rPr>
            </w:pPr>
          </w:p>
          <w:p w14:paraId="4E923C22" w14:textId="5B19CF0C" w:rsidR="002814F0" w:rsidRPr="008803A2" w:rsidRDefault="002814F0" w:rsidP="00466DD4">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Regarding the CIU</w:t>
            </w:r>
          </w:p>
          <w:p w14:paraId="31090D7A" w14:textId="77777777" w:rsidR="009B6732" w:rsidRPr="009D7536" w:rsidRDefault="009B6732">
            <w:pPr>
              <w:rPr>
                <w:rFonts w:asciiTheme="minorHAnsi" w:hAnsiTheme="minorHAnsi"/>
                <w:color w:val="361F63"/>
                <w:sz w:val="20"/>
                <w:szCs w:val="20"/>
                <w:lang w:val="en-US"/>
              </w:rPr>
            </w:pPr>
          </w:p>
          <w:p w14:paraId="738A8370" w14:textId="77777777" w:rsidR="009B6732" w:rsidRPr="009D7536" w:rsidRDefault="009B6732">
            <w:pPr>
              <w:rPr>
                <w:rFonts w:asciiTheme="minorHAnsi" w:hAnsiTheme="minorHAnsi"/>
                <w:color w:val="361F63"/>
                <w:sz w:val="20"/>
                <w:szCs w:val="20"/>
                <w:lang w:val="en-US"/>
              </w:rPr>
            </w:pP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4" w:type="dxa"/>
            <w:gridSpan w:val="2"/>
          </w:tcPr>
          <w:p w14:paraId="57269A7C" w14:textId="45DE8146" w:rsidR="00725DFE" w:rsidRDefault="00725DFE" w:rsidP="00371551">
            <w:pPr>
              <w:pStyle w:val="ListParagraph"/>
              <w:numPr>
                <w:ilvl w:val="0"/>
                <w:numId w:val="51"/>
              </w:numPr>
              <w:tabs>
                <w:tab w:val="left" w:pos="528"/>
                <w:tab w:val="left" w:pos="708"/>
              </w:tabs>
              <w:autoSpaceDE w:val="0"/>
              <w:autoSpaceDN w:val="0"/>
              <w:adjustRightInd w:val="0"/>
              <w:ind w:left="317" w:hanging="317"/>
              <w:outlineLvl w:val="0"/>
              <w:rPr>
                <w:rFonts w:asciiTheme="minorHAnsi" w:hAnsiTheme="minorHAnsi"/>
                <w:bCs/>
                <w:sz w:val="20"/>
                <w:szCs w:val="20"/>
                <w:lang w:val="en-US"/>
              </w:rPr>
            </w:pPr>
            <w:r w:rsidRPr="00371551">
              <w:rPr>
                <w:rFonts w:asciiTheme="minorHAnsi" w:hAnsiTheme="minorHAnsi"/>
                <w:b/>
                <w:bCs/>
                <w:sz w:val="20"/>
                <w:szCs w:val="20"/>
                <w:lang w:val="en-US"/>
              </w:rPr>
              <w:t>A declaration by those responsible for the registration document</w:t>
            </w:r>
            <w:r w:rsidRPr="00725DFE">
              <w:rPr>
                <w:rFonts w:asciiTheme="minorHAnsi" w:hAnsiTheme="minorHAnsi"/>
                <w:bCs/>
                <w:sz w:val="20"/>
                <w:szCs w:val="20"/>
                <w:lang w:val="en-US"/>
              </w:rPr>
              <w:t xml:space="preserve"> that </w:t>
            </w:r>
          </w:p>
          <w:p w14:paraId="71421955" w14:textId="37649D7F" w:rsidR="00725DFE" w:rsidRDefault="00725DFE" w:rsidP="00371551">
            <w:pPr>
              <w:pStyle w:val="ListParagraph"/>
              <w:numPr>
                <w:ilvl w:val="0"/>
                <w:numId w:val="50"/>
              </w:numPr>
              <w:tabs>
                <w:tab w:val="left" w:pos="601"/>
              </w:tabs>
              <w:autoSpaceDE w:val="0"/>
              <w:autoSpaceDN w:val="0"/>
              <w:adjustRightInd w:val="0"/>
              <w:ind w:left="601" w:hanging="284"/>
              <w:outlineLvl w:val="0"/>
              <w:rPr>
                <w:rFonts w:asciiTheme="minorHAnsi" w:hAnsiTheme="minorHAnsi"/>
                <w:bCs/>
                <w:sz w:val="20"/>
                <w:szCs w:val="20"/>
                <w:lang w:val="en-US"/>
              </w:rPr>
            </w:pPr>
            <w:r w:rsidRPr="00725DFE">
              <w:rPr>
                <w:rFonts w:asciiTheme="minorHAnsi" w:hAnsiTheme="minorHAnsi"/>
                <w:bCs/>
                <w:sz w:val="20"/>
                <w:szCs w:val="20"/>
                <w:lang w:val="en-US"/>
              </w:rPr>
              <w:t>to the best of their knowledge, the informatio</w:t>
            </w:r>
            <w:r>
              <w:rPr>
                <w:rFonts w:asciiTheme="minorHAnsi" w:hAnsiTheme="minorHAnsi"/>
                <w:bCs/>
                <w:sz w:val="20"/>
                <w:szCs w:val="20"/>
                <w:lang w:val="en-US"/>
              </w:rPr>
              <w:t xml:space="preserve">n contained in the registration </w:t>
            </w:r>
            <w:r w:rsidRPr="00725DFE">
              <w:rPr>
                <w:rFonts w:asciiTheme="minorHAnsi" w:hAnsiTheme="minorHAnsi"/>
                <w:bCs/>
                <w:sz w:val="20"/>
                <w:szCs w:val="20"/>
                <w:lang w:val="en-US"/>
              </w:rPr>
              <w:t xml:space="preserve">document is in accordance with the facts </w:t>
            </w:r>
          </w:p>
          <w:p w14:paraId="0E8E9B95" w14:textId="0FD2BEE7" w:rsidR="00725DFE" w:rsidRDefault="00725DFE" w:rsidP="00371551">
            <w:pPr>
              <w:pStyle w:val="ListParagraph"/>
              <w:numPr>
                <w:ilvl w:val="0"/>
                <w:numId w:val="50"/>
              </w:numPr>
              <w:tabs>
                <w:tab w:val="left" w:pos="601"/>
              </w:tabs>
              <w:autoSpaceDE w:val="0"/>
              <w:autoSpaceDN w:val="0"/>
              <w:adjustRightInd w:val="0"/>
              <w:ind w:left="601" w:hanging="284"/>
              <w:outlineLvl w:val="0"/>
              <w:rPr>
                <w:rFonts w:asciiTheme="minorHAnsi" w:hAnsiTheme="minorHAnsi"/>
                <w:bCs/>
                <w:sz w:val="20"/>
                <w:szCs w:val="20"/>
                <w:lang w:val="en-US"/>
              </w:rPr>
            </w:pPr>
            <w:r w:rsidRPr="00371551">
              <w:rPr>
                <w:rFonts w:asciiTheme="minorHAnsi" w:hAnsiTheme="minorHAnsi"/>
                <w:bCs/>
                <w:sz w:val="20"/>
                <w:szCs w:val="20"/>
                <w:u w:val="single"/>
                <w:lang w:val="en-US"/>
              </w:rPr>
              <w:t>and</w:t>
            </w:r>
            <w:r w:rsidRPr="00725DFE">
              <w:rPr>
                <w:rFonts w:asciiTheme="minorHAnsi" w:hAnsiTheme="minorHAnsi"/>
                <w:bCs/>
                <w:sz w:val="20"/>
                <w:szCs w:val="20"/>
                <w:lang w:val="en-US"/>
              </w:rPr>
              <w:t xml:space="preserve"> that the registration document makes no omission likely to affect its import.</w:t>
            </w:r>
          </w:p>
          <w:p w14:paraId="07F7B7F9" w14:textId="77777777" w:rsidR="00725DFE" w:rsidRDefault="00725DFE" w:rsidP="00725DFE">
            <w:pPr>
              <w:pStyle w:val="ListParagraph"/>
              <w:tabs>
                <w:tab w:val="left" w:pos="528"/>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p>
          <w:p w14:paraId="23CEB3B4" w14:textId="77777777" w:rsidR="00725DFE" w:rsidRDefault="00725DFE" w:rsidP="00371551">
            <w:pPr>
              <w:pStyle w:val="ListParagraph"/>
              <w:numPr>
                <w:ilvl w:val="0"/>
                <w:numId w:val="51"/>
              </w:numPr>
              <w:tabs>
                <w:tab w:val="left" w:pos="528"/>
                <w:tab w:val="left" w:pos="708"/>
              </w:tabs>
              <w:autoSpaceDE w:val="0"/>
              <w:autoSpaceDN w:val="0"/>
              <w:adjustRightInd w:val="0"/>
              <w:spacing w:after="0" w:line="240" w:lineRule="auto"/>
              <w:ind w:left="317" w:hanging="283"/>
              <w:contextualSpacing w:val="0"/>
              <w:outlineLvl w:val="0"/>
              <w:rPr>
                <w:rFonts w:asciiTheme="minorHAnsi" w:hAnsiTheme="minorHAnsi"/>
                <w:bCs/>
                <w:sz w:val="20"/>
                <w:szCs w:val="20"/>
                <w:lang w:val="en-US"/>
              </w:rPr>
            </w:pPr>
            <w:r w:rsidRPr="00371551">
              <w:rPr>
                <w:rFonts w:asciiTheme="minorHAnsi" w:hAnsiTheme="minorHAnsi"/>
                <w:b/>
                <w:bCs/>
                <w:sz w:val="20"/>
                <w:szCs w:val="20"/>
                <w:lang w:val="en-US"/>
              </w:rPr>
              <w:t>Where applicable, a declaration by those responsible for certain parts of the registration document</w:t>
            </w:r>
            <w:r w:rsidRPr="00725DFE">
              <w:rPr>
                <w:rFonts w:asciiTheme="minorHAnsi" w:hAnsiTheme="minorHAnsi"/>
                <w:bCs/>
                <w:sz w:val="20"/>
                <w:szCs w:val="20"/>
                <w:lang w:val="en-US"/>
              </w:rPr>
              <w:t xml:space="preserve"> that, </w:t>
            </w:r>
          </w:p>
          <w:p w14:paraId="7246220A" w14:textId="77777777" w:rsidR="00725DFE" w:rsidRDefault="00725DFE" w:rsidP="00371551">
            <w:pPr>
              <w:pStyle w:val="ListParagraph"/>
              <w:numPr>
                <w:ilvl w:val="0"/>
                <w:numId w:val="50"/>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to the best of their knowledge, the information contained in those parts of the registration document for which they are responsible is in accordance with the facts </w:t>
            </w:r>
          </w:p>
          <w:p w14:paraId="33CD8416" w14:textId="4612F21F" w:rsidR="00725DFE" w:rsidRDefault="00725DFE" w:rsidP="00371551">
            <w:pPr>
              <w:pStyle w:val="ListParagraph"/>
              <w:numPr>
                <w:ilvl w:val="0"/>
                <w:numId w:val="50"/>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371551">
              <w:rPr>
                <w:rFonts w:asciiTheme="minorHAnsi" w:hAnsiTheme="minorHAnsi"/>
                <w:bCs/>
                <w:sz w:val="20"/>
                <w:szCs w:val="20"/>
                <w:u w:val="single"/>
                <w:lang w:val="en-US"/>
              </w:rPr>
              <w:t>and</w:t>
            </w:r>
            <w:r w:rsidRPr="00725DFE">
              <w:rPr>
                <w:rFonts w:asciiTheme="minorHAnsi" w:hAnsiTheme="minorHAnsi"/>
                <w:bCs/>
                <w:sz w:val="20"/>
                <w:szCs w:val="20"/>
                <w:lang w:val="en-US"/>
              </w:rPr>
              <w:t xml:space="preserve"> that those parts of the registration document make no omission likely to affect their import.</w:t>
            </w:r>
          </w:p>
          <w:p w14:paraId="0550B186" w14:textId="76ABB7A3" w:rsidR="00392EEA" w:rsidRPr="009D7536" w:rsidRDefault="00392EEA" w:rsidP="004D7A75">
            <w:pPr>
              <w:pStyle w:val="ListParagraph"/>
              <w:tabs>
                <w:tab w:val="left" w:pos="528"/>
                <w:tab w:val="left" w:pos="708"/>
              </w:tabs>
              <w:autoSpaceDE w:val="0"/>
              <w:autoSpaceDN w:val="0"/>
              <w:adjustRightInd w:val="0"/>
              <w:spacing w:after="0" w:line="240" w:lineRule="auto"/>
              <w:ind w:left="360"/>
              <w:contextualSpacing w:val="0"/>
              <w:outlineLvl w:val="0"/>
              <w:rPr>
                <w:rFonts w:asciiTheme="minorHAnsi" w:hAnsiTheme="minorHAnsi"/>
                <w:bCs/>
                <w:sz w:val="20"/>
                <w:szCs w:val="20"/>
                <w:lang w:val="en-US"/>
              </w:rPr>
            </w:pP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4EBB1748" w14:textId="77777777" w:rsidR="004D7A75" w:rsidRDefault="004D7A75" w:rsidP="004D7A75">
            <w:pPr>
              <w:outlineLvl w:val="0"/>
              <w:rPr>
                <w:rFonts w:asciiTheme="minorHAnsi" w:hAnsiTheme="minorHAnsi"/>
                <w:i/>
                <w:sz w:val="20"/>
                <w:szCs w:val="20"/>
                <w:lang w:val="en-US"/>
              </w:rPr>
            </w:pPr>
          </w:p>
          <w:p w14:paraId="7A790968" w14:textId="77777777" w:rsidR="004D7A75" w:rsidRDefault="004D7A75" w:rsidP="004D7A75">
            <w:pPr>
              <w:outlineLvl w:val="0"/>
              <w:rPr>
                <w:rFonts w:asciiTheme="minorHAnsi" w:hAnsiTheme="minorHAnsi"/>
                <w:i/>
                <w:sz w:val="20"/>
                <w:szCs w:val="20"/>
                <w:lang w:val="en-US"/>
              </w:rPr>
            </w:pPr>
          </w:p>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7CAE0A3" w14:textId="77777777" w:rsidR="004D7A75" w:rsidRPr="009D7536" w:rsidRDefault="004D7A75" w:rsidP="004D7A75">
            <w:pPr>
              <w:outlineLvl w:val="0"/>
              <w:rPr>
                <w:rFonts w:asciiTheme="minorHAnsi" w:hAnsiTheme="minorHAnsi"/>
                <w:i/>
                <w:sz w:val="20"/>
                <w:szCs w:val="20"/>
                <w:lang w:val="en-US"/>
              </w:rPr>
            </w:pPr>
          </w:p>
          <w:p w14:paraId="106ADC56" w14:textId="77777777" w:rsidR="004D7A75" w:rsidRDefault="004D7A75" w:rsidP="004D7A75">
            <w:pPr>
              <w:outlineLvl w:val="0"/>
              <w:rPr>
                <w:rFonts w:asciiTheme="minorHAnsi" w:hAnsiTheme="minorHAnsi"/>
                <w:i/>
                <w:sz w:val="20"/>
                <w:szCs w:val="20"/>
                <w:lang w:val="en-US"/>
              </w:rPr>
            </w:pPr>
          </w:p>
          <w:p w14:paraId="6E9384F7" w14:textId="77777777" w:rsidR="004D7A75" w:rsidRDefault="004D7A75" w:rsidP="004D7A75">
            <w:pPr>
              <w:outlineLvl w:val="0"/>
              <w:rPr>
                <w:rFonts w:asciiTheme="minorHAnsi" w:hAnsiTheme="minorHAnsi"/>
                <w:i/>
                <w:sz w:val="20"/>
                <w:szCs w:val="20"/>
                <w:lang w:val="en-US"/>
              </w:rPr>
            </w:pPr>
          </w:p>
          <w:p w14:paraId="2C60DAA3" w14:textId="77777777" w:rsidR="004D7A75" w:rsidRDefault="004D7A75" w:rsidP="004D7A75">
            <w:pPr>
              <w:outlineLvl w:val="0"/>
              <w:rPr>
                <w:rFonts w:asciiTheme="minorHAnsi" w:hAnsiTheme="minorHAnsi"/>
                <w:i/>
                <w:sz w:val="20"/>
                <w:szCs w:val="20"/>
                <w:lang w:val="en-US"/>
              </w:rPr>
            </w:pPr>
          </w:p>
          <w:p w14:paraId="1AB07011" w14:textId="77777777" w:rsidR="004D7A75" w:rsidRDefault="004D7A75" w:rsidP="004D7A75">
            <w:pPr>
              <w:outlineLvl w:val="0"/>
              <w:rPr>
                <w:rFonts w:asciiTheme="minorHAnsi" w:hAnsiTheme="minorHAnsi"/>
                <w:i/>
                <w:sz w:val="20"/>
                <w:szCs w:val="20"/>
                <w:lang w:val="en-US"/>
              </w:rPr>
            </w:pPr>
          </w:p>
          <w:p w14:paraId="7DC7EF46" w14:textId="77777777" w:rsidR="004D7A75" w:rsidRDefault="004D7A75" w:rsidP="004D7A75">
            <w:pPr>
              <w:outlineLvl w:val="0"/>
              <w:rPr>
                <w:rFonts w:asciiTheme="minorHAnsi" w:hAnsiTheme="minorHAnsi"/>
                <w:i/>
                <w:sz w:val="20"/>
                <w:szCs w:val="20"/>
                <w:lang w:val="en-US"/>
              </w:rPr>
            </w:pPr>
          </w:p>
          <w:p w14:paraId="7C3A7120" w14:textId="33EA02DA" w:rsidR="00D41C35" w:rsidRPr="009D7536" w:rsidRDefault="004D7A75" w:rsidP="00550150">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48240C" w:rsidRPr="004D7A75" w14:paraId="6D153368" w14:textId="77777777" w:rsidTr="008803A2">
        <w:trPr>
          <w:trHeight w:val="20"/>
          <w:jc w:val="center"/>
        </w:trPr>
        <w:tc>
          <w:tcPr>
            <w:tcW w:w="1273"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8803A2">
        <w:trPr>
          <w:trHeight w:val="20"/>
          <w:jc w:val="center"/>
        </w:trPr>
        <w:tc>
          <w:tcPr>
            <w:tcW w:w="1273" w:type="dxa"/>
          </w:tcPr>
          <w:p w14:paraId="0E025676" w14:textId="61527128" w:rsidR="004D7A75" w:rsidRPr="008803A2" w:rsidRDefault="004D7A75" w:rsidP="00D80756">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1.3</w:t>
            </w:r>
          </w:p>
          <w:p w14:paraId="0828F261" w14:textId="77777777" w:rsidR="002814F0" w:rsidRPr="008803A2" w:rsidRDefault="002814F0" w:rsidP="00D80756">
            <w:pPr>
              <w:autoSpaceDE w:val="0"/>
              <w:autoSpaceDN w:val="0"/>
              <w:adjustRightInd w:val="0"/>
              <w:outlineLvl w:val="0"/>
              <w:rPr>
                <w:rFonts w:asciiTheme="minorHAnsi" w:hAnsiTheme="minorHAnsi"/>
                <w:bCs/>
                <w:sz w:val="20"/>
                <w:szCs w:val="20"/>
                <w:lang w:val="en-US"/>
              </w:rPr>
            </w:pPr>
          </w:p>
          <w:p w14:paraId="25E71FBF" w14:textId="2EB9B82E" w:rsidR="002814F0" w:rsidRPr="008803A2" w:rsidRDefault="002814F0" w:rsidP="00D80756">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Regarding the CIU</w:t>
            </w:r>
          </w:p>
          <w:p w14:paraId="0ABB9CC0" w14:textId="77777777" w:rsidR="004D7A75" w:rsidRPr="009D7536" w:rsidRDefault="004D7A75" w:rsidP="00D80756">
            <w:pPr>
              <w:rPr>
                <w:rFonts w:asciiTheme="minorHAnsi" w:hAnsiTheme="minorHAnsi"/>
                <w:color w:val="361F63"/>
                <w:sz w:val="20"/>
                <w:szCs w:val="20"/>
                <w:lang w:val="en-US"/>
              </w:rPr>
            </w:pPr>
          </w:p>
          <w:p w14:paraId="5A7927D9" w14:textId="77777777" w:rsidR="004D7A75" w:rsidRPr="009D7536" w:rsidRDefault="004D7A75" w:rsidP="00D80756">
            <w:pPr>
              <w:rPr>
                <w:rFonts w:asciiTheme="minorHAnsi" w:hAnsiTheme="minorHAnsi"/>
                <w:color w:val="361F63"/>
                <w:sz w:val="20"/>
                <w:szCs w:val="20"/>
                <w:lang w:val="en-US"/>
              </w:rPr>
            </w:pPr>
          </w:p>
          <w:p w14:paraId="74FA8F36" w14:textId="77777777" w:rsidR="004D7A75" w:rsidRPr="009D7536" w:rsidRDefault="004D7A75" w:rsidP="00D80756">
            <w:pPr>
              <w:rPr>
                <w:rFonts w:asciiTheme="minorHAnsi" w:hAnsiTheme="minorHAnsi"/>
                <w:color w:val="361F63"/>
                <w:sz w:val="20"/>
                <w:szCs w:val="20"/>
                <w:lang w:val="en-US"/>
              </w:rPr>
            </w:pP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4" w:type="dxa"/>
            <w:gridSpan w:val="2"/>
          </w:tcPr>
          <w:p w14:paraId="530AF255" w14:textId="77777777" w:rsidR="00882C8B" w:rsidRPr="00144020" w:rsidRDefault="00882C8B" w:rsidP="00144020">
            <w:pPr>
              <w:tabs>
                <w:tab w:val="left" w:pos="459"/>
              </w:tabs>
              <w:spacing w:after="123" w:line="238" w:lineRule="auto"/>
              <w:ind w:right="185"/>
              <w:rPr>
                <w:rFonts w:asciiTheme="minorHAnsi" w:hAnsiTheme="minorHAnsi"/>
                <w:sz w:val="20"/>
                <w:szCs w:val="20"/>
                <w:lang w:val="en-US"/>
              </w:rPr>
            </w:pPr>
            <w:r w:rsidRPr="00144020">
              <w:rPr>
                <w:rFonts w:asciiTheme="minorHAnsi" w:hAnsiTheme="minorHAnsi"/>
                <w:b/>
                <w:sz w:val="20"/>
                <w:szCs w:val="20"/>
                <w:lang w:val="en-US"/>
              </w:rPr>
              <w:t>Where a statement or report attributed to a person as an expert, is included in the registration document</w:t>
            </w:r>
            <w:r w:rsidRPr="00144020">
              <w:rPr>
                <w:rFonts w:asciiTheme="minorHAnsi" w:hAnsiTheme="minorHAnsi"/>
                <w:sz w:val="20"/>
                <w:szCs w:val="20"/>
                <w:lang w:val="en-US"/>
              </w:rPr>
              <w:t xml:space="preserve">, provide the following details for that person: </w:t>
            </w:r>
          </w:p>
          <w:p w14:paraId="4B388ECE" w14:textId="49A733C9" w:rsidR="00144020" w:rsidRPr="00201BF5" w:rsidRDefault="00144020" w:rsidP="004A2A27">
            <w:pPr>
              <w:pStyle w:val="ListParagraph"/>
              <w:numPr>
                <w:ilvl w:val="0"/>
                <w:numId w:val="17"/>
              </w:numPr>
              <w:tabs>
                <w:tab w:val="left" w:pos="459"/>
                <w:tab w:val="left" w:pos="601"/>
              </w:tabs>
              <w:spacing w:after="104" w:line="259" w:lineRule="auto"/>
              <w:rPr>
                <w:rFonts w:asciiTheme="minorHAnsi" w:hAnsiTheme="minorHAnsi"/>
                <w:sz w:val="20"/>
                <w:szCs w:val="20"/>
                <w:lang w:val="en-US"/>
              </w:rPr>
            </w:pPr>
            <w:r w:rsidRPr="00201BF5">
              <w:rPr>
                <w:rFonts w:asciiTheme="minorHAnsi" w:hAnsiTheme="minorHAnsi"/>
                <w:sz w:val="20"/>
                <w:szCs w:val="20"/>
                <w:lang w:val="en-US"/>
              </w:rPr>
              <w:t xml:space="preserve">name;  </w:t>
            </w:r>
          </w:p>
          <w:p w14:paraId="53CB4E99" w14:textId="60FA502E" w:rsidR="00144020" w:rsidRPr="00201BF5" w:rsidRDefault="00144020" w:rsidP="004A2A27">
            <w:pPr>
              <w:pStyle w:val="ListParagraph"/>
              <w:numPr>
                <w:ilvl w:val="0"/>
                <w:numId w:val="17"/>
              </w:numPr>
              <w:tabs>
                <w:tab w:val="left" w:pos="459"/>
              </w:tabs>
              <w:spacing w:after="105" w:line="259" w:lineRule="auto"/>
              <w:rPr>
                <w:rFonts w:asciiTheme="minorHAnsi" w:hAnsiTheme="minorHAnsi"/>
                <w:sz w:val="20"/>
                <w:szCs w:val="20"/>
                <w:lang w:val="en-US"/>
              </w:rPr>
            </w:pPr>
            <w:r w:rsidRPr="00201BF5">
              <w:rPr>
                <w:rFonts w:asciiTheme="minorHAnsi" w:hAnsiTheme="minorHAnsi"/>
                <w:sz w:val="20"/>
                <w:szCs w:val="20"/>
                <w:lang w:val="en-US"/>
              </w:rPr>
              <w:t xml:space="preserve">business address; </w:t>
            </w:r>
          </w:p>
          <w:p w14:paraId="399334A6" w14:textId="556091DA" w:rsidR="00144020" w:rsidRPr="00201BF5" w:rsidRDefault="00144020" w:rsidP="004A2A27">
            <w:pPr>
              <w:pStyle w:val="ListParagraph"/>
              <w:numPr>
                <w:ilvl w:val="0"/>
                <w:numId w:val="17"/>
              </w:numPr>
              <w:tabs>
                <w:tab w:val="left" w:pos="459"/>
              </w:tabs>
              <w:spacing w:after="106" w:line="259" w:lineRule="auto"/>
              <w:rPr>
                <w:rFonts w:asciiTheme="minorHAnsi" w:hAnsiTheme="minorHAnsi"/>
                <w:sz w:val="20"/>
                <w:szCs w:val="20"/>
                <w:lang w:val="en-US"/>
              </w:rPr>
            </w:pPr>
            <w:r w:rsidRPr="00201BF5">
              <w:rPr>
                <w:rFonts w:asciiTheme="minorHAnsi" w:hAnsiTheme="minorHAnsi"/>
                <w:sz w:val="20"/>
                <w:szCs w:val="20"/>
                <w:lang w:val="en-US"/>
              </w:rPr>
              <w:t xml:space="preserve">qualifications; </w:t>
            </w:r>
          </w:p>
          <w:p w14:paraId="5F57A1D0" w14:textId="310516B0" w:rsidR="00144020" w:rsidRDefault="00144020" w:rsidP="004A2A27">
            <w:pPr>
              <w:pStyle w:val="ListParagraph"/>
              <w:numPr>
                <w:ilvl w:val="0"/>
                <w:numId w:val="17"/>
              </w:numPr>
              <w:tabs>
                <w:tab w:val="left" w:pos="459"/>
              </w:tabs>
              <w:spacing w:after="141" w:line="259" w:lineRule="auto"/>
              <w:rPr>
                <w:rFonts w:asciiTheme="minorHAnsi" w:hAnsiTheme="minorHAnsi"/>
                <w:sz w:val="20"/>
                <w:szCs w:val="20"/>
                <w:lang w:val="en-US"/>
              </w:rPr>
            </w:pPr>
            <w:r w:rsidRPr="00201BF5">
              <w:rPr>
                <w:rFonts w:asciiTheme="minorHAnsi" w:hAnsiTheme="minorHAnsi"/>
                <w:sz w:val="20"/>
                <w:szCs w:val="20"/>
                <w:lang w:val="en-US"/>
              </w:rPr>
              <w:t>materia</w:t>
            </w:r>
            <w:r w:rsidR="001D73F8" w:rsidRPr="00201BF5">
              <w:rPr>
                <w:rFonts w:asciiTheme="minorHAnsi" w:hAnsiTheme="minorHAnsi"/>
                <w:sz w:val="20"/>
                <w:szCs w:val="20"/>
                <w:lang w:val="en-US"/>
              </w:rPr>
              <w:t>l interest if any in the issuer</w:t>
            </w:r>
            <w:r w:rsidRPr="00201BF5">
              <w:rPr>
                <w:rFonts w:asciiTheme="minorHAnsi" w:hAnsiTheme="minorHAnsi"/>
                <w:sz w:val="20"/>
                <w:szCs w:val="20"/>
                <w:lang w:val="en-US"/>
              </w:rPr>
              <w:t xml:space="preserve"> </w:t>
            </w:r>
          </w:p>
          <w:p w14:paraId="4098626F" w14:textId="77777777" w:rsidR="00201BF5" w:rsidRPr="00201BF5" w:rsidRDefault="00201BF5" w:rsidP="00201BF5">
            <w:pPr>
              <w:pStyle w:val="ListParagraph"/>
              <w:tabs>
                <w:tab w:val="left" w:pos="459"/>
              </w:tabs>
              <w:spacing w:after="141" w:line="259" w:lineRule="auto"/>
              <w:ind w:left="360"/>
              <w:rPr>
                <w:rFonts w:asciiTheme="minorHAnsi" w:hAnsiTheme="minorHAnsi"/>
                <w:sz w:val="20"/>
                <w:szCs w:val="20"/>
                <w:lang w:val="en-US"/>
              </w:rPr>
            </w:pPr>
          </w:p>
          <w:p w14:paraId="78DD0D8D" w14:textId="77777777" w:rsid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If the statement or report has been produced at the is</w:t>
            </w:r>
            <w:r>
              <w:rPr>
                <w:sz w:val="20"/>
                <w:szCs w:val="20"/>
                <w:lang w:val="en-US"/>
              </w:rPr>
              <w:t>suer’s request, state that such</w:t>
            </w:r>
          </w:p>
          <w:p w14:paraId="533811D8" w14:textId="77777777" w:rsid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statement or report has been included in the registration document with the consent of the</w:t>
            </w:r>
          </w:p>
          <w:p w14:paraId="088937DC" w14:textId="77777777" w:rsid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person who has authorised the contents of that part of the registration documen</w:t>
            </w:r>
            <w:r>
              <w:rPr>
                <w:sz w:val="20"/>
                <w:szCs w:val="20"/>
                <w:lang w:val="en-US"/>
              </w:rPr>
              <w:t>t for the</w:t>
            </w:r>
          </w:p>
          <w:p w14:paraId="4F2CA90B" w14:textId="77777777" w:rsidR="004D7A75"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purpose of the prospectus.</w:t>
            </w:r>
          </w:p>
          <w:p w14:paraId="4F474754" w14:textId="32B2984B" w:rsidR="00144020" w:rsidRP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03AEB9A" w14:textId="77777777" w:rsidR="004D7A75" w:rsidRPr="009D7536" w:rsidRDefault="004D7A75" w:rsidP="004D7A75">
            <w:pPr>
              <w:ind w:left="34"/>
              <w:outlineLvl w:val="0"/>
              <w:rPr>
                <w:rFonts w:asciiTheme="minorHAnsi" w:hAnsiTheme="minorHAnsi"/>
                <w:i/>
                <w:sz w:val="20"/>
                <w:szCs w:val="20"/>
                <w:lang w:val="en-US"/>
              </w:rPr>
            </w:pPr>
          </w:p>
          <w:p w14:paraId="1655770C" w14:textId="0EE01088"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0E7F885" w14:textId="324F17DD" w:rsidR="004D7A75" w:rsidRPr="009D7536" w:rsidRDefault="004D7A75" w:rsidP="004D7A75">
            <w:pPr>
              <w:ind w:left="34"/>
              <w:outlineLvl w:val="0"/>
              <w:rPr>
                <w:rFonts w:asciiTheme="minorHAnsi" w:hAnsiTheme="minorHAnsi"/>
                <w:sz w:val="20"/>
                <w:szCs w:val="20"/>
                <w:lang w:val="en-US"/>
              </w:rPr>
            </w:pPr>
          </w:p>
        </w:tc>
      </w:tr>
      <w:tr w:rsidR="004D7A75" w:rsidRPr="004D7A75" w14:paraId="787CCCB6" w14:textId="77777777" w:rsidTr="008803A2">
        <w:trPr>
          <w:trHeight w:val="20"/>
          <w:jc w:val="center"/>
        </w:trPr>
        <w:tc>
          <w:tcPr>
            <w:tcW w:w="1273"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8803A2">
        <w:trPr>
          <w:trHeight w:val="1285"/>
          <w:jc w:val="center"/>
        </w:trPr>
        <w:tc>
          <w:tcPr>
            <w:tcW w:w="1273" w:type="dxa"/>
          </w:tcPr>
          <w:p w14:paraId="32CBEE4A" w14:textId="18235F86" w:rsidR="00035B50" w:rsidRPr="008803A2" w:rsidRDefault="00035B50" w:rsidP="00035B50">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1.4</w:t>
            </w:r>
          </w:p>
          <w:p w14:paraId="25DB95BA" w14:textId="77777777" w:rsidR="002814F0" w:rsidRPr="008803A2" w:rsidRDefault="002814F0" w:rsidP="00035B50">
            <w:pPr>
              <w:autoSpaceDE w:val="0"/>
              <w:autoSpaceDN w:val="0"/>
              <w:adjustRightInd w:val="0"/>
              <w:outlineLvl w:val="0"/>
              <w:rPr>
                <w:rFonts w:asciiTheme="minorHAnsi" w:hAnsiTheme="minorHAnsi"/>
                <w:bCs/>
                <w:sz w:val="20"/>
                <w:szCs w:val="20"/>
                <w:lang w:val="en-US"/>
              </w:rPr>
            </w:pPr>
          </w:p>
          <w:p w14:paraId="740BD250" w14:textId="04904DCA" w:rsidR="002814F0" w:rsidRPr="008803A2" w:rsidRDefault="002814F0" w:rsidP="00035B50">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Regarding the CIU</w:t>
            </w:r>
          </w:p>
          <w:p w14:paraId="54814FCB" w14:textId="77777777" w:rsidR="00035B50" w:rsidRPr="00DD66EA" w:rsidRDefault="00035B50" w:rsidP="00035B50">
            <w:pPr>
              <w:rPr>
                <w:rFonts w:asciiTheme="minorHAnsi" w:hAnsiTheme="minorHAnsi"/>
                <w:color w:val="361F63"/>
                <w:sz w:val="20"/>
                <w:szCs w:val="20"/>
                <w:lang w:val="en-US"/>
              </w:rPr>
            </w:pPr>
          </w:p>
          <w:p w14:paraId="7FDF0073" w14:textId="77777777" w:rsidR="00035B50" w:rsidRPr="00DD66EA" w:rsidRDefault="00035B50" w:rsidP="00035B50">
            <w:pPr>
              <w:rPr>
                <w:rFonts w:asciiTheme="minorHAnsi" w:hAnsiTheme="minorHAnsi"/>
                <w:color w:val="361F63"/>
                <w:sz w:val="20"/>
                <w:szCs w:val="20"/>
                <w:lang w:val="en-US"/>
              </w:rPr>
            </w:pPr>
          </w:p>
          <w:p w14:paraId="29213696" w14:textId="77777777" w:rsidR="00035B50" w:rsidRPr="00DD66EA" w:rsidRDefault="00035B50" w:rsidP="00035B50">
            <w:pPr>
              <w:rPr>
                <w:rFonts w:asciiTheme="minorHAnsi" w:hAnsiTheme="minorHAnsi"/>
                <w:color w:val="361F63"/>
                <w:sz w:val="20"/>
                <w:szCs w:val="20"/>
                <w:lang w:val="en-US"/>
              </w:rPr>
            </w:pP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4" w:type="dxa"/>
            <w:gridSpan w:val="2"/>
          </w:tcPr>
          <w:p w14:paraId="33D6199A" w14:textId="77777777" w:rsidR="00035B50" w:rsidRDefault="00035B50" w:rsidP="00035B5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DD66EA">
              <w:rPr>
                <w:b/>
                <w:sz w:val="20"/>
                <w:szCs w:val="20"/>
                <w:lang w:val="en-US"/>
              </w:rPr>
              <w:t>Where information has been sourced from a third party</w:t>
            </w:r>
            <w:r w:rsidRPr="00DD66EA">
              <w:rPr>
                <w:sz w:val="20"/>
                <w:szCs w:val="20"/>
                <w:lang w:val="en-US"/>
              </w:rPr>
              <w:t>, p</w:t>
            </w:r>
            <w:r>
              <w:rPr>
                <w:sz w:val="20"/>
                <w:szCs w:val="20"/>
                <w:lang w:val="en-US"/>
              </w:rPr>
              <w:t>rovide a confirmation that this</w:t>
            </w:r>
          </w:p>
          <w:p w14:paraId="1E64CA6D" w14:textId="77777777" w:rsidR="00035B50" w:rsidRDefault="00035B50" w:rsidP="00035B5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DD66EA">
              <w:rPr>
                <w:sz w:val="20"/>
                <w:szCs w:val="20"/>
                <w:lang w:val="en-US"/>
              </w:rPr>
              <w:t xml:space="preserve">information has been accurately reproduced and that as far as </w:t>
            </w:r>
            <w:r>
              <w:rPr>
                <w:sz w:val="20"/>
                <w:szCs w:val="20"/>
                <w:lang w:val="en-US"/>
              </w:rPr>
              <w:t>the issuer is aware and is able</w:t>
            </w:r>
          </w:p>
          <w:p w14:paraId="15FB1961" w14:textId="77777777" w:rsidR="00467CAD" w:rsidRDefault="00035B50" w:rsidP="00371551">
            <w:pPr>
              <w:pStyle w:val="ListParagraph"/>
              <w:tabs>
                <w:tab w:val="left" w:pos="528"/>
                <w:tab w:val="left" w:pos="708"/>
              </w:tabs>
              <w:autoSpaceDE w:val="0"/>
              <w:autoSpaceDN w:val="0"/>
              <w:adjustRightInd w:val="0"/>
              <w:spacing w:after="0" w:line="240" w:lineRule="auto"/>
              <w:ind w:left="0"/>
              <w:contextualSpacing w:val="0"/>
              <w:outlineLvl w:val="0"/>
              <w:rPr>
                <w:sz w:val="20"/>
                <w:szCs w:val="20"/>
                <w:lang w:val="en-US"/>
              </w:rPr>
            </w:pPr>
            <w:r w:rsidRPr="00DD66EA">
              <w:rPr>
                <w:sz w:val="20"/>
                <w:szCs w:val="20"/>
                <w:lang w:val="en-US"/>
              </w:rPr>
              <w:t>to ascertain from information published by that third party, no facts have</w:t>
            </w:r>
            <w:r>
              <w:rPr>
                <w:sz w:val="20"/>
                <w:szCs w:val="20"/>
                <w:lang w:val="en-US"/>
              </w:rPr>
              <w:t xml:space="preserve"> been omitted</w:t>
            </w:r>
            <w:r w:rsidR="009F2657">
              <w:rPr>
                <w:sz w:val="20"/>
                <w:szCs w:val="20"/>
                <w:lang w:val="en-US"/>
              </w:rPr>
              <w:t xml:space="preserve"> </w:t>
            </w:r>
            <w:r>
              <w:rPr>
                <w:sz w:val="20"/>
                <w:szCs w:val="20"/>
                <w:lang w:val="en-US"/>
              </w:rPr>
              <w:t xml:space="preserve">which </w:t>
            </w:r>
            <w:r w:rsidRPr="00DD66EA">
              <w:rPr>
                <w:sz w:val="20"/>
                <w:szCs w:val="20"/>
                <w:lang w:val="en-US"/>
              </w:rPr>
              <w:t>would render the reproduced information inaccurate or mislea</w:t>
            </w:r>
            <w:r>
              <w:rPr>
                <w:sz w:val="20"/>
                <w:szCs w:val="20"/>
                <w:lang w:val="en-US"/>
              </w:rPr>
              <w:t xml:space="preserve">ding. </w:t>
            </w:r>
          </w:p>
          <w:p w14:paraId="7135D6D9" w14:textId="77777777" w:rsidR="00467CAD" w:rsidRDefault="00467CAD" w:rsidP="00371551">
            <w:pPr>
              <w:pStyle w:val="ListParagraph"/>
              <w:tabs>
                <w:tab w:val="left" w:pos="528"/>
                <w:tab w:val="left" w:pos="708"/>
              </w:tabs>
              <w:autoSpaceDE w:val="0"/>
              <w:autoSpaceDN w:val="0"/>
              <w:adjustRightInd w:val="0"/>
              <w:spacing w:after="0" w:line="240" w:lineRule="auto"/>
              <w:ind w:left="0"/>
              <w:contextualSpacing w:val="0"/>
              <w:outlineLvl w:val="0"/>
              <w:rPr>
                <w:sz w:val="20"/>
                <w:szCs w:val="20"/>
                <w:lang w:val="en-US"/>
              </w:rPr>
            </w:pPr>
          </w:p>
          <w:p w14:paraId="7C8C5FC5" w14:textId="39802A29" w:rsidR="00035B50" w:rsidRPr="00035B50" w:rsidRDefault="00035B50"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Pr>
                <w:sz w:val="20"/>
                <w:szCs w:val="20"/>
                <w:lang w:val="en-US"/>
              </w:rPr>
              <w:t xml:space="preserve">In addition, </w:t>
            </w:r>
            <w:r w:rsidRPr="00467CAD">
              <w:rPr>
                <w:b/>
                <w:sz w:val="20"/>
                <w:szCs w:val="20"/>
                <w:lang w:val="en-US"/>
              </w:rPr>
              <w:t>identify the source(s)</w:t>
            </w:r>
            <w:r w:rsidRPr="00DD66EA">
              <w:rPr>
                <w:sz w:val="20"/>
                <w:szCs w:val="20"/>
                <w:lang w:val="en-US"/>
              </w:rPr>
              <w:t xml:space="preserve"> of the information.</w:t>
            </w:r>
            <w:r>
              <w:rPr>
                <w:lang w:val="en-US"/>
              </w:rPr>
              <w:tab/>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7A6F2094" w14:textId="77777777" w:rsidR="00035B50" w:rsidRPr="009D7536" w:rsidRDefault="00035B50" w:rsidP="00035B50">
            <w:pPr>
              <w:ind w:left="34"/>
              <w:outlineLvl w:val="0"/>
              <w:rPr>
                <w:rFonts w:asciiTheme="minorHAnsi" w:hAnsiTheme="minorHAnsi"/>
                <w:i/>
                <w:sz w:val="20"/>
                <w:szCs w:val="20"/>
                <w:lang w:val="en-US"/>
              </w:rPr>
            </w:pPr>
          </w:p>
          <w:p w14:paraId="59EE42B1"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8E0A67B" w14:textId="7AAB6855" w:rsidR="00035B50" w:rsidRPr="00DD66EA" w:rsidRDefault="00035B50" w:rsidP="00035B50">
            <w:pPr>
              <w:ind w:left="34"/>
              <w:outlineLvl w:val="0"/>
              <w:rPr>
                <w:rFonts w:asciiTheme="minorHAnsi" w:hAnsiTheme="minorHAnsi"/>
                <w:sz w:val="20"/>
                <w:szCs w:val="20"/>
                <w:lang w:val="en-US"/>
              </w:rPr>
            </w:pPr>
          </w:p>
        </w:tc>
      </w:tr>
      <w:tr w:rsidR="00035B50" w:rsidRPr="004D7A75" w14:paraId="4358D5A8" w14:textId="77777777" w:rsidTr="008803A2">
        <w:trPr>
          <w:trHeight w:val="20"/>
          <w:jc w:val="center"/>
        </w:trPr>
        <w:tc>
          <w:tcPr>
            <w:tcW w:w="1273"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8803A2">
        <w:trPr>
          <w:trHeight w:val="20"/>
          <w:jc w:val="center"/>
        </w:trPr>
        <w:tc>
          <w:tcPr>
            <w:tcW w:w="1273" w:type="dxa"/>
          </w:tcPr>
          <w:p w14:paraId="3D656D6B" w14:textId="394EA626" w:rsidR="00035B50" w:rsidRPr="008803A2" w:rsidRDefault="00035B50" w:rsidP="00035B50">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lastRenderedPageBreak/>
              <w:t>1.5</w:t>
            </w:r>
          </w:p>
          <w:p w14:paraId="7723818D" w14:textId="77777777" w:rsidR="00035B50" w:rsidRPr="008803A2" w:rsidRDefault="00035B50" w:rsidP="00035B50">
            <w:pPr>
              <w:rPr>
                <w:rFonts w:asciiTheme="minorHAnsi" w:hAnsiTheme="minorHAnsi"/>
                <w:sz w:val="20"/>
                <w:szCs w:val="20"/>
                <w:lang w:val="en-US"/>
              </w:rPr>
            </w:pPr>
          </w:p>
          <w:p w14:paraId="282DFCB4" w14:textId="2F04E246" w:rsidR="00035B50" w:rsidRPr="008803A2" w:rsidRDefault="002814F0" w:rsidP="00035B50">
            <w:pPr>
              <w:rPr>
                <w:rFonts w:asciiTheme="minorHAnsi" w:hAnsiTheme="minorHAnsi"/>
                <w:sz w:val="20"/>
                <w:szCs w:val="20"/>
                <w:lang w:val="en-US"/>
              </w:rPr>
            </w:pPr>
            <w:r w:rsidRPr="008803A2">
              <w:rPr>
                <w:rFonts w:asciiTheme="minorHAnsi" w:hAnsiTheme="minorHAnsi"/>
                <w:bCs/>
                <w:sz w:val="20"/>
                <w:szCs w:val="20"/>
                <w:lang w:val="en-US"/>
              </w:rPr>
              <w:t>Regarding the CIU</w:t>
            </w: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4" w:type="dxa"/>
            <w:gridSpan w:val="2"/>
          </w:tcPr>
          <w:p w14:paraId="080A91B8" w14:textId="77777777" w:rsidR="00035B50" w:rsidRPr="00DD66EA" w:rsidRDefault="00035B50" w:rsidP="00035B50">
            <w:pPr>
              <w:tabs>
                <w:tab w:val="left" w:pos="453"/>
              </w:tabs>
              <w:spacing w:after="99" w:line="259" w:lineRule="auto"/>
              <w:rPr>
                <w:rFonts w:asciiTheme="minorHAnsi" w:hAnsiTheme="minorHAnsi"/>
                <w:sz w:val="20"/>
                <w:szCs w:val="20"/>
                <w:lang w:val="en-US"/>
              </w:rPr>
            </w:pPr>
            <w:r w:rsidRPr="00550150">
              <w:rPr>
                <w:rFonts w:asciiTheme="minorHAnsi" w:hAnsiTheme="minorHAnsi"/>
                <w:b/>
                <w:sz w:val="20"/>
                <w:szCs w:val="20"/>
                <w:lang w:val="en-US"/>
              </w:rPr>
              <w:t xml:space="preserve">A statement </w:t>
            </w:r>
            <w:r w:rsidRPr="00550150">
              <w:rPr>
                <w:rFonts w:asciiTheme="minorHAnsi" w:hAnsiTheme="minorHAnsi"/>
                <w:sz w:val="20"/>
                <w:szCs w:val="20"/>
                <w:lang w:val="en-US"/>
              </w:rPr>
              <w:t>that</w:t>
            </w:r>
            <w:r w:rsidRPr="00DD66EA">
              <w:rPr>
                <w:rFonts w:asciiTheme="minorHAnsi" w:hAnsiTheme="minorHAnsi"/>
                <w:sz w:val="20"/>
                <w:szCs w:val="20"/>
                <w:lang w:val="en-US"/>
              </w:rPr>
              <w:t xml:space="preserve">: </w:t>
            </w:r>
          </w:p>
          <w:p w14:paraId="5D30FB31" w14:textId="389E770F" w:rsidR="00035B50" w:rsidRPr="00DD66EA" w:rsidRDefault="00035B50" w:rsidP="00035B50">
            <w:pPr>
              <w:tabs>
                <w:tab w:val="left" w:pos="453"/>
              </w:tabs>
              <w:spacing w:after="123" w:line="238" w:lineRule="auto"/>
              <w:rPr>
                <w:rFonts w:asciiTheme="minorHAnsi" w:hAnsiTheme="minorHAnsi"/>
                <w:sz w:val="20"/>
                <w:szCs w:val="20"/>
                <w:lang w:val="en-US"/>
              </w:rPr>
            </w:pPr>
            <w:r>
              <w:rPr>
                <w:rFonts w:asciiTheme="minorHAnsi" w:hAnsiTheme="minorHAnsi"/>
                <w:sz w:val="20"/>
                <w:szCs w:val="20"/>
                <w:lang w:val="en-US"/>
              </w:rPr>
              <w:t xml:space="preserve">a. </w:t>
            </w:r>
            <w:r w:rsidRPr="00DD66EA">
              <w:rPr>
                <w:rFonts w:asciiTheme="minorHAnsi" w:eastAsia="Arial" w:hAnsiTheme="minorHAnsi" w:cs="Arial"/>
                <w:sz w:val="20"/>
                <w:szCs w:val="20"/>
                <w:lang w:val="en-US"/>
              </w:rPr>
              <w:t xml:space="preserve"> </w:t>
            </w:r>
            <w:r w:rsidRPr="00DD66EA">
              <w:rPr>
                <w:rFonts w:asciiTheme="minorHAnsi" w:eastAsia="Arial" w:hAnsiTheme="minorHAnsi" w:cs="Arial"/>
                <w:sz w:val="20"/>
                <w:szCs w:val="20"/>
                <w:lang w:val="en-US"/>
              </w:rPr>
              <w:tab/>
            </w:r>
            <w:r w:rsidRPr="00DD66EA">
              <w:rPr>
                <w:rFonts w:asciiTheme="minorHAnsi" w:hAnsiTheme="minorHAnsi"/>
                <w:sz w:val="20"/>
                <w:szCs w:val="20"/>
                <w:lang w:val="en-US"/>
              </w:rPr>
              <w:t>the [registration document / prospectus] has been approved by the</w:t>
            </w:r>
            <w:r>
              <w:rPr>
                <w:rFonts w:asciiTheme="minorHAnsi" w:hAnsiTheme="minorHAnsi"/>
                <w:sz w:val="20"/>
                <w:szCs w:val="20"/>
                <w:lang w:val="en-US"/>
              </w:rPr>
              <w:t xml:space="preserve"> </w:t>
            </w:r>
            <w:r w:rsidRPr="00DD66EA">
              <w:rPr>
                <w:rFonts w:asciiTheme="minorHAnsi" w:hAnsiTheme="minorHAnsi"/>
                <w:sz w:val="20"/>
                <w:szCs w:val="20"/>
                <w:lang w:val="en-US"/>
              </w:rPr>
              <w:t xml:space="preserve">[name of the </w:t>
            </w:r>
            <w:r>
              <w:rPr>
                <w:rFonts w:asciiTheme="minorHAnsi" w:hAnsiTheme="minorHAnsi"/>
                <w:sz w:val="20"/>
                <w:szCs w:val="20"/>
                <w:lang w:val="en-US"/>
              </w:rPr>
              <w:tab/>
            </w:r>
            <w:r w:rsidRPr="00DD66EA">
              <w:rPr>
                <w:rFonts w:asciiTheme="minorHAnsi" w:hAnsiTheme="minorHAnsi"/>
                <w:sz w:val="20"/>
                <w:szCs w:val="20"/>
                <w:lang w:val="en-US"/>
              </w:rPr>
              <w:t xml:space="preserve">competent authority], as competent authority under Regulation (EU) 2017/1129; </w:t>
            </w:r>
          </w:p>
          <w:p w14:paraId="3B218069" w14:textId="7D9E19C7" w:rsidR="00035B50" w:rsidRPr="00DD66EA" w:rsidRDefault="00035B50" w:rsidP="00035B50">
            <w:pPr>
              <w:tabs>
                <w:tab w:val="left" w:pos="453"/>
              </w:tabs>
              <w:spacing w:after="123"/>
              <w:ind w:right="60"/>
              <w:rPr>
                <w:rFonts w:asciiTheme="minorHAnsi" w:hAnsiTheme="minorHAnsi"/>
                <w:sz w:val="20"/>
                <w:szCs w:val="20"/>
                <w:lang w:val="en-US"/>
              </w:rPr>
            </w:pPr>
            <w:r>
              <w:rPr>
                <w:rFonts w:asciiTheme="minorHAnsi" w:hAnsiTheme="minorHAnsi"/>
                <w:sz w:val="20"/>
                <w:szCs w:val="20"/>
                <w:lang w:val="en-US"/>
              </w:rPr>
              <w:t xml:space="preserve">b. </w:t>
            </w:r>
            <w:r>
              <w:rPr>
                <w:rFonts w:asciiTheme="minorHAnsi" w:hAnsiTheme="minorHAnsi"/>
                <w:sz w:val="20"/>
                <w:szCs w:val="20"/>
                <w:lang w:val="en-US"/>
              </w:rPr>
              <w:tab/>
            </w:r>
            <w:r w:rsidRPr="00DD66EA">
              <w:rPr>
                <w:rFonts w:asciiTheme="minorHAnsi" w:hAnsiTheme="minorHAnsi"/>
                <w:sz w:val="20"/>
                <w:szCs w:val="20"/>
                <w:lang w:val="en-US"/>
              </w:rPr>
              <w:t>the [name of competent authority] only approve</w:t>
            </w:r>
            <w:r>
              <w:rPr>
                <w:rFonts w:asciiTheme="minorHAnsi" w:hAnsiTheme="minorHAnsi"/>
                <w:sz w:val="20"/>
                <w:szCs w:val="20"/>
                <w:lang w:val="en-US"/>
              </w:rPr>
              <w:t xml:space="preserve">s this [registration document </w:t>
            </w:r>
            <w:r>
              <w:rPr>
                <w:rFonts w:asciiTheme="minorHAnsi" w:hAnsiTheme="minorHAnsi"/>
                <w:sz w:val="20"/>
                <w:szCs w:val="20"/>
                <w:lang w:val="en-US"/>
              </w:rPr>
              <w:tab/>
              <w:t xml:space="preserve">prospectus] </w:t>
            </w:r>
            <w:r w:rsidRPr="00DD66EA">
              <w:rPr>
                <w:rFonts w:asciiTheme="minorHAnsi" w:hAnsiTheme="minorHAnsi"/>
                <w:sz w:val="20"/>
                <w:szCs w:val="20"/>
                <w:lang w:val="en-US"/>
              </w:rPr>
              <w:t xml:space="preserve">as meeting the standards of completeness, comprehensibility and </w:t>
            </w:r>
            <w:r>
              <w:rPr>
                <w:rFonts w:asciiTheme="minorHAnsi" w:hAnsiTheme="minorHAnsi"/>
                <w:sz w:val="20"/>
                <w:szCs w:val="20"/>
                <w:lang w:val="en-US"/>
              </w:rPr>
              <w:tab/>
            </w:r>
            <w:r w:rsidRPr="00DD66EA">
              <w:rPr>
                <w:rFonts w:asciiTheme="minorHAnsi" w:hAnsiTheme="minorHAnsi"/>
                <w:sz w:val="20"/>
                <w:szCs w:val="20"/>
                <w:lang w:val="en-US"/>
              </w:rPr>
              <w:t xml:space="preserve">consistency imposed by Regulation (EU) 2017/1129; </w:t>
            </w:r>
          </w:p>
          <w:p w14:paraId="5961BEAB" w14:textId="2C5460E8" w:rsidR="00035B50" w:rsidRDefault="00035B50" w:rsidP="00035B50">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sz w:val="20"/>
                <w:szCs w:val="20"/>
                <w:lang w:val="en-US"/>
              </w:rPr>
            </w:pPr>
            <w:r>
              <w:rPr>
                <w:rFonts w:asciiTheme="minorHAnsi" w:hAnsiTheme="minorHAnsi"/>
                <w:sz w:val="20"/>
                <w:szCs w:val="20"/>
                <w:lang w:val="en-US"/>
              </w:rPr>
              <w:t xml:space="preserve">c. </w:t>
            </w:r>
            <w:r>
              <w:rPr>
                <w:rFonts w:asciiTheme="minorHAnsi" w:hAnsiTheme="minorHAnsi"/>
                <w:sz w:val="20"/>
                <w:szCs w:val="20"/>
                <w:lang w:val="en-US"/>
              </w:rPr>
              <w:tab/>
            </w:r>
            <w:r>
              <w:rPr>
                <w:rFonts w:asciiTheme="minorHAnsi" w:hAnsiTheme="minorHAnsi"/>
                <w:sz w:val="20"/>
                <w:szCs w:val="20"/>
                <w:lang w:val="en-US"/>
              </w:rPr>
              <w:tab/>
            </w:r>
            <w:r w:rsidRPr="00DD66EA">
              <w:rPr>
                <w:rFonts w:asciiTheme="minorHAnsi" w:hAnsiTheme="minorHAnsi"/>
                <w:sz w:val="20"/>
                <w:szCs w:val="20"/>
                <w:lang w:val="en-US"/>
              </w:rPr>
              <w:t>such approval should not be considered as an endors</w:t>
            </w:r>
            <w:r>
              <w:rPr>
                <w:rFonts w:asciiTheme="minorHAnsi" w:hAnsiTheme="minorHAnsi"/>
                <w:sz w:val="20"/>
                <w:szCs w:val="20"/>
                <w:lang w:val="en-US"/>
              </w:rPr>
              <w:t>ement of the issuer that is the</w:t>
            </w:r>
          </w:p>
          <w:p w14:paraId="44E39C9E" w14:textId="57618708" w:rsidR="00035B50" w:rsidRPr="00DD66EA" w:rsidRDefault="00035B50" w:rsidP="00035B50">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r>
              <w:rPr>
                <w:rFonts w:asciiTheme="minorHAnsi" w:hAnsiTheme="minorHAnsi"/>
                <w:sz w:val="20"/>
                <w:szCs w:val="20"/>
                <w:lang w:val="en-US"/>
              </w:rPr>
              <w:tab/>
            </w:r>
            <w:r>
              <w:rPr>
                <w:rFonts w:asciiTheme="minorHAnsi" w:hAnsiTheme="minorHAnsi"/>
                <w:sz w:val="20"/>
                <w:szCs w:val="20"/>
                <w:lang w:val="en-US"/>
              </w:rPr>
              <w:tab/>
            </w:r>
            <w:r w:rsidRPr="00DD66EA">
              <w:rPr>
                <w:rFonts w:asciiTheme="minorHAnsi" w:hAnsiTheme="minorHAnsi"/>
                <w:sz w:val="20"/>
                <w:szCs w:val="20"/>
                <w:lang w:val="en-US"/>
              </w:rPr>
              <w:t>subject of this [registration document/ prospectus].</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06B5ED2" w14:textId="77777777" w:rsidR="00035B50" w:rsidRDefault="00035B50" w:rsidP="00035B50">
            <w:pPr>
              <w:outlineLvl w:val="0"/>
              <w:rPr>
                <w:rFonts w:asciiTheme="minorHAnsi" w:hAnsiTheme="minorHAnsi"/>
                <w:sz w:val="20"/>
                <w:szCs w:val="20"/>
                <w:lang w:val="en-US"/>
              </w:rPr>
            </w:pPr>
          </w:p>
          <w:p w14:paraId="19377437" w14:textId="77777777" w:rsidR="00035B50" w:rsidRDefault="00035B50" w:rsidP="00035B50">
            <w:pPr>
              <w:outlineLvl w:val="0"/>
              <w:rPr>
                <w:rFonts w:asciiTheme="minorHAnsi" w:hAnsiTheme="minorHAnsi"/>
                <w:sz w:val="20"/>
                <w:szCs w:val="20"/>
                <w:lang w:val="en-US"/>
              </w:rPr>
            </w:pPr>
          </w:p>
          <w:p w14:paraId="78D4D6D8" w14:textId="367D0A69"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D7A75" w14:paraId="7F0A3ECB" w14:textId="77777777" w:rsidTr="008803A2">
        <w:trPr>
          <w:trHeight w:val="20"/>
          <w:jc w:val="center"/>
        </w:trPr>
        <w:tc>
          <w:tcPr>
            <w:tcW w:w="1273"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9D6BBB6" w14:textId="77777777" w:rsidTr="008803A2">
        <w:trPr>
          <w:trHeight w:val="642"/>
          <w:jc w:val="center"/>
        </w:trPr>
        <w:tc>
          <w:tcPr>
            <w:tcW w:w="1273" w:type="dxa"/>
            <w:shd w:val="clear" w:color="auto" w:fill="F2F2F2" w:themeFill="background1" w:themeFillShade="F2"/>
          </w:tcPr>
          <w:p w14:paraId="5B904052" w14:textId="754586B6" w:rsidR="00035B50" w:rsidRDefault="00371551" w:rsidP="00035B50">
            <w:pPr>
              <w:autoSpaceDE w:val="0"/>
              <w:autoSpaceDN w:val="0"/>
              <w:adjustRightInd w:val="0"/>
              <w:outlineLvl w:val="0"/>
              <w:rPr>
                <w:rFonts w:asciiTheme="minorHAnsi" w:hAnsiTheme="minorHAnsi"/>
                <w:bCs/>
                <w:color w:val="361F63"/>
                <w:sz w:val="20"/>
                <w:szCs w:val="20"/>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2</w:t>
            </w:r>
          </w:p>
        </w:tc>
        <w:tc>
          <w:tcPr>
            <w:tcW w:w="9217" w:type="dxa"/>
            <w:gridSpan w:val="3"/>
            <w:shd w:val="clear" w:color="auto" w:fill="F2F2F2" w:themeFill="background1" w:themeFillShade="F2"/>
          </w:tcPr>
          <w:p w14:paraId="528D8290" w14:textId="16ECCCA5" w:rsidR="0070087D" w:rsidRDefault="00035B50" w:rsidP="00035B50">
            <w:pPr>
              <w:outlineLvl w:val="0"/>
              <w:rPr>
                <w:rFonts w:asciiTheme="minorHAnsi" w:hAnsiTheme="minorHAnsi"/>
                <w:i/>
                <w:sz w:val="20"/>
                <w:szCs w:val="20"/>
                <w:lang w:val="en-US"/>
              </w:rPr>
            </w:pPr>
            <w:r w:rsidRPr="00B4188B">
              <w:rPr>
                <w:rFonts w:asciiTheme="minorHAnsi" w:hAnsiTheme="minorHAnsi"/>
                <w:bCs/>
                <w:color w:val="361F63"/>
                <w:sz w:val="22"/>
                <w:szCs w:val="22"/>
                <w:lang w:val="en-US"/>
              </w:rPr>
              <w:t>STATUTORY AUDITORS</w:t>
            </w:r>
            <w:r w:rsidRPr="009D7536">
              <w:rPr>
                <w:rFonts w:asciiTheme="minorHAnsi" w:hAnsiTheme="minorHAnsi"/>
                <w:bCs/>
                <w:color w:val="361F63"/>
                <w:sz w:val="22"/>
                <w:szCs w:val="22"/>
                <w:lang w:val="en-US"/>
              </w:rPr>
              <w:tab/>
            </w:r>
          </w:p>
          <w:p w14:paraId="157393C3" w14:textId="0DF84DB3" w:rsidR="00035B50" w:rsidRPr="0070087D" w:rsidRDefault="0070087D" w:rsidP="0070087D">
            <w:pPr>
              <w:tabs>
                <w:tab w:val="left" w:pos="1515"/>
              </w:tabs>
              <w:rPr>
                <w:rFonts w:asciiTheme="minorHAnsi" w:hAnsiTheme="minorHAnsi"/>
                <w:sz w:val="20"/>
                <w:szCs w:val="20"/>
                <w:lang w:val="en-US"/>
              </w:rPr>
            </w:pPr>
            <w:r>
              <w:rPr>
                <w:rFonts w:asciiTheme="minorHAnsi" w:hAnsiTheme="minorHAnsi"/>
                <w:sz w:val="20"/>
                <w:szCs w:val="20"/>
                <w:lang w:val="en-US"/>
              </w:rPr>
              <w:tab/>
            </w:r>
          </w:p>
        </w:tc>
      </w:tr>
      <w:tr w:rsidR="00035B50" w:rsidRPr="004D7A75" w14:paraId="51EC189D" w14:textId="77777777" w:rsidTr="008803A2">
        <w:trPr>
          <w:trHeight w:val="553"/>
          <w:jc w:val="center"/>
        </w:trPr>
        <w:tc>
          <w:tcPr>
            <w:tcW w:w="1273" w:type="dxa"/>
          </w:tcPr>
          <w:p w14:paraId="0F62AF14" w14:textId="0DD9E077" w:rsidR="00035B50" w:rsidRDefault="00035B50"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p w14:paraId="01302618" w14:textId="77777777" w:rsidR="00035B50" w:rsidRPr="003B06D7" w:rsidRDefault="00035B50" w:rsidP="00035B50">
            <w:pPr>
              <w:rPr>
                <w:rFonts w:asciiTheme="minorHAnsi" w:hAnsiTheme="minorHAnsi"/>
                <w:sz w:val="20"/>
                <w:szCs w:val="20"/>
                <w:lang w:val="en-US"/>
              </w:rPr>
            </w:pPr>
          </w:p>
          <w:p w14:paraId="069DF771" w14:textId="6969717E" w:rsidR="00035B50" w:rsidRDefault="002814F0" w:rsidP="00035B50">
            <w:pPr>
              <w:rPr>
                <w:rFonts w:asciiTheme="minorHAnsi" w:hAnsiTheme="minorHAnsi"/>
                <w:sz w:val="20"/>
                <w:szCs w:val="20"/>
                <w:lang w:val="en-US"/>
              </w:rPr>
            </w:pPr>
            <w:r>
              <w:rPr>
                <w:rFonts w:asciiTheme="minorHAnsi" w:hAnsiTheme="minorHAnsi"/>
                <w:sz w:val="20"/>
                <w:szCs w:val="20"/>
                <w:lang w:val="en-US"/>
              </w:rPr>
              <w:t>Regarding both</w:t>
            </w:r>
          </w:p>
          <w:p w14:paraId="2F0FCE41" w14:textId="77777777" w:rsidR="00035B50" w:rsidRPr="003B06D7" w:rsidRDefault="00035B50" w:rsidP="00035B50">
            <w:pPr>
              <w:rPr>
                <w:rFonts w:asciiTheme="minorHAnsi" w:hAnsiTheme="minorHAnsi"/>
                <w:sz w:val="20"/>
                <w:szCs w:val="20"/>
                <w:lang w:val="en-US"/>
              </w:rPr>
            </w:pPr>
          </w:p>
        </w:tc>
        <w:tc>
          <w:tcPr>
            <w:tcW w:w="7794" w:type="dxa"/>
            <w:gridSpan w:val="2"/>
          </w:tcPr>
          <w:p w14:paraId="57E35B8B" w14:textId="496A4B5C" w:rsidR="00035B50" w:rsidRDefault="00035B50" w:rsidP="00035B50">
            <w:pPr>
              <w:rPr>
                <w:rFonts w:asciiTheme="minorHAnsi" w:hAnsiTheme="minorHAnsi"/>
                <w:sz w:val="20"/>
                <w:szCs w:val="20"/>
                <w:lang w:val="en-US"/>
              </w:rPr>
            </w:pPr>
            <w:r w:rsidRPr="00FA2879">
              <w:rPr>
                <w:rFonts w:asciiTheme="minorHAnsi" w:hAnsiTheme="minorHAnsi"/>
                <w:b/>
                <w:sz w:val="20"/>
                <w:szCs w:val="20"/>
                <w:lang w:val="en-US"/>
              </w:rPr>
              <w:t xml:space="preserve">Names </w:t>
            </w:r>
            <w:r w:rsidRPr="00132F60">
              <w:rPr>
                <w:rFonts w:asciiTheme="minorHAnsi" w:hAnsiTheme="minorHAnsi"/>
                <w:sz w:val="20"/>
                <w:szCs w:val="20"/>
                <w:lang w:val="en-US"/>
              </w:rPr>
              <w:t xml:space="preserve">and </w:t>
            </w:r>
            <w:r w:rsidRPr="00FA2879">
              <w:rPr>
                <w:rFonts w:asciiTheme="minorHAnsi" w:hAnsiTheme="minorHAnsi"/>
                <w:b/>
                <w:sz w:val="20"/>
                <w:szCs w:val="20"/>
                <w:lang w:val="en-US"/>
              </w:rPr>
              <w:t xml:space="preserve">addresses </w:t>
            </w:r>
            <w:r w:rsidRPr="00132F60">
              <w:rPr>
                <w:rFonts w:asciiTheme="minorHAnsi" w:hAnsiTheme="minorHAnsi"/>
                <w:sz w:val="20"/>
                <w:szCs w:val="20"/>
                <w:lang w:val="en-US"/>
              </w:rPr>
              <w:t xml:space="preserve">of the issuer’s </w:t>
            </w:r>
            <w:r w:rsidRPr="00132F60">
              <w:rPr>
                <w:rFonts w:asciiTheme="minorHAnsi" w:hAnsiTheme="minorHAnsi"/>
                <w:sz w:val="20"/>
                <w:szCs w:val="20"/>
                <w:u w:val="single"/>
                <w:lang w:val="en-US"/>
              </w:rPr>
              <w:t>auditors</w:t>
            </w:r>
            <w:r w:rsidRPr="00132F60">
              <w:rPr>
                <w:rFonts w:asciiTheme="minorHAnsi" w:hAnsiTheme="minorHAnsi"/>
                <w:sz w:val="20"/>
                <w:szCs w:val="20"/>
                <w:lang w:val="en-US"/>
              </w:rPr>
              <w:t xml:space="preserve"> f</w:t>
            </w:r>
            <w:r w:rsidRPr="00B4188B">
              <w:rPr>
                <w:rFonts w:asciiTheme="minorHAnsi" w:hAnsiTheme="minorHAnsi"/>
                <w:sz w:val="20"/>
                <w:szCs w:val="20"/>
                <w:lang w:val="en-US"/>
              </w:rPr>
              <w:t xml:space="preserve">or the period covered by the historical financial information (together with their </w:t>
            </w:r>
            <w:r w:rsidRPr="00132F60">
              <w:rPr>
                <w:rFonts w:asciiTheme="minorHAnsi" w:hAnsiTheme="minorHAnsi"/>
                <w:b/>
                <w:sz w:val="20"/>
                <w:szCs w:val="20"/>
                <w:lang w:val="en-US"/>
              </w:rPr>
              <w:t>membership in a professional body).</w:t>
            </w:r>
          </w:p>
          <w:p w14:paraId="708CBA94" w14:textId="50CBCBE7" w:rsidR="00035B50" w:rsidRDefault="00035B50" w:rsidP="00035B50">
            <w:pPr>
              <w:rPr>
                <w:rFonts w:asciiTheme="minorHAnsi" w:hAnsiTheme="minorHAnsi"/>
                <w:sz w:val="20"/>
                <w:szCs w:val="20"/>
                <w:lang w:val="en-US"/>
              </w:rPr>
            </w:pPr>
          </w:p>
          <w:p w14:paraId="355A2EAA" w14:textId="77777777" w:rsidR="00035B50" w:rsidRPr="003B06D7" w:rsidRDefault="00035B50" w:rsidP="00035B50">
            <w:pPr>
              <w:rPr>
                <w:rFonts w:asciiTheme="minorHAnsi" w:hAnsiTheme="minorHAnsi"/>
                <w:sz w:val="20"/>
                <w:szCs w:val="20"/>
                <w:lang w:val="en-US"/>
              </w:rPr>
            </w:pP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3F733351" w14:textId="42378E4E"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1848131" w14:textId="77777777" w:rsidR="00035B50" w:rsidRPr="009D7536" w:rsidRDefault="00035B50" w:rsidP="00035B50">
            <w:pPr>
              <w:ind w:left="34"/>
              <w:outlineLvl w:val="0"/>
              <w:rPr>
                <w:rFonts w:asciiTheme="minorHAnsi" w:hAnsiTheme="minorHAnsi"/>
                <w:i/>
                <w:sz w:val="20"/>
                <w:szCs w:val="20"/>
                <w:lang w:val="en-US"/>
              </w:rPr>
            </w:pP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8803A2">
        <w:trPr>
          <w:trHeight w:val="127"/>
          <w:jc w:val="center"/>
        </w:trPr>
        <w:tc>
          <w:tcPr>
            <w:tcW w:w="1273"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1E2AE62" w14:textId="77777777" w:rsidTr="008803A2">
        <w:trPr>
          <w:trHeight w:val="828"/>
          <w:jc w:val="center"/>
        </w:trPr>
        <w:tc>
          <w:tcPr>
            <w:tcW w:w="1273" w:type="dxa"/>
          </w:tcPr>
          <w:p w14:paraId="2447541B" w14:textId="77777777" w:rsidR="00035B50" w:rsidRDefault="00035B50"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2.2</w:t>
            </w:r>
          </w:p>
          <w:p w14:paraId="5F7250FF" w14:textId="77777777" w:rsidR="002814F0" w:rsidRDefault="002814F0" w:rsidP="00035B50">
            <w:pPr>
              <w:autoSpaceDE w:val="0"/>
              <w:autoSpaceDN w:val="0"/>
              <w:adjustRightInd w:val="0"/>
              <w:outlineLvl w:val="0"/>
              <w:rPr>
                <w:rFonts w:asciiTheme="minorHAnsi" w:hAnsiTheme="minorHAnsi"/>
                <w:bCs/>
                <w:color w:val="361F63"/>
                <w:sz w:val="20"/>
                <w:szCs w:val="20"/>
                <w:lang w:val="en-US"/>
              </w:rPr>
            </w:pPr>
          </w:p>
          <w:p w14:paraId="3F9A2186" w14:textId="77777777" w:rsidR="002814F0" w:rsidRDefault="002814F0" w:rsidP="002814F0">
            <w:pPr>
              <w:rPr>
                <w:rFonts w:asciiTheme="minorHAnsi" w:hAnsiTheme="minorHAnsi"/>
                <w:sz w:val="20"/>
                <w:szCs w:val="20"/>
                <w:lang w:val="en-US"/>
              </w:rPr>
            </w:pPr>
            <w:r>
              <w:rPr>
                <w:rFonts w:asciiTheme="minorHAnsi" w:hAnsiTheme="minorHAnsi"/>
                <w:sz w:val="20"/>
                <w:szCs w:val="20"/>
                <w:lang w:val="en-US"/>
              </w:rPr>
              <w:t>Regarding both</w:t>
            </w:r>
          </w:p>
          <w:p w14:paraId="7A1096BB" w14:textId="2F2B2AB9" w:rsidR="002814F0" w:rsidRPr="009D7536" w:rsidRDefault="002814F0" w:rsidP="00035B50">
            <w:pPr>
              <w:autoSpaceDE w:val="0"/>
              <w:autoSpaceDN w:val="0"/>
              <w:adjustRightInd w:val="0"/>
              <w:outlineLvl w:val="0"/>
              <w:rPr>
                <w:rFonts w:asciiTheme="minorHAnsi" w:hAnsiTheme="minorHAnsi"/>
                <w:color w:val="361F63"/>
                <w:sz w:val="20"/>
                <w:szCs w:val="20"/>
                <w:lang w:val="en-US"/>
              </w:rPr>
            </w:pPr>
          </w:p>
        </w:tc>
        <w:tc>
          <w:tcPr>
            <w:tcW w:w="7794" w:type="dxa"/>
            <w:gridSpan w:val="2"/>
          </w:tcPr>
          <w:p w14:paraId="69738DF3" w14:textId="7171D1C5" w:rsidR="00035B50" w:rsidRPr="009D7536" w:rsidRDefault="00035B50" w:rsidP="00035B50">
            <w:pPr>
              <w:pStyle w:val="NoSpacing"/>
              <w:rPr>
                <w:rFonts w:asciiTheme="minorHAnsi" w:hAnsiTheme="minorHAnsi"/>
                <w:bCs/>
                <w:sz w:val="20"/>
                <w:szCs w:val="20"/>
                <w:lang w:val="en-US"/>
              </w:rPr>
            </w:pPr>
            <w:r w:rsidRPr="002C0CDA">
              <w:rPr>
                <w:rFonts w:asciiTheme="minorHAnsi" w:hAnsiTheme="minorHAnsi"/>
                <w:sz w:val="20"/>
                <w:szCs w:val="20"/>
                <w:lang w:val="en-US"/>
              </w:rPr>
              <w:t xml:space="preserve">If auditors have </w:t>
            </w:r>
            <w:r w:rsidRPr="002E1512">
              <w:rPr>
                <w:rFonts w:asciiTheme="minorHAnsi" w:hAnsiTheme="minorHAnsi"/>
                <w:b/>
                <w:sz w:val="20"/>
                <w:szCs w:val="20"/>
                <w:lang w:val="en-US"/>
              </w:rPr>
              <w:t>resigned</w:t>
            </w:r>
            <w:r w:rsidRPr="002C0CDA">
              <w:rPr>
                <w:rFonts w:asciiTheme="minorHAnsi" w:hAnsiTheme="minorHAnsi"/>
                <w:sz w:val="20"/>
                <w:szCs w:val="20"/>
                <w:lang w:val="en-US"/>
              </w:rPr>
              <w:t xml:space="preserve">, been </w:t>
            </w:r>
            <w:r w:rsidRPr="002E1512">
              <w:rPr>
                <w:rFonts w:asciiTheme="minorHAnsi" w:hAnsiTheme="minorHAnsi"/>
                <w:b/>
                <w:sz w:val="20"/>
                <w:szCs w:val="20"/>
                <w:lang w:val="en-US"/>
              </w:rPr>
              <w:t>removed</w:t>
            </w:r>
            <w:r w:rsidRPr="002C0CDA">
              <w:rPr>
                <w:rFonts w:asciiTheme="minorHAnsi" w:hAnsiTheme="minorHAnsi"/>
                <w:sz w:val="20"/>
                <w:szCs w:val="20"/>
                <w:lang w:val="en-US"/>
              </w:rPr>
              <w:t xml:space="preserve"> or have </w:t>
            </w:r>
            <w:r w:rsidRPr="002E1512">
              <w:rPr>
                <w:rFonts w:asciiTheme="minorHAnsi" w:hAnsiTheme="minorHAnsi"/>
                <w:b/>
                <w:sz w:val="20"/>
                <w:szCs w:val="20"/>
                <w:lang w:val="en-US"/>
              </w:rPr>
              <w:t>not been re-appointed</w:t>
            </w:r>
            <w:r w:rsidRPr="002C0CDA">
              <w:rPr>
                <w:rFonts w:asciiTheme="minorHAnsi" w:hAnsiTheme="minorHAnsi"/>
                <w:sz w:val="20"/>
                <w:szCs w:val="20"/>
                <w:lang w:val="en-US"/>
              </w:rPr>
              <w:t xml:space="preserve"> during the period covered by the historical financial information, indicate details if material.</w:t>
            </w:r>
          </w:p>
        </w:tc>
        <w:tc>
          <w:tcPr>
            <w:tcW w:w="1423" w:type="dxa"/>
          </w:tcPr>
          <w:p w14:paraId="1D4012C6" w14:textId="77777777" w:rsidR="00035B50" w:rsidRPr="009D7536" w:rsidRDefault="00035B50" w:rsidP="00035B50">
            <w:pPr>
              <w:ind w:left="34"/>
              <w:outlineLvl w:val="0"/>
              <w:rPr>
                <w:rFonts w:asciiTheme="minorHAnsi" w:hAnsiTheme="minorHAnsi"/>
                <w:i/>
                <w:sz w:val="20"/>
                <w:szCs w:val="20"/>
                <w:lang w:val="en-US"/>
              </w:rPr>
            </w:pPr>
          </w:p>
          <w:p w14:paraId="5EF1AA3F"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A1139C8" w14:textId="03C2B04A" w:rsidR="00035B50" w:rsidRPr="009D7536" w:rsidRDefault="00035B50" w:rsidP="00035B50">
            <w:pPr>
              <w:ind w:left="34"/>
              <w:outlineLvl w:val="0"/>
              <w:rPr>
                <w:rFonts w:asciiTheme="minorHAnsi" w:hAnsiTheme="minorHAnsi"/>
                <w:sz w:val="20"/>
                <w:szCs w:val="20"/>
                <w:lang w:val="en-US"/>
              </w:rPr>
            </w:pPr>
          </w:p>
        </w:tc>
      </w:tr>
      <w:tr w:rsidR="00035B50" w:rsidRPr="004D7A75" w14:paraId="2A37A189" w14:textId="77777777" w:rsidTr="008803A2">
        <w:trPr>
          <w:trHeight w:val="53"/>
          <w:jc w:val="center"/>
        </w:trPr>
        <w:tc>
          <w:tcPr>
            <w:tcW w:w="1273" w:type="dxa"/>
          </w:tcPr>
          <w:p w14:paraId="5B99333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1F4EB9B9"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97CA885" w14:textId="77777777" w:rsidTr="008803A2">
        <w:trPr>
          <w:trHeight w:val="642"/>
          <w:jc w:val="center"/>
        </w:trPr>
        <w:tc>
          <w:tcPr>
            <w:tcW w:w="1273" w:type="dxa"/>
            <w:shd w:val="clear" w:color="auto" w:fill="F2F2F2" w:themeFill="background1" w:themeFillShade="F2"/>
          </w:tcPr>
          <w:p w14:paraId="01885B8C" w14:textId="1B68FFB2"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3</w:t>
            </w:r>
          </w:p>
        </w:tc>
        <w:tc>
          <w:tcPr>
            <w:tcW w:w="9217" w:type="dxa"/>
            <w:gridSpan w:val="3"/>
            <w:shd w:val="clear" w:color="auto" w:fill="F2F2F2" w:themeFill="background1" w:themeFillShade="F2"/>
          </w:tcPr>
          <w:p w14:paraId="672CB730" w14:textId="68F5033E" w:rsidR="00035B50" w:rsidRPr="003B06D7" w:rsidRDefault="00035B50" w:rsidP="00035B50">
            <w:pPr>
              <w:outlineLvl w:val="0"/>
              <w:rPr>
                <w:rFonts w:asciiTheme="minorHAnsi" w:hAnsiTheme="minorHAnsi"/>
                <w:bCs/>
                <w:color w:val="361F63"/>
                <w:sz w:val="22"/>
                <w:szCs w:val="22"/>
                <w:lang w:val="en-US"/>
              </w:rPr>
            </w:pPr>
            <w:r w:rsidRPr="003B06D7">
              <w:rPr>
                <w:rFonts w:asciiTheme="minorHAnsi" w:hAnsiTheme="minorHAnsi"/>
                <w:bCs/>
                <w:color w:val="361F63"/>
                <w:sz w:val="22"/>
                <w:szCs w:val="22"/>
                <w:lang w:val="en-US"/>
              </w:rPr>
              <w:t>RISK FACTORS</w:t>
            </w:r>
          </w:p>
        </w:tc>
      </w:tr>
      <w:tr w:rsidR="00035B50" w:rsidRPr="004D7A75" w14:paraId="1EDAF4BE" w14:textId="77777777" w:rsidTr="008803A2">
        <w:trPr>
          <w:trHeight w:val="828"/>
          <w:jc w:val="center"/>
        </w:trPr>
        <w:tc>
          <w:tcPr>
            <w:tcW w:w="1273" w:type="dxa"/>
          </w:tcPr>
          <w:p w14:paraId="2C8A56B9" w14:textId="77777777" w:rsidR="00035B50" w:rsidRPr="008803A2" w:rsidRDefault="00035B50" w:rsidP="00035B50">
            <w:pPr>
              <w:autoSpaceDE w:val="0"/>
              <w:autoSpaceDN w:val="0"/>
              <w:adjustRightInd w:val="0"/>
              <w:outlineLvl w:val="0"/>
              <w:rPr>
                <w:rFonts w:asciiTheme="minorHAnsi" w:hAnsiTheme="minorHAnsi"/>
                <w:bCs/>
                <w:sz w:val="20"/>
                <w:szCs w:val="20"/>
                <w:lang w:val="en-US"/>
              </w:rPr>
            </w:pPr>
            <w:r w:rsidRPr="008803A2">
              <w:rPr>
                <w:rFonts w:asciiTheme="minorHAnsi" w:hAnsiTheme="minorHAnsi"/>
                <w:bCs/>
                <w:sz w:val="20"/>
                <w:szCs w:val="20"/>
                <w:lang w:val="en-US"/>
              </w:rPr>
              <w:t>3.1</w:t>
            </w:r>
          </w:p>
          <w:p w14:paraId="522DD2B2" w14:textId="77777777" w:rsidR="002814F0" w:rsidRPr="008803A2" w:rsidRDefault="002814F0" w:rsidP="00035B50">
            <w:pPr>
              <w:autoSpaceDE w:val="0"/>
              <w:autoSpaceDN w:val="0"/>
              <w:adjustRightInd w:val="0"/>
              <w:outlineLvl w:val="0"/>
              <w:rPr>
                <w:rFonts w:asciiTheme="minorHAnsi" w:hAnsiTheme="minorHAnsi"/>
                <w:bCs/>
                <w:sz w:val="20"/>
                <w:szCs w:val="20"/>
                <w:lang w:val="en-US"/>
              </w:rPr>
            </w:pPr>
          </w:p>
          <w:p w14:paraId="42F8C830" w14:textId="77777777" w:rsidR="002814F0" w:rsidRPr="008803A2" w:rsidRDefault="002814F0" w:rsidP="002814F0">
            <w:pPr>
              <w:rPr>
                <w:rFonts w:asciiTheme="minorHAnsi" w:hAnsiTheme="minorHAnsi"/>
                <w:sz w:val="20"/>
                <w:szCs w:val="20"/>
                <w:lang w:val="en-US"/>
              </w:rPr>
            </w:pPr>
            <w:r w:rsidRPr="008803A2">
              <w:rPr>
                <w:rFonts w:asciiTheme="minorHAnsi" w:hAnsiTheme="minorHAnsi"/>
                <w:bCs/>
                <w:sz w:val="20"/>
                <w:szCs w:val="20"/>
                <w:lang w:val="en-US"/>
              </w:rPr>
              <w:t>Regarding the CIU</w:t>
            </w:r>
          </w:p>
          <w:p w14:paraId="522A5E38" w14:textId="467C0803" w:rsidR="002814F0" w:rsidRPr="009D7536" w:rsidRDefault="002814F0" w:rsidP="00035B50">
            <w:pPr>
              <w:autoSpaceDE w:val="0"/>
              <w:autoSpaceDN w:val="0"/>
              <w:adjustRightInd w:val="0"/>
              <w:outlineLvl w:val="0"/>
              <w:rPr>
                <w:rFonts w:asciiTheme="minorHAnsi" w:hAnsiTheme="minorHAnsi"/>
                <w:color w:val="361F63"/>
                <w:sz w:val="20"/>
                <w:szCs w:val="20"/>
                <w:lang w:val="en-US"/>
              </w:rPr>
            </w:pPr>
          </w:p>
        </w:tc>
        <w:tc>
          <w:tcPr>
            <w:tcW w:w="7794" w:type="dxa"/>
            <w:gridSpan w:val="2"/>
          </w:tcPr>
          <w:p w14:paraId="4D47B449" w14:textId="77777777" w:rsidR="00035B50" w:rsidRDefault="00035B50" w:rsidP="00035B50">
            <w:pPr>
              <w:pStyle w:val="NoSpacing"/>
              <w:rPr>
                <w:rFonts w:asciiTheme="minorHAnsi" w:hAnsiTheme="minorHAnsi"/>
                <w:sz w:val="20"/>
                <w:szCs w:val="20"/>
                <w:lang w:val="en-US"/>
              </w:rPr>
            </w:pPr>
            <w:r w:rsidRPr="003B06D7">
              <w:rPr>
                <w:rFonts w:asciiTheme="minorHAnsi" w:hAnsiTheme="minorHAnsi"/>
                <w:sz w:val="20"/>
                <w:szCs w:val="20"/>
                <w:lang w:val="en-US"/>
              </w:rPr>
              <w:t xml:space="preserve">A description of the </w:t>
            </w:r>
            <w:r w:rsidRPr="00886DFE">
              <w:rPr>
                <w:rFonts w:asciiTheme="minorHAnsi" w:hAnsiTheme="minorHAnsi"/>
                <w:b/>
                <w:sz w:val="20"/>
                <w:szCs w:val="20"/>
                <w:lang w:val="en-US"/>
              </w:rPr>
              <w:t xml:space="preserve">material risks </w:t>
            </w:r>
            <w:r w:rsidRPr="003B06D7">
              <w:rPr>
                <w:rFonts w:asciiTheme="minorHAnsi" w:hAnsiTheme="minorHAnsi"/>
                <w:sz w:val="20"/>
                <w:szCs w:val="20"/>
                <w:lang w:val="en-US"/>
              </w:rPr>
              <w:t xml:space="preserve">that are </w:t>
            </w:r>
            <w:r w:rsidRPr="00886DFE">
              <w:rPr>
                <w:rFonts w:asciiTheme="minorHAnsi" w:hAnsiTheme="minorHAnsi"/>
                <w:b/>
                <w:sz w:val="20"/>
                <w:szCs w:val="20"/>
                <w:lang w:val="en-US"/>
              </w:rPr>
              <w:t>specific to the issuer</w:t>
            </w:r>
            <w:r w:rsidRPr="003B06D7">
              <w:rPr>
                <w:rFonts w:asciiTheme="minorHAnsi" w:hAnsiTheme="minorHAnsi"/>
                <w:sz w:val="20"/>
                <w:szCs w:val="20"/>
                <w:lang w:val="en-US"/>
              </w:rPr>
              <w:t xml:space="preserve">, in a limited number of categories, in a section headed </w:t>
            </w:r>
            <w:r w:rsidRPr="00371551">
              <w:rPr>
                <w:rFonts w:asciiTheme="minorHAnsi" w:hAnsiTheme="minorHAnsi"/>
                <w:b/>
                <w:sz w:val="20"/>
                <w:szCs w:val="20"/>
                <w:lang w:val="en-US"/>
              </w:rPr>
              <w:t>‘</w:t>
            </w:r>
            <w:r w:rsidRPr="00886DFE">
              <w:rPr>
                <w:rFonts w:asciiTheme="minorHAnsi" w:hAnsiTheme="minorHAnsi"/>
                <w:b/>
                <w:sz w:val="20"/>
                <w:szCs w:val="20"/>
                <w:lang w:val="en-US"/>
              </w:rPr>
              <w:t>Risk Factors’</w:t>
            </w:r>
            <w:r w:rsidRPr="003B06D7">
              <w:rPr>
                <w:rFonts w:asciiTheme="minorHAnsi" w:hAnsiTheme="minorHAnsi"/>
                <w:sz w:val="20"/>
                <w:szCs w:val="20"/>
                <w:lang w:val="en-US"/>
              </w:rPr>
              <w:t xml:space="preserve">. </w:t>
            </w:r>
          </w:p>
          <w:p w14:paraId="5832B0C7" w14:textId="77777777" w:rsidR="00035B50" w:rsidRPr="003B06D7" w:rsidRDefault="00035B50" w:rsidP="00035B50">
            <w:pPr>
              <w:pStyle w:val="NoSpacing"/>
              <w:rPr>
                <w:rFonts w:asciiTheme="minorHAnsi" w:hAnsiTheme="minorHAnsi"/>
                <w:sz w:val="20"/>
                <w:szCs w:val="20"/>
                <w:lang w:val="en-US"/>
              </w:rPr>
            </w:pPr>
          </w:p>
          <w:p w14:paraId="3E6D7A70" w14:textId="52DC334E" w:rsidR="00035B50" w:rsidRPr="009D7536" w:rsidRDefault="00035B50" w:rsidP="00035B50">
            <w:pPr>
              <w:pStyle w:val="NoSpacing"/>
              <w:rPr>
                <w:rFonts w:asciiTheme="minorHAnsi" w:hAnsiTheme="minorHAnsi"/>
                <w:bCs/>
                <w:sz w:val="20"/>
                <w:szCs w:val="20"/>
                <w:lang w:val="en-US"/>
              </w:rPr>
            </w:pPr>
            <w:r w:rsidRPr="003B06D7">
              <w:rPr>
                <w:rFonts w:asciiTheme="minorHAnsi" w:hAnsiTheme="minorHAnsi"/>
                <w:sz w:val="20"/>
                <w:szCs w:val="20"/>
                <w:lang w:val="en-US"/>
              </w:rPr>
              <w:t xml:space="preserve">In each category, the most material risks, in the assessment undertaken by the issuer, offeror or person asking for admission to trading on a regulated market, </w:t>
            </w:r>
            <w:r w:rsidRPr="00467CAD">
              <w:rPr>
                <w:rFonts w:asciiTheme="minorHAnsi" w:hAnsiTheme="minorHAnsi"/>
                <w:sz w:val="20"/>
                <w:szCs w:val="20"/>
                <w:u w:val="single"/>
                <w:lang w:val="en-US"/>
              </w:rPr>
              <w:t>taking into account the negative impact on the issuer and the probability of their occurrence</w:t>
            </w:r>
            <w:r w:rsidRPr="003B06D7">
              <w:rPr>
                <w:rFonts w:asciiTheme="minorHAnsi" w:hAnsiTheme="minorHAnsi"/>
                <w:sz w:val="20"/>
                <w:szCs w:val="20"/>
                <w:lang w:val="en-US"/>
              </w:rPr>
              <w:t xml:space="preserve"> shall be set out first. The risks shall be corroborated by the content of the registration document.</w:t>
            </w:r>
          </w:p>
        </w:tc>
        <w:tc>
          <w:tcPr>
            <w:tcW w:w="1423" w:type="dxa"/>
          </w:tcPr>
          <w:p w14:paraId="08FEEA57" w14:textId="77777777" w:rsidR="00035B50" w:rsidRPr="009D7536" w:rsidRDefault="00035B50" w:rsidP="00035B50">
            <w:pPr>
              <w:ind w:left="34"/>
              <w:outlineLvl w:val="0"/>
              <w:rPr>
                <w:rFonts w:asciiTheme="minorHAnsi" w:hAnsiTheme="minorHAnsi"/>
                <w:i/>
                <w:sz w:val="20"/>
                <w:szCs w:val="20"/>
                <w:lang w:val="en-US"/>
              </w:rPr>
            </w:pPr>
          </w:p>
          <w:p w14:paraId="6E195736"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670C24E" w14:textId="2F3A63F4" w:rsidR="00035B50" w:rsidRPr="009D7536" w:rsidRDefault="00035B50" w:rsidP="00035B50">
            <w:pPr>
              <w:ind w:left="34"/>
              <w:outlineLvl w:val="0"/>
              <w:rPr>
                <w:rFonts w:asciiTheme="minorHAnsi" w:hAnsiTheme="minorHAnsi"/>
                <w:sz w:val="20"/>
                <w:szCs w:val="20"/>
                <w:lang w:val="en-US"/>
              </w:rPr>
            </w:pPr>
          </w:p>
        </w:tc>
      </w:tr>
      <w:tr w:rsidR="00035B50" w:rsidRPr="004D7A75" w14:paraId="08355660" w14:textId="77777777" w:rsidTr="008803A2">
        <w:trPr>
          <w:trHeight w:val="53"/>
          <w:jc w:val="center"/>
        </w:trPr>
        <w:tc>
          <w:tcPr>
            <w:tcW w:w="1273" w:type="dxa"/>
          </w:tcPr>
          <w:p w14:paraId="53F3B993"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48232AF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8803A2">
        <w:trPr>
          <w:trHeight w:val="642"/>
          <w:jc w:val="center"/>
        </w:trPr>
        <w:tc>
          <w:tcPr>
            <w:tcW w:w="1273" w:type="dxa"/>
            <w:shd w:val="clear" w:color="auto" w:fill="F2F2F2" w:themeFill="background1" w:themeFillShade="F2"/>
          </w:tcPr>
          <w:p w14:paraId="072878EE" w14:textId="79761983"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4</w:t>
            </w:r>
          </w:p>
        </w:tc>
        <w:tc>
          <w:tcPr>
            <w:tcW w:w="9217" w:type="dxa"/>
            <w:gridSpan w:val="3"/>
            <w:shd w:val="clear" w:color="auto" w:fill="F2F2F2" w:themeFill="background1" w:themeFillShade="F2"/>
          </w:tcPr>
          <w:p w14:paraId="36B40167" w14:textId="4CB0476E" w:rsidR="00035B50" w:rsidRPr="003B06D7" w:rsidRDefault="00035B50" w:rsidP="00035B50">
            <w:pPr>
              <w:outlineLvl w:val="0"/>
              <w:rPr>
                <w:rFonts w:asciiTheme="minorHAnsi" w:hAnsiTheme="minorHAnsi"/>
                <w:bCs/>
                <w:color w:val="361F63"/>
                <w:sz w:val="22"/>
                <w:szCs w:val="22"/>
                <w:lang w:val="en-US"/>
              </w:rPr>
            </w:pPr>
            <w:r>
              <w:rPr>
                <w:rFonts w:asciiTheme="minorHAnsi" w:hAnsiTheme="minorHAnsi"/>
                <w:bCs/>
                <w:color w:val="361F63"/>
                <w:sz w:val="22"/>
                <w:szCs w:val="22"/>
                <w:lang w:val="en-US"/>
              </w:rPr>
              <w:t>INFORMATION ABOUT THE ISSUER</w:t>
            </w:r>
          </w:p>
        </w:tc>
      </w:tr>
      <w:tr w:rsidR="00035B50" w:rsidRPr="00D77517" w14:paraId="3DA96F4A" w14:textId="77777777" w:rsidTr="008803A2">
        <w:trPr>
          <w:trHeight w:val="828"/>
          <w:jc w:val="center"/>
        </w:trPr>
        <w:tc>
          <w:tcPr>
            <w:tcW w:w="1273" w:type="dxa"/>
          </w:tcPr>
          <w:p w14:paraId="723D0D0E" w14:textId="77777777"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4.1</w:t>
            </w:r>
          </w:p>
          <w:p w14:paraId="2B2AB5D2" w14:textId="77777777" w:rsidR="002814F0" w:rsidRDefault="002814F0" w:rsidP="00035B50">
            <w:pPr>
              <w:autoSpaceDE w:val="0"/>
              <w:autoSpaceDN w:val="0"/>
              <w:adjustRightInd w:val="0"/>
              <w:outlineLvl w:val="0"/>
              <w:rPr>
                <w:rFonts w:asciiTheme="minorHAnsi" w:hAnsiTheme="minorHAnsi"/>
                <w:sz w:val="20"/>
                <w:szCs w:val="20"/>
                <w:lang w:val="en-US"/>
              </w:rPr>
            </w:pPr>
          </w:p>
          <w:p w14:paraId="208DF229" w14:textId="77777777" w:rsidR="002814F0" w:rsidRDefault="002814F0" w:rsidP="002814F0">
            <w:pPr>
              <w:rPr>
                <w:rFonts w:asciiTheme="minorHAnsi" w:hAnsiTheme="minorHAnsi"/>
                <w:sz w:val="20"/>
                <w:szCs w:val="20"/>
                <w:lang w:val="en-US"/>
              </w:rPr>
            </w:pPr>
            <w:r>
              <w:rPr>
                <w:rFonts w:asciiTheme="minorHAnsi" w:hAnsiTheme="minorHAnsi"/>
                <w:sz w:val="20"/>
                <w:szCs w:val="20"/>
                <w:lang w:val="en-US"/>
              </w:rPr>
              <w:t>Regarding both</w:t>
            </w:r>
          </w:p>
          <w:p w14:paraId="26C8BA46" w14:textId="4FAF1FEA" w:rsidR="002814F0" w:rsidRPr="00886DFE" w:rsidRDefault="002814F0" w:rsidP="00035B50">
            <w:pPr>
              <w:autoSpaceDE w:val="0"/>
              <w:autoSpaceDN w:val="0"/>
              <w:adjustRightInd w:val="0"/>
              <w:outlineLvl w:val="0"/>
              <w:rPr>
                <w:rFonts w:asciiTheme="minorHAnsi" w:hAnsiTheme="minorHAnsi"/>
                <w:sz w:val="20"/>
                <w:szCs w:val="20"/>
                <w:lang w:val="en-US"/>
              </w:rPr>
            </w:pPr>
          </w:p>
        </w:tc>
        <w:tc>
          <w:tcPr>
            <w:tcW w:w="7794" w:type="dxa"/>
            <w:gridSpan w:val="2"/>
          </w:tcPr>
          <w:p w14:paraId="65178E05" w14:textId="08271ED4" w:rsidR="00035B50" w:rsidRDefault="00035B50" w:rsidP="00035B50">
            <w:pPr>
              <w:pStyle w:val="NoSpacing"/>
              <w:numPr>
                <w:ilvl w:val="0"/>
                <w:numId w:val="18"/>
              </w:numPr>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legal</w:t>
            </w:r>
            <w:r w:rsidRPr="00886DFE">
              <w:rPr>
                <w:rFonts w:asciiTheme="minorHAnsi" w:hAnsiTheme="minorHAnsi"/>
                <w:sz w:val="20"/>
                <w:szCs w:val="20"/>
                <w:lang w:val="en-US"/>
              </w:rPr>
              <w:t xml:space="preserve"> and</w:t>
            </w:r>
          </w:p>
          <w:p w14:paraId="5C66432C" w14:textId="53B0556B" w:rsidR="00035B50" w:rsidRDefault="00035B50" w:rsidP="00035B50">
            <w:pPr>
              <w:pStyle w:val="NoSpacing"/>
              <w:ind w:left="318"/>
              <w:rPr>
                <w:rFonts w:asciiTheme="minorHAnsi" w:hAnsiTheme="minorHAnsi"/>
                <w:sz w:val="20"/>
                <w:szCs w:val="20"/>
                <w:lang w:val="en-US"/>
              </w:rPr>
            </w:pPr>
            <w:r w:rsidRPr="00886DFE">
              <w:rPr>
                <w:rFonts w:asciiTheme="minorHAnsi" w:hAnsiTheme="minorHAnsi"/>
                <w:sz w:val="20"/>
                <w:szCs w:val="20"/>
                <w:lang w:val="en-US"/>
              </w:rPr>
              <w:t xml:space="preserve"> </w:t>
            </w:r>
          </w:p>
          <w:p w14:paraId="21C42FA3" w14:textId="67966D1D" w:rsidR="00035B50" w:rsidRPr="00886DFE" w:rsidRDefault="00035B50" w:rsidP="00035B50">
            <w:pPr>
              <w:pStyle w:val="NoSpacing"/>
              <w:numPr>
                <w:ilvl w:val="0"/>
                <w:numId w:val="18"/>
              </w:numPr>
              <w:rPr>
                <w:rFonts w:asciiTheme="minorHAnsi" w:hAnsiTheme="minorHAnsi"/>
                <w:sz w:val="20"/>
                <w:szCs w:val="20"/>
                <w:lang w:val="en-US"/>
              </w:rPr>
            </w:pPr>
            <w:r w:rsidRPr="00D77517">
              <w:rPr>
                <w:rFonts w:asciiTheme="minorHAnsi" w:hAnsiTheme="minorHAnsi"/>
                <w:b/>
                <w:sz w:val="20"/>
                <w:szCs w:val="20"/>
                <w:lang w:val="en-US"/>
              </w:rPr>
              <w:t>commercial</w:t>
            </w:r>
            <w:r w:rsidRPr="00886DFE">
              <w:rPr>
                <w:rFonts w:asciiTheme="minorHAnsi" w:hAnsiTheme="minorHAnsi"/>
                <w:sz w:val="20"/>
                <w:szCs w:val="20"/>
                <w:lang w:val="en-US"/>
              </w:rPr>
              <w:t xml:space="preserve"> name of the issuer.</w:t>
            </w:r>
          </w:p>
        </w:tc>
        <w:tc>
          <w:tcPr>
            <w:tcW w:w="1423" w:type="dxa"/>
          </w:tcPr>
          <w:p w14:paraId="7E644332" w14:textId="77777777" w:rsidR="00035B50" w:rsidRPr="009D7536" w:rsidRDefault="00035B50" w:rsidP="00035B50">
            <w:pPr>
              <w:ind w:left="34"/>
              <w:outlineLvl w:val="0"/>
              <w:rPr>
                <w:rFonts w:asciiTheme="minorHAnsi" w:hAnsiTheme="minorHAnsi"/>
                <w:i/>
                <w:sz w:val="20"/>
                <w:szCs w:val="20"/>
                <w:lang w:val="en-US"/>
              </w:rPr>
            </w:pPr>
          </w:p>
          <w:p w14:paraId="7B7D74AD"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C9D086" w14:textId="77777777" w:rsidR="00035B50" w:rsidRDefault="00035B50" w:rsidP="00035B50">
            <w:pPr>
              <w:ind w:left="34"/>
              <w:outlineLvl w:val="0"/>
              <w:rPr>
                <w:rFonts w:asciiTheme="minorHAnsi" w:hAnsiTheme="minorHAnsi"/>
                <w:sz w:val="20"/>
                <w:szCs w:val="20"/>
                <w:lang w:val="en-US"/>
              </w:rPr>
            </w:pPr>
          </w:p>
          <w:p w14:paraId="317E7441"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6772E433" w14:textId="087E4B3F" w:rsidR="00035B50" w:rsidRPr="009D7536" w:rsidRDefault="00035B50" w:rsidP="00035B50">
            <w:pPr>
              <w:ind w:left="34"/>
              <w:outlineLvl w:val="0"/>
              <w:rPr>
                <w:rFonts w:asciiTheme="minorHAnsi" w:hAnsiTheme="minorHAnsi"/>
                <w:sz w:val="20"/>
                <w:szCs w:val="20"/>
                <w:lang w:val="en-US"/>
              </w:rPr>
            </w:pPr>
          </w:p>
        </w:tc>
      </w:tr>
      <w:tr w:rsidR="00035B50" w:rsidRPr="004D7A75" w14:paraId="00BB6E06" w14:textId="77777777" w:rsidTr="008803A2">
        <w:trPr>
          <w:trHeight w:val="53"/>
          <w:jc w:val="center"/>
        </w:trPr>
        <w:tc>
          <w:tcPr>
            <w:tcW w:w="1273"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458528F" w14:textId="77777777" w:rsidTr="008803A2">
        <w:trPr>
          <w:trHeight w:val="573"/>
          <w:jc w:val="center"/>
        </w:trPr>
        <w:tc>
          <w:tcPr>
            <w:tcW w:w="1273" w:type="dxa"/>
          </w:tcPr>
          <w:p w14:paraId="6DF456F2" w14:textId="6F383AA5"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w:t>
            </w:r>
            <w:r>
              <w:rPr>
                <w:rFonts w:asciiTheme="minorHAnsi" w:hAnsiTheme="minorHAnsi"/>
                <w:sz w:val="20"/>
                <w:szCs w:val="20"/>
                <w:lang w:val="en-US"/>
              </w:rPr>
              <w:t>.2</w:t>
            </w:r>
          </w:p>
          <w:p w14:paraId="008FE391" w14:textId="77777777" w:rsidR="002814F0" w:rsidRDefault="002814F0" w:rsidP="00035B50">
            <w:pPr>
              <w:autoSpaceDE w:val="0"/>
              <w:autoSpaceDN w:val="0"/>
              <w:adjustRightInd w:val="0"/>
              <w:outlineLvl w:val="0"/>
              <w:rPr>
                <w:rFonts w:asciiTheme="minorHAnsi" w:hAnsiTheme="minorHAnsi"/>
                <w:sz w:val="20"/>
                <w:szCs w:val="20"/>
                <w:lang w:val="en-US"/>
              </w:rPr>
            </w:pPr>
          </w:p>
          <w:p w14:paraId="1CEE8A08" w14:textId="77777777" w:rsidR="002814F0" w:rsidRDefault="002814F0" w:rsidP="002814F0">
            <w:pPr>
              <w:rPr>
                <w:rFonts w:asciiTheme="minorHAnsi" w:hAnsiTheme="minorHAnsi"/>
                <w:sz w:val="20"/>
                <w:szCs w:val="20"/>
                <w:lang w:val="en-US"/>
              </w:rPr>
            </w:pPr>
            <w:r>
              <w:rPr>
                <w:rFonts w:asciiTheme="minorHAnsi" w:hAnsiTheme="minorHAnsi"/>
                <w:sz w:val="20"/>
                <w:szCs w:val="20"/>
                <w:lang w:val="en-US"/>
              </w:rPr>
              <w:lastRenderedPageBreak/>
              <w:t>Regarding both</w:t>
            </w:r>
          </w:p>
          <w:p w14:paraId="499CC26E" w14:textId="77777777" w:rsidR="00035B50" w:rsidRPr="00886DFE" w:rsidRDefault="00035B50" w:rsidP="00035B50">
            <w:pPr>
              <w:rPr>
                <w:rFonts w:asciiTheme="minorHAnsi" w:hAnsiTheme="minorHAnsi"/>
                <w:sz w:val="20"/>
                <w:szCs w:val="20"/>
                <w:lang w:val="en-US"/>
              </w:rPr>
            </w:pPr>
          </w:p>
          <w:p w14:paraId="5B2EC77F" w14:textId="5D24033A" w:rsidR="00035B50" w:rsidRPr="00886DFE" w:rsidRDefault="00035B50" w:rsidP="00035B50">
            <w:pPr>
              <w:rPr>
                <w:rFonts w:asciiTheme="minorHAnsi" w:hAnsiTheme="minorHAnsi"/>
                <w:sz w:val="20"/>
                <w:szCs w:val="20"/>
                <w:lang w:val="en-US"/>
              </w:rPr>
            </w:pPr>
          </w:p>
        </w:tc>
        <w:tc>
          <w:tcPr>
            <w:tcW w:w="7794" w:type="dxa"/>
            <w:gridSpan w:val="2"/>
          </w:tcPr>
          <w:p w14:paraId="1E24D3FB" w14:textId="5074FF21" w:rsidR="00035B50" w:rsidRDefault="00035B50" w:rsidP="00035B50">
            <w:pPr>
              <w:pStyle w:val="NoSpacing"/>
              <w:numPr>
                <w:ilvl w:val="0"/>
                <w:numId w:val="19"/>
              </w:numPr>
              <w:tabs>
                <w:tab w:val="left" w:pos="459"/>
              </w:tabs>
              <w:ind w:left="360"/>
              <w:jc w:val="both"/>
              <w:rPr>
                <w:rFonts w:asciiTheme="minorHAnsi" w:hAnsiTheme="minorHAnsi"/>
                <w:sz w:val="20"/>
                <w:szCs w:val="20"/>
                <w:lang w:val="en-US"/>
              </w:rPr>
            </w:pPr>
            <w:r>
              <w:rPr>
                <w:rFonts w:asciiTheme="minorHAnsi" w:hAnsiTheme="minorHAnsi"/>
                <w:sz w:val="20"/>
                <w:szCs w:val="20"/>
                <w:lang w:val="en-US"/>
              </w:rPr>
              <w:lastRenderedPageBreak/>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place of registration</w:t>
            </w:r>
            <w:r>
              <w:rPr>
                <w:rFonts w:asciiTheme="minorHAnsi" w:hAnsiTheme="minorHAnsi"/>
                <w:sz w:val="20"/>
                <w:szCs w:val="20"/>
                <w:lang w:val="en-US"/>
              </w:rPr>
              <w:t xml:space="preserve"> of the issuer</w:t>
            </w:r>
          </w:p>
          <w:p w14:paraId="60E46DE6" w14:textId="77777777" w:rsidR="00035B50" w:rsidRDefault="00035B50" w:rsidP="00035B50">
            <w:pPr>
              <w:pStyle w:val="NoSpacing"/>
              <w:ind w:hanging="284"/>
              <w:jc w:val="both"/>
              <w:rPr>
                <w:rFonts w:asciiTheme="minorHAnsi" w:hAnsiTheme="minorHAnsi"/>
                <w:sz w:val="20"/>
                <w:szCs w:val="20"/>
                <w:lang w:val="en-US"/>
              </w:rPr>
            </w:pPr>
          </w:p>
          <w:p w14:paraId="6C00A3CE" w14:textId="67CD8D9D" w:rsidR="00035B50" w:rsidRDefault="00035B50" w:rsidP="00035B50">
            <w:pPr>
              <w:pStyle w:val="NoSpacing"/>
              <w:numPr>
                <w:ilvl w:val="0"/>
                <w:numId w:val="19"/>
              </w:numPr>
              <w:ind w:left="360"/>
              <w:jc w:val="both"/>
              <w:rPr>
                <w:rFonts w:asciiTheme="minorHAnsi" w:hAnsiTheme="minorHAnsi"/>
                <w:sz w:val="20"/>
                <w:szCs w:val="20"/>
                <w:lang w:val="en-US"/>
              </w:rPr>
            </w:pPr>
            <w:r>
              <w:rPr>
                <w:rFonts w:asciiTheme="minorHAnsi" w:hAnsiTheme="minorHAnsi"/>
                <w:sz w:val="20"/>
                <w:szCs w:val="20"/>
                <w:lang w:val="en-US"/>
              </w:rPr>
              <w:lastRenderedPageBreak/>
              <w:t xml:space="preserve">its </w:t>
            </w:r>
            <w:r w:rsidRPr="00D77517">
              <w:rPr>
                <w:rFonts w:asciiTheme="minorHAnsi" w:hAnsiTheme="minorHAnsi"/>
                <w:b/>
                <w:sz w:val="20"/>
                <w:szCs w:val="20"/>
                <w:lang w:val="en-US"/>
              </w:rPr>
              <w:t>registration number</w:t>
            </w:r>
            <w:r>
              <w:rPr>
                <w:rFonts w:asciiTheme="minorHAnsi" w:hAnsiTheme="minorHAnsi"/>
                <w:sz w:val="20"/>
                <w:szCs w:val="20"/>
                <w:lang w:val="en-US"/>
              </w:rPr>
              <w:t xml:space="preserve"> and</w:t>
            </w:r>
          </w:p>
          <w:p w14:paraId="70394DCF" w14:textId="77777777" w:rsidR="00035B50" w:rsidRDefault="00035B50" w:rsidP="00035B50">
            <w:pPr>
              <w:pStyle w:val="NoSpacing"/>
              <w:ind w:hanging="284"/>
              <w:jc w:val="both"/>
              <w:rPr>
                <w:rFonts w:asciiTheme="minorHAnsi" w:hAnsiTheme="minorHAnsi"/>
                <w:sz w:val="20"/>
                <w:szCs w:val="20"/>
                <w:lang w:val="en-US"/>
              </w:rPr>
            </w:pPr>
          </w:p>
          <w:p w14:paraId="042FEF95" w14:textId="422D6C34" w:rsidR="00035B50" w:rsidRDefault="00035B50" w:rsidP="00035B50">
            <w:pPr>
              <w:pStyle w:val="NoSpacing"/>
              <w:numPr>
                <w:ilvl w:val="0"/>
                <w:numId w:val="19"/>
              </w:numPr>
              <w:ind w:left="360"/>
              <w:jc w:val="both"/>
              <w:rPr>
                <w:rFonts w:asciiTheme="minorHAnsi" w:hAnsiTheme="minorHAnsi"/>
                <w:sz w:val="20"/>
                <w:szCs w:val="20"/>
                <w:lang w:val="en-US"/>
              </w:rPr>
            </w:pPr>
            <w:r w:rsidRPr="00D77517">
              <w:rPr>
                <w:rFonts w:asciiTheme="minorHAnsi" w:hAnsiTheme="minorHAnsi"/>
                <w:b/>
                <w:sz w:val="20"/>
                <w:szCs w:val="20"/>
                <w:lang w:val="en-US"/>
              </w:rPr>
              <w:t>legal entity identifier</w:t>
            </w:r>
            <w:r>
              <w:rPr>
                <w:rFonts w:asciiTheme="minorHAnsi" w:hAnsiTheme="minorHAnsi"/>
                <w:sz w:val="20"/>
                <w:szCs w:val="20"/>
                <w:lang w:val="en-US"/>
              </w:rPr>
              <w:t xml:space="preserve"> (‘LEI’)</w:t>
            </w:r>
          </w:p>
          <w:p w14:paraId="51B886B0" w14:textId="2776FC53" w:rsidR="00035B50" w:rsidRPr="008803A2" w:rsidRDefault="00035B50" w:rsidP="008803A2">
            <w:pPr>
              <w:rPr>
                <w:rFonts w:asciiTheme="minorHAnsi" w:hAnsiTheme="minorHAnsi"/>
                <w:sz w:val="20"/>
                <w:szCs w:val="20"/>
                <w:lang w:val="en-US"/>
              </w:rPr>
            </w:pPr>
          </w:p>
        </w:tc>
        <w:tc>
          <w:tcPr>
            <w:tcW w:w="1423" w:type="dxa"/>
          </w:tcPr>
          <w:p w14:paraId="2F13E2AF" w14:textId="77777777" w:rsidR="00035B50" w:rsidRPr="009D7536" w:rsidRDefault="00035B50" w:rsidP="00035B50">
            <w:pPr>
              <w:ind w:left="34"/>
              <w:outlineLvl w:val="0"/>
              <w:rPr>
                <w:rFonts w:asciiTheme="minorHAnsi" w:hAnsiTheme="minorHAnsi"/>
                <w:i/>
                <w:sz w:val="20"/>
                <w:szCs w:val="20"/>
                <w:lang w:val="en-US"/>
              </w:rPr>
            </w:pPr>
          </w:p>
          <w:p w14:paraId="28F247E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B062DC1" w14:textId="77777777" w:rsidR="00035B50" w:rsidRDefault="00035B50" w:rsidP="00035B50">
            <w:pPr>
              <w:ind w:left="34"/>
              <w:outlineLvl w:val="0"/>
              <w:rPr>
                <w:rFonts w:asciiTheme="minorHAnsi" w:hAnsiTheme="minorHAnsi"/>
                <w:sz w:val="20"/>
                <w:szCs w:val="20"/>
                <w:lang w:val="en-US"/>
              </w:rPr>
            </w:pPr>
          </w:p>
          <w:p w14:paraId="34D8E344"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7791334" w14:textId="77777777" w:rsidR="00035B50" w:rsidRDefault="00035B50" w:rsidP="00035B50">
            <w:pPr>
              <w:ind w:left="34"/>
              <w:outlineLvl w:val="0"/>
              <w:rPr>
                <w:rFonts w:asciiTheme="minorHAnsi" w:hAnsiTheme="minorHAnsi"/>
                <w:i/>
                <w:sz w:val="20"/>
                <w:szCs w:val="20"/>
                <w:lang w:val="en-US"/>
              </w:rPr>
            </w:pPr>
          </w:p>
          <w:p w14:paraId="28EC17C3" w14:textId="46648034"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tc>
      </w:tr>
      <w:tr w:rsidR="00035B50" w:rsidRPr="004D7A75" w14:paraId="09B52D3E" w14:textId="77777777" w:rsidTr="008803A2">
        <w:trPr>
          <w:trHeight w:val="53"/>
          <w:jc w:val="center"/>
        </w:trPr>
        <w:tc>
          <w:tcPr>
            <w:tcW w:w="1273"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8803A2">
        <w:trPr>
          <w:trHeight w:val="573"/>
          <w:jc w:val="center"/>
        </w:trPr>
        <w:tc>
          <w:tcPr>
            <w:tcW w:w="1273" w:type="dxa"/>
          </w:tcPr>
          <w:p w14:paraId="404083C0" w14:textId="3A9AE516"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w:t>
            </w:r>
            <w:r>
              <w:rPr>
                <w:rFonts w:asciiTheme="minorHAnsi" w:hAnsiTheme="minorHAnsi"/>
                <w:sz w:val="20"/>
                <w:szCs w:val="20"/>
                <w:lang w:val="en-US"/>
              </w:rPr>
              <w:t>.3</w:t>
            </w:r>
          </w:p>
          <w:p w14:paraId="063214C9" w14:textId="77777777" w:rsidR="002814F0" w:rsidRDefault="002814F0" w:rsidP="00035B50">
            <w:pPr>
              <w:autoSpaceDE w:val="0"/>
              <w:autoSpaceDN w:val="0"/>
              <w:adjustRightInd w:val="0"/>
              <w:outlineLvl w:val="0"/>
              <w:rPr>
                <w:rFonts w:asciiTheme="minorHAnsi" w:hAnsiTheme="minorHAnsi"/>
                <w:sz w:val="20"/>
                <w:szCs w:val="20"/>
                <w:lang w:val="en-US"/>
              </w:rPr>
            </w:pPr>
          </w:p>
          <w:p w14:paraId="060B40C8" w14:textId="247E2177" w:rsidR="00035B50" w:rsidRPr="00886DFE" w:rsidRDefault="008803A2" w:rsidP="00035B50">
            <w:pPr>
              <w:rPr>
                <w:rFonts w:asciiTheme="minorHAnsi" w:hAnsiTheme="minorHAnsi"/>
                <w:sz w:val="20"/>
                <w:szCs w:val="20"/>
                <w:lang w:val="en-US"/>
              </w:rPr>
            </w:pPr>
            <w:r>
              <w:rPr>
                <w:rFonts w:asciiTheme="minorHAnsi" w:hAnsiTheme="minorHAnsi"/>
                <w:sz w:val="20"/>
                <w:szCs w:val="20"/>
                <w:lang w:val="en-US"/>
              </w:rPr>
              <w:t>Regarding both</w:t>
            </w:r>
          </w:p>
          <w:p w14:paraId="78C0FEF0" w14:textId="77777777" w:rsidR="00035B50" w:rsidRPr="00886DFE" w:rsidRDefault="00035B50" w:rsidP="00035B50">
            <w:pPr>
              <w:rPr>
                <w:rFonts w:asciiTheme="minorHAnsi" w:hAnsiTheme="minorHAnsi"/>
                <w:sz w:val="20"/>
                <w:szCs w:val="20"/>
                <w:lang w:val="en-US"/>
              </w:rPr>
            </w:pPr>
          </w:p>
        </w:tc>
        <w:tc>
          <w:tcPr>
            <w:tcW w:w="7794" w:type="dxa"/>
            <w:gridSpan w:val="2"/>
          </w:tcPr>
          <w:p w14:paraId="144E398D" w14:textId="795CA4D6" w:rsidR="00035B50" w:rsidRDefault="00035B50" w:rsidP="00035B50">
            <w:pPr>
              <w:pStyle w:val="NoSpacing"/>
              <w:numPr>
                <w:ilvl w:val="0"/>
                <w:numId w:val="20"/>
              </w:numPr>
              <w:ind w:left="360"/>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date of incorporation</w:t>
            </w:r>
            <w:r w:rsidRPr="00886DFE">
              <w:rPr>
                <w:rFonts w:asciiTheme="minorHAnsi" w:hAnsiTheme="minorHAnsi"/>
                <w:sz w:val="20"/>
                <w:szCs w:val="20"/>
                <w:lang w:val="en-US"/>
              </w:rPr>
              <w:t xml:space="preserve"> and</w:t>
            </w:r>
          </w:p>
          <w:p w14:paraId="0D0920C6" w14:textId="77777777" w:rsidR="00035B50" w:rsidRDefault="00035B50" w:rsidP="00035B50">
            <w:pPr>
              <w:pStyle w:val="NoSpacing"/>
              <w:rPr>
                <w:rFonts w:asciiTheme="minorHAnsi" w:hAnsiTheme="minorHAnsi"/>
                <w:sz w:val="20"/>
                <w:szCs w:val="20"/>
                <w:lang w:val="en-US"/>
              </w:rPr>
            </w:pPr>
          </w:p>
          <w:p w14:paraId="1F012591" w14:textId="3F94D968" w:rsidR="00035B50" w:rsidRPr="00886DFE" w:rsidRDefault="00035B50" w:rsidP="00035B50">
            <w:pPr>
              <w:pStyle w:val="NoSpacing"/>
              <w:numPr>
                <w:ilvl w:val="0"/>
                <w:numId w:val="20"/>
              </w:numPr>
              <w:ind w:left="360"/>
              <w:rPr>
                <w:rFonts w:asciiTheme="minorHAnsi" w:hAnsiTheme="minorHAnsi"/>
                <w:sz w:val="20"/>
                <w:szCs w:val="20"/>
                <w:lang w:val="en-US"/>
              </w:rPr>
            </w:pPr>
            <w:r w:rsidRPr="00886DFE">
              <w:rPr>
                <w:rFonts w:asciiTheme="minorHAnsi" w:hAnsiTheme="minorHAnsi"/>
                <w:sz w:val="20"/>
                <w:szCs w:val="20"/>
                <w:lang w:val="en-US"/>
              </w:rPr>
              <w:t xml:space="preserve">the </w:t>
            </w:r>
            <w:r w:rsidRPr="00D77517">
              <w:rPr>
                <w:rFonts w:asciiTheme="minorHAnsi" w:hAnsiTheme="minorHAnsi"/>
                <w:b/>
                <w:sz w:val="20"/>
                <w:szCs w:val="20"/>
                <w:lang w:val="en-US"/>
              </w:rPr>
              <w:t>length of life</w:t>
            </w:r>
            <w:r w:rsidRPr="00886DFE">
              <w:rPr>
                <w:rFonts w:asciiTheme="minorHAnsi" w:hAnsiTheme="minorHAnsi"/>
                <w:sz w:val="20"/>
                <w:szCs w:val="20"/>
                <w:lang w:val="en-US"/>
              </w:rPr>
              <w:t xml:space="preserve"> of the issuer, except where the period is indefinite</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77EF089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73CCF3C" w14:textId="77777777" w:rsidR="00035B50" w:rsidRDefault="00035B50" w:rsidP="00035B50">
            <w:pPr>
              <w:ind w:left="34"/>
              <w:outlineLvl w:val="0"/>
              <w:rPr>
                <w:rFonts w:asciiTheme="minorHAnsi" w:hAnsiTheme="minorHAnsi"/>
                <w:sz w:val="20"/>
                <w:szCs w:val="20"/>
                <w:lang w:val="en-US"/>
              </w:rPr>
            </w:pPr>
          </w:p>
          <w:p w14:paraId="63A6D050"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E47EB07"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3D1E9C67" w14:textId="77777777" w:rsidTr="008803A2">
        <w:trPr>
          <w:trHeight w:val="53"/>
          <w:jc w:val="center"/>
        </w:trPr>
        <w:tc>
          <w:tcPr>
            <w:tcW w:w="1273"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2E8D1D75" w14:textId="77777777" w:rsidTr="008803A2">
        <w:trPr>
          <w:trHeight w:val="573"/>
          <w:jc w:val="center"/>
        </w:trPr>
        <w:tc>
          <w:tcPr>
            <w:tcW w:w="1273" w:type="dxa"/>
          </w:tcPr>
          <w:p w14:paraId="7BBE8545" w14:textId="0926EB2E"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w:t>
            </w:r>
            <w:r>
              <w:rPr>
                <w:rFonts w:asciiTheme="minorHAnsi" w:hAnsiTheme="minorHAnsi"/>
                <w:sz w:val="20"/>
                <w:szCs w:val="20"/>
                <w:lang w:val="en-US"/>
              </w:rPr>
              <w:t>.4</w:t>
            </w:r>
          </w:p>
          <w:p w14:paraId="570B9769" w14:textId="77777777" w:rsidR="00035B50" w:rsidRPr="00886DFE" w:rsidRDefault="00035B50" w:rsidP="00035B50">
            <w:pPr>
              <w:rPr>
                <w:rFonts w:asciiTheme="minorHAnsi" w:hAnsiTheme="minorHAnsi"/>
                <w:sz w:val="20"/>
                <w:szCs w:val="20"/>
                <w:lang w:val="en-US"/>
              </w:rPr>
            </w:pPr>
          </w:p>
          <w:p w14:paraId="6E4FCF1B" w14:textId="77777777" w:rsidR="002814F0" w:rsidRDefault="002814F0" w:rsidP="002814F0">
            <w:pPr>
              <w:rPr>
                <w:rFonts w:asciiTheme="minorHAnsi" w:hAnsiTheme="minorHAnsi"/>
                <w:sz w:val="20"/>
                <w:szCs w:val="20"/>
                <w:lang w:val="en-US"/>
              </w:rPr>
            </w:pPr>
            <w:r>
              <w:rPr>
                <w:rFonts w:asciiTheme="minorHAnsi" w:hAnsiTheme="minorHAnsi"/>
                <w:sz w:val="20"/>
                <w:szCs w:val="20"/>
                <w:lang w:val="en-US"/>
              </w:rPr>
              <w:t>Regarding both</w:t>
            </w:r>
          </w:p>
          <w:p w14:paraId="72BC6DFC" w14:textId="77777777" w:rsidR="00035B50" w:rsidRPr="00886DFE" w:rsidRDefault="00035B50" w:rsidP="00035B50">
            <w:pPr>
              <w:rPr>
                <w:rFonts w:asciiTheme="minorHAnsi" w:hAnsiTheme="minorHAnsi"/>
                <w:sz w:val="20"/>
                <w:szCs w:val="20"/>
                <w:lang w:val="en-US"/>
              </w:rPr>
            </w:pPr>
          </w:p>
        </w:tc>
        <w:tc>
          <w:tcPr>
            <w:tcW w:w="7794" w:type="dxa"/>
            <w:gridSpan w:val="2"/>
          </w:tcPr>
          <w:p w14:paraId="7E4953BF" w14:textId="49F9F0BF" w:rsidR="00035B50" w:rsidRPr="00D77517" w:rsidRDefault="00035B50" w:rsidP="00035B50">
            <w:pPr>
              <w:pStyle w:val="NoSpacing"/>
              <w:numPr>
                <w:ilvl w:val="0"/>
                <w:numId w:val="21"/>
              </w:numPr>
              <w:ind w:left="360"/>
              <w:rPr>
                <w:rFonts w:asciiTheme="minorHAnsi" w:hAnsiTheme="minorHAnsi"/>
                <w:sz w:val="20"/>
                <w:szCs w:val="20"/>
                <w:lang w:val="en-US"/>
              </w:rPr>
            </w:pPr>
            <w:r w:rsidRPr="00D77517">
              <w:rPr>
                <w:rFonts w:asciiTheme="minorHAnsi" w:hAnsiTheme="minorHAnsi"/>
                <w:sz w:val="20"/>
                <w:szCs w:val="20"/>
                <w:lang w:val="en-US"/>
              </w:rPr>
              <w:t xml:space="preserve">the </w:t>
            </w:r>
            <w:r w:rsidRPr="00D77517">
              <w:rPr>
                <w:rFonts w:asciiTheme="minorHAnsi" w:hAnsiTheme="minorHAnsi"/>
                <w:b/>
                <w:sz w:val="20"/>
                <w:szCs w:val="20"/>
                <w:lang w:val="en-US"/>
              </w:rPr>
              <w:t>domicile and legal form</w:t>
            </w:r>
            <w:r w:rsidRPr="00D77517">
              <w:rPr>
                <w:rFonts w:asciiTheme="minorHAnsi" w:hAnsiTheme="minorHAnsi"/>
                <w:sz w:val="20"/>
                <w:szCs w:val="20"/>
                <w:lang w:val="en-US"/>
              </w:rPr>
              <w:t xml:space="preserve"> of the issuer</w:t>
            </w:r>
          </w:p>
          <w:p w14:paraId="33202DF5" w14:textId="77777777" w:rsidR="00035B50" w:rsidRDefault="00035B50" w:rsidP="00035B50">
            <w:pPr>
              <w:pStyle w:val="NoSpacing"/>
              <w:ind w:hanging="323"/>
              <w:rPr>
                <w:rFonts w:asciiTheme="minorHAnsi" w:hAnsiTheme="minorHAnsi"/>
                <w:sz w:val="20"/>
                <w:szCs w:val="20"/>
                <w:lang w:val="en-US"/>
              </w:rPr>
            </w:pPr>
          </w:p>
          <w:p w14:paraId="2A59898C" w14:textId="7583D47D" w:rsidR="00035B50" w:rsidRDefault="00035B50" w:rsidP="00035B50">
            <w:pPr>
              <w:pStyle w:val="NoSpacing"/>
              <w:numPr>
                <w:ilvl w:val="0"/>
                <w:numId w:val="21"/>
              </w:numPr>
              <w:ind w:left="360"/>
              <w:rPr>
                <w:rFonts w:asciiTheme="minorHAnsi" w:hAnsiTheme="minorHAnsi"/>
                <w:sz w:val="20"/>
                <w:szCs w:val="20"/>
                <w:lang w:val="en-US"/>
              </w:rPr>
            </w:pPr>
            <w:r w:rsidRPr="00355DB6">
              <w:rPr>
                <w:rFonts w:asciiTheme="minorHAnsi" w:hAnsiTheme="minorHAnsi"/>
                <w:sz w:val="20"/>
                <w:szCs w:val="20"/>
                <w:lang w:val="en-US"/>
              </w:rPr>
              <w:t xml:space="preserve">the </w:t>
            </w:r>
            <w:r w:rsidRPr="00D77517">
              <w:rPr>
                <w:rFonts w:asciiTheme="minorHAnsi" w:hAnsiTheme="minorHAnsi"/>
                <w:b/>
                <w:sz w:val="20"/>
                <w:szCs w:val="20"/>
                <w:lang w:val="en-US"/>
              </w:rPr>
              <w:t>legislation</w:t>
            </w:r>
            <w:r w:rsidRPr="00355DB6">
              <w:rPr>
                <w:rFonts w:asciiTheme="minorHAnsi" w:hAnsiTheme="minorHAnsi"/>
                <w:sz w:val="20"/>
                <w:szCs w:val="20"/>
                <w:lang w:val="en-US"/>
              </w:rPr>
              <w:t xml:space="preserve"> under which the issuer operates, </w:t>
            </w:r>
            <w:r>
              <w:rPr>
                <w:rFonts w:asciiTheme="minorHAnsi" w:hAnsiTheme="minorHAnsi"/>
                <w:sz w:val="20"/>
                <w:szCs w:val="20"/>
                <w:lang w:val="en-US"/>
              </w:rPr>
              <w:t>its country of incorporation</w:t>
            </w:r>
          </w:p>
          <w:p w14:paraId="224A7D03" w14:textId="77777777" w:rsidR="00035B50" w:rsidRPr="00355DB6" w:rsidRDefault="00035B50" w:rsidP="00035B50">
            <w:pPr>
              <w:pStyle w:val="NoSpacing"/>
              <w:ind w:hanging="323"/>
              <w:rPr>
                <w:rFonts w:asciiTheme="minorHAnsi" w:hAnsiTheme="minorHAnsi"/>
                <w:sz w:val="20"/>
                <w:szCs w:val="20"/>
                <w:lang w:val="en-US"/>
              </w:rPr>
            </w:pPr>
          </w:p>
          <w:p w14:paraId="2578C906" w14:textId="074CF7F2" w:rsidR="00035B50" w:rsidRDefault="00035B50" w:rsidP="00035B50">
            <w:pPr>
              <w:pStyle w:val="NoSpacing"/>
              <w:numPr>
                <w:ilvl w:val="0"/>
                <w:numId w:val="21"/>
              </w:numPr>
              <w:ind w:left="360"/>
              <w:rPr>
                <w:rFonts w:asciiTheme="minorHAnsi" w:hAnsiTheme="minorHAnsi"/>
                <w:sz w:val="20"/>
                <w:szCs w:val="20"/>
                <w:lang w:val="en-US"/>
              </w:rPr>
            </w:pPr>
            <w:r w:rsidRPr="00886DFE">
              <w:rPr>
                <w:rFonts w:asciiTheme="minorHAnsi" w:hAnsiTheme="minorHAnsi"/>
                <w:sz w:val="20"/>
                <w:szCs w:val="20"/>
                <w:lang w:val="en-US"/>
              </w:rPr>
              <w:t xml:space="preserve">the </w:t>
            </w:r>
            <w:r w:rsidRPr="00D77517">
              <w:rPr>
                <w:rFonts w:asciiTheme="minorHAnsi" w:hAnsiTheme="minorHAnsi"/>
                <w:b/>
                <w:sz w:val="20"/>
                <w:szCs w:val="20"/>
                <w:lang w:val="en-US"/>
              </w:rPr>
              <w:t>address, telephone number</w:t>
            </w:r>
            <w:r w:rsidRPr="00886DFE">
              <w:rPr>
                <w:rFonts w:asciiTheme="minorHAnsi" w:hAnsiTheme="minorHAnsi"/>
                <w:sz w:val="20"/>
                <w:szCs w:val="20"/>
                <w:lang w:val="en-US"/>
              </w:rPr>
              <w:t xml:space="preserve"> of its registered office (or principal place of business if different from its registered office) </w:t>
            </w:r>
          </w:p>
          <w:p w14:paraId="11B40F72" w14:textId="77777777" w:rsidR="00035B50" w:rsidRDefault="00035B50" w:rsidP="00035B50">
            <w:pPr>
              <w:pStyle w:val="NoSpacing"/>
              <w:ind w:left="-1043"/>
              <w:rPr>
                <w:rFonts w:asciiTheme="minorHAnsi" w:hAnsiTheme="minorHAnsi"/>
                <w:sz w:val="20"/>
                <w:szCs w:val="20"/>
                <w:lang w:val="en-US"/>
              </w:rPr>
            </w:pPr>
          </w:p>
          <w:p w14:paraId="6FED38DC" w14:textId="52B4271D" w:rsidR="00035B50" w:rsidRDefault="00035B50" w:rsidP="00035B50">
            <w:pPr>
              <w:pStyle w:val="NoSpacing"/>
              <w:numPr>
                <w:ilvl w:val="0"/>
                <w:numId w:val="21"/>
              </w:numPr>
              <w:ind w:left="360"/>
              <w:rPr>
                <w:rFonts w:asciiTheme="minorHAnsi" w:hAnsiTheme="minorHAnsi"/>
                <w:sz w:val="20"/>
                <w:szCs w:val="20"/>
                <w:lang w:val="en-US"/>
              </w:rPr>
            </w:pPr>
            <w:r w:rsidRPr="00D77517">
              <w:rPr>
                <w:rFonts w:asciiTheme="minorHAnsi" w:hAnsiTheme="minorHAnsi"/>
                <w:b/>
                <w:sz w:val="20"/>
                <w:szCs w:val="20"/>
                <w:lang w:val="en-US"/>
              </w:rPr>
              <w:t>website</w:t>
            </w:r>
            <w:r w:rsidRPr="00886DFE">
              <w:rPr>
                <w:rFonts w:asciiTheme="minorHAnsi" w:hAnsiTheme="minorHAnsi"/>
                <w:sz w:val="20"/>
                <w:szCs w:val="20"/>
                <w:lang w:val="en-US"/>
              </w:rPr>
              <w:t xml:space="preserve"> of the issuer, if any, with a disclaimer that the information on the website does not form part of the prospectus unless that information is incorporated b</w:t>
            </w:r>
            <w:r>
              <w:rPr>
                <w:rFonts w:asciiTheme="minorHAnsi" w:hAnsiTheme="minorHAnsi"/>
                <w:sz w:val="20"/>
                <w:szCs w:val="20"/>
                <w:lang w:val="en-US"/>
              </w:rPr>
              <w:t>y reference into the prospectus</w:t>
            </w:r>
          </w:p>
          <w:p w14:paraId="41D44A64" w14:textId="0A92CCEE" w:rsidR="00035B50" w:rsidRPr="005D6C14" w:rsidRDefault="00035B50" w:rsidP="00035B50">
            <w:pPr>
              <w:rPr>
                <w:rFonts w:asciiTheme="minorHAnsi" w:hAnsiTheme="minorHAnsi"/>
                <w:sz w:val="20"/>
                <w:szCs w:val="20"/>
                <w:lang w:val="en-US"/>
              </w:rPr>
            </w:pPr>
          </w:p>
        </w:tc>
        <w:tc>
          <w:tcPr>
            <w:tcW w:w="1423" w:type="dxa"/>
          </w:tcPr>
          <w:p w14:paraId="0836C343" w14:textId="77777777" w:rsidR="00035B50" w:rsidRPr="009D7536" w:rsidRDefault="00035B50" w:rsidP="00035B50">
            <w:pPr>
              <w:ind w:left="34"/>
              <w:outlineLvl w:val="0"/>
              <w:rPr>
                <w:rFonts w:asciiTheme="minorHAnsi" w:hAnsiTheme="minorHAnsi"/>
                <w:i/>
                <w:sz w:val="20"/>
                <w:szCs w:val="20"/>
                <w:lang w:val="en-US"/>
              </w:rPr>
            </w:pPr>
          </w:p>
          <w:p w14:paraId="4B3E557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46E3068" w14:textId="77777777" w:rsidR="00035B50" w:rsidRDefault="00035B50" w:rsidP="00035B50">
            <w:pPr>
              <w:ind w:left="34"/>
              <w:outlineLvl w:val="0"/>
              <w:rPr>
                <w:rFonts w:asciiTheme="minorHAnsi" w:hAnsiTheme="minorHAnsi"/>
                <w:sz w:val="20"/>
                <w:szCs w:val="20"/>
                <w:lang w:val="en-US"/>
              </w:rPr>
            </w:pPr>
          </w:p>
          <w:p w14:paraId="4D7CCFC0" w14:textId="68A2FA5B" w:rsidR="00035B50" w:rsidRDefault="00035B50" w:rsidP="00035B50">
            <w:pPr>
              <w:ind w:left="34"/>
              <w:outlineLvl w:val="0"/>
              <w:rPr>
                <w:rFonts w:asciiTheme="minorHAnsi" w:hAnsiTheme="minorHAnsi"/>
                <w:sz w:val="20"/>
                <w:szCs w:val="20"/>
                <w:lang w:val="en-US"/>
              </w:rPr>
            </w:pPr>
            <w:r>
              <w:rPr>
                <w:rFonts w:asciiTheme="minorHAnsi" w:hAnsiTheme="minorHAnsi"/>
                <w:sz w:val="20"/>
                <w:szCs w:val="20"/>
                <w:lang w:val="en-US"/>
              </w:rPr>
              <w:t>b</w:t>
            </w:r>
            <w:r w:rsidRPr="009D7536">
              <w:rPr>
                <w:rFonts w:asciiTheme="minorHAnsi" w:hAnsiTheme="minorHAnsi"/>
                <w:sz w:val="20"/>
                <w:szCs w:val="20"/>
                <w:lang w:val="en-US"/>
              </w:rPr>
              <w:t xml:space="preserve"> ──────</w:t>
            </w:r>
          </w:p>
          <w:p w14:paraId="11A29411" w14:textId="77777777" w:rsidR="00035B50" w:rsidRDefault="00035B50" w:rsidP="00035B50">
            <w:pPr>
              <w:ind w:left="34"/>
              <w:outlineLvl w:val="0"/>
              <w:rPr>
                <w:rFonts w:asciiTheme="minorHAnsi" w:hAnsiTheme="minorHAnsi"/>
                <w:sz w:val="20"/>
                <w:szCs w:val="20"/>
                <w:lang w:val="en-US"/>
              </w:rPr>
            </w:pPr>
          </w:p>
          <w:p w14:paraId="020D4BA6" w14:textId="684A9F56"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6F663DD3" w14:textId="77777777" w:rsidR="00035B50" w:rsidRDefault="00035B50" w:rsidP="00035B50">
            <w:pPr>
              <w:ind w:left="34"/>
              <w:outlineLvl w:val="0"/>
              <w:rPr>
                <w:rFonts w:asciiTheme="minorHAnsi" w:hAnsiTheme="minorHAnsi"/>
                <w:sz w:val="20"/>
                <w:szCs w:val="20"/>
                <w:lang w:val="en-US"/>
              </w:rPr>
            </w:pPr>
          </w:p>
          <w:p w14:paraId="5FF0E11B" w14:textId="77777777" w:rsidR="00035B50" w:rsidRDefault="00035B50" w:rsidP="00035B50">
            <w:pPr>
              <w:ind w:left="34"/>
              <w:outlineLvl w:val="0"/>
              <w:rPr>
                <w:rFonts w:asciiTheme="minorHAnsi" w:hAnsiTheme="minorHAnsi"/>
                <w:i/>
                <w:sz w:val="20"/>
                <w:szCs w:val="20"/>
                <w:lang w:val="en-US"/>
              </w:rPr>
            </w:pPr>
          </w:p>
          <w:p w14:paraId="37ED8827" w14:textId="65BE3A42"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tc>
      </w:tr>
      <w:tr w:rsidR="00035B50" w:rsidRPr="004D7A75" w14:paraId="5A7E3A75" w14:textId="77777777" w:rsidTr="008803A2">
        <w:trPr>
          <w:trHeight w:val="53"/>
          <w:jc w:val="center"/>
        </w:trPr>
        <w:tc>
          <w:tcPr>
            <w:tcW w:w="1273"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4417CA22" w14:textId="77777777" w:rsidTr="008803A2">
        <w:trPr>
          <w:trHeight w:val="642"/>
          <w:jc w:val="center"/>
        </w:trPr>
        <w:tc>
          <w:tcPr>
            <w:tcW w:w="1273" w:type="dxa"/>
            <w:shd w:val="clear" w:color="auto" w:fill="F2F2F2" w:themeFill="background1" w:themeFillShade="F2"/>
          </w:tcPr>
          <w:p w14:paraId="6E4B10B0" w14:textId="7D847613"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6</w:t>
            </w:r>
          </w:p>
        </w:tc>
        <w:tc>
          <w:tcPr>
            <w:tcW w:w="9217" w:type="dxa"/>
            <w:gridSpan w:val="3"/>
            <w:shd w:val="clear" w:color="auto" w:fill="F2F2F2" w:themeFill="background1" w:themeFillShade="F2"/>
          </w:tcPr>
          <w:p w14:paraId="50CC2E44" w14:textId="09283828" w:rsidR="00035B50" w:rsidRPr="003B06D7" w:rsidRDefault="00035B50" w:rsidP="00035B50">
            <w:pPr>
              <w:outlineLvl w:val="0"/>
              <w:rPr>
                <w:rFonts w:asciiTheme="minorHAnsi" w:hAnsiTheme="minorHAnsi"/>
                <w:bCs/>
                <w:color w:val="361F63"/>
                <w:sz w:val="22"/>
                <w:szCs w:val="22"/>
                <w:lang w:val="en-US"/>
              </w:rPr>
            </w:pPr>
            <w:r w:rsidRPr="001D73F8">
              <w:rPr>
                <w:rFonts w:asciiTheme="minorHAnsi" w:hAnsiTheme="minorHAnsi"/>
                <w:bCs/>
                <w:color w:val="361F63"/>
                <w:sz w:val="22"/>
                <w:szCs w:val="22"/>
                <w:lang w:val="en-US"/>
              </w:rPr>
              <w:t>ORGANISATIONAL STRUCTURE</w:t>
            </w:r>
          </w:p>
        </w:tc>
      </w:tr>
      <w:tr w:rsidR="00035B50" w:rsidRPr="008A1B9D" w14:paraId="3F65AC53" w14:textId="77777777" w:rsidTr="008803A2">
        <w:trPr>
          <w:trHeight w:val="573"/>
          <w:jc w:val="center"/>
        </w:trPr>
        <w:tc>
          <w:tcPr>
            <w:tcW w:w="1273" w:type="dxa"/>
          </w:tcPr>
          <w:p w14:paraId="1B5C682C" w14:textId="77777777" w:rsidR="00035B50" w:rsidRDefault="00035B50" w:rsidP="00035B50">
            <w:pPr>
              <w:rPr>
                <w:rFonts w:asciiTheme="minorHAnsi" w:hAnsiTheme="minorHAnsi"/>
                <w:sz w:val="20"/>
                <w:szCs w:val="20"/>
                <w:lang w:val="en-US"/>
              </w:rPr>
            </w:pPr>
            <w:r>
              <w:rPr>
                <w:rFonts w:asciiTheme="minorHAnsi" w:hAnsiTheme="minorHAnsi"/>
                <w:sz w:val="20"/>
                <w:szCs w:val="20"/>
                <w:lang w:val="en-US"/>
              </w:rPr>
              <w:t>6.1</w:t>
            </w:r>
          </w:p>
          <w:p w14:paraId="43151675" w14:textId="77777777" w:rsidR="002814F0" w:rsidRDefault="002814F0" w:rsidP="00035B50">
            <w:pPr>
              <w:rPr>
                <w:rFonts w:asciiTheme="minorHAnsi" w:hAnsiTheme="minorHAnsi"/>
                <w:sz w:val="20"/>
                <w:szCs w:val="20"/>
                <w:lang w:val="en-US"/>
              </w:rPr>
            </w:pPr>
          </w:p>
          <w:p w14:paraId="192EEF68" w14:textId="1B0B625E" w:rsidR="002814F0" w:rsidRPr="00886DFE" w:rsidRDefault="002814F0" w:rsidP="00035B50">
            <w:pPr>
              <w:rPr>
                <w:rFonts w:asciiTheme="minorHAnsi" w:hAnsiTheme="minorHAnsi"/>
                <w:sz w:val="20"/>
                <w:szCs w:val="20"/>
                <w:lang w:val="en-US"/>
              </w:rPr>
            </w:pPr>
            <w:r>
              <w:rPr>
                <w:rFonts w:asciiTheme="minorHAnsi" w:hAnsiTheme="minorHAnsi"/>
                <w:sz w:val="20"/>
                <w:szCs w:val="20"/>
                <w:lang w:val="en-US"/>
              </w:rPr>
              <w:t>Regarding the fund manager</w:t>
            </w:r>
          </w:p>
        </w:tc>
        <w:tc>
          <w:tcPr>
            <w:tcW w:w="7794" w:type="dxa"/>
            <w:gridSpan w:val="2"/>
          </w:tcPr>
          <w:p w14:paraId="74591A90" w14:textId="77777777" w:rsidR="00035B50"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If the issuer is part of a group, </w:t>
            </w:r>
          </w:p>
          <w:p w14:paraId="17BF69BC" w14:textId="1BE8CA14" w:rsidR="00035B50" w:rsidRPr="00F85F20" w:rsidRDefault="00035B50" w:rsidP="00035B50">
            <w:pPr>
              <w:pStyle w:val="ListParagraph"/>
              <w:numPr>
                <w:ilvl w:val="0"/>
                <w:numId w:val="8"/>
              </w:numPr>
              <w:autoSpaceDE w:val="0"/>
              <w:autoSpaceDN w:val="0"/>
              <w:adjustRightInd w:val="0"/>
              <w:outlineLvl w:val="0"/>
              <w:rPr>
                <w:rFonts w:asciiTheme="minorHAnsi" w:hAnsiTheme="minorHAnsi"/>
                <w:sz w:val="20"/>
                <w:szCs w:val="20"/>
                <w:lang w:val="en-US"/>
              </w:rPr>
            </w:pPr>
            <w:r w:rsidRPr="00F85F20">
              <w:rPr>
                <w:rFonts w:asciiTheme="minorHAnsi" w:hAnsiTheme="minorHAnsi"/>
                <w:sz w:val="20"/>
                <w:szCs w:val="20"/>
                <w:lang w:val="en-US"/>
              </w:rPr>
              <w:t xml:space="preserve">a brief </w:t>
            </w:r>
            <w:r w:rsidRPr="00371551">
              <w:rPr>
                <w:rFonts w:asciiTheme="minorHAnsi" w:hAnsiTheme="minorHAnsi"/>
                <w:b/>
                <w:sz w:val="20"/>
                <w:szCs w:val="20"/>
                <w:lang w:val="en-US"/>
              </w:rPr>
              <w:t>description of the group</w:t>
            </w:r>
          </w:p>
          <w:p w14:paraId="55CF5E67" w14:textId="77777777" w:rsidR="00035B50" w:rsidRDefault="00035B50" w:rsidP="00035B50">
            <w:pPr>
              <w:pStyle w:val="ListParagraph"/>
              <w:numPr>
                <w:ilvl w:val="0"/>
                <w:numId w:val="8"/>
              </w:num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the issuer’s </w:t>
            </w:r>
            <w:r w:rsidRPr="00371551">
              <w:rPr>
                <w:rFonts w:asciiTheme="minorHAnsi" w:hAnsiTheme="minorHAnsi"/>
                <w:b/>
                <w:sz w:val="20"/>
                <w:szCs w:val="20"/>
                <w:lang w:val="en-US"/>
              </w:rPr>
              <w:t>position</w:t>
            </w:r>
            <w:r w:rsidRPr="00F85F20">
              <w:rPr>
                <w:rFonts w:asciiTheme="minorHAnsi" w:hAnsiTheme="minorHAnsi"/>
                <w:sz w:val="20"/>
                <w:szCs w:val="20"/>
                <w:lang w:val="en-US"/>
              </w:rPr>
              <w:t xml:space="preserve"> </w:t>
            </w:r>
            <w:r w:rsidRPr="001D73F8">
              <w:rPr>
                <w:rFonts w:asciiTheme="minorHAnsi" w:hAnsiTheme="minorHAnsi"/>
                <w:sz w:val="20"/>
                <w:szCs w:val="20"/>
                <w:lang w:val="en-US"/>
              </w:rPr>
              <w:t xml:space="preserve">within the group. </w:t>
            </w:r>
          </w:p>
          <w:p w14:paraId="38A33668" w14:textId="0F65872A" w:rsidR="00035B50" w:rsidRPr="001D73F8"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This may be in the form of, or accompanied by, a diagram of the organisational structure if this helps to clarify the structure.</w:t>
            </w:r>
          </w:p>
        </w:tc>
        <w:tc>
          <w:tcPr>
            <w:tcW w:w="1423" w:type="dxa"/>
          </w:tcPr>
          <w:p w14:paraId="686B1483" w14:textId="77777777" w:rsidR="00035B50" w:rsidRDefault="00035B50" w:rsidP="00035B50">
            <w:pPr>
              <w:ind w:left="34"/>
              <w:outlineLvl w:val="0"/>
              <w:rPr>
                <w:rFonts w:asciiTheme="minorHAnsi" w:hAnsiTheme="minorHAnsi"/>
                <w:i/>
                <w:sz w:val="20"/>
                <w:szCs w:val="20"/>
                <w:lang w:val="en-US"/>
              </w:rPr>
            </w:pPr>
          </w:p>
          <w:p w14:paraId="6EFED28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0DFAFA8" w14:textId="77777777" w:rsidR="00035B50" w:rsidRDefault="00035B50" w:rsidP="00035B50">
            <w:pPr>
              <w:ind w:left="34"/>
              <w:outlineLvl w:val="0"/>
              <w:rPr>
                <w:rFonts w:asciiTheme="minorHAnsi" w:hAnsiTheme="minorHAnsi"/>
                <w:sz w:val="20"/>
                <w:szCs w:val="20"/>
                <w:lang w:val="en-US"/>
              </w:rPr>
            </w:pPr>
          </w:p>
          <w:p w14:paraId="772EFB73"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60628A6F"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25CD44E7" w14:textId="77777777" w:rsidTr="008803A2">
        <w:trPr>
          <w:trHeight w:val="53"/>
          <w:jc w:val="center"/>
        </w:trPr>
        <w:tc>
          <w:tcPr>
            <w:tcW w:w="1273" w:type="dxa"/>
          </w:tcPr>
          <w:p w14:paraId="19CEDA8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FA3465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528C1E55" w14:textId="77777777" w:rsidTr="008803A2">
        <w:trPr>
          <w:trHeight w:val="573"/>
          <w:jc w:val="center"/>
        </w:trPr>
        <w:tc>
          <w:tcPr>
            <w:tcW w:w="1273" w:type="dxa"/>
          </w:tcPr>
          <w:p w14:paraId="32F95504" w14:textId="77777777" w:rsidR="00035B50" w:rsidRDefault="00035B50" w:rsidP="00035B50">
            <w:pPr>
              <w:rPr>
                <w:rFonts w:asciiTheme="minorHAnsi" w:hAnsiTheme="minorHAnsi"/>
                <w:sz w:val="20"/>
                <w:szCs w:val="20"/>
                <w:lang w:val="en-US"/>
              </w:rPr>
            </w:pPr>
            <w:r>
              <w:rPr>
                <w:rFonts w:asciiTheme="minorHAnsi" w:hAnsiTheme="minorHAnsi"/>
                <w:sz w:val="20"/>
                <w:szCs w:val="20"/>
                <w:lang w:val="en-US"/>
              </w:rPr>
              <w:t>6.2</w:t>
            </w:r>
          </w:p>
          <w:p w14:paraId="223F52CC" w14:textId="77777777" w:rsidR="002814F0" w:rsidRDefault="002814F0" w:rsidP="00035B50">
            <w:pPr>
              <w:rPr>
                <w:rFonts w:asciiTheme="minorHAnsi" w:hAnsiTheme="minorHAnsi"/>
                <w:sz w:val="20"/>
                <w:szCs w:val="20"/>
                <w:lang w:val="en-US"/>
              </w:rPr>
            </w:pPr>
          </w:p>
          <w:p w14:paraId="22AAA731" w14:textId="72581580" w:rsidR="002814F0" w:rsidRPr="00886DFE" w:rsidRDefault="002814F0" w:rsidP="00035B50">
            <w:pPr>
              <w:rPr>
                <w:rFonts w:asciiTheme="minorHAnsi" w:hAnsiTheme="minorHAnsi"/>
                <w:sz w:val="20"/>
                <w:szCs w:val="20"/>
                <w:lang w:val="en-US"/>
              </w:rPr>
            </w:pPr>
            <w:r>
              <w:rPr>
                <w:rFonts w:asciiTheme="minorHAnsi" w:hAnsiTheme="minorHAnsi"/>
                <w:sz w:val="20"/>
                <w:szCs w:val="20"/>
                <w:lang w:val="en-US"/>
              </w:rPr>
              <w:t>Regarding the fund manager</w:t>
            </w:r>
          </w:p>
        </w:tc>
        <w:tc>
          <w:tcPr>
            <w:tcW w:w="7794" w:type="dxa"/>
            <w:gridSpan w:val="2"/>
          </w:tcPr>
          <w:p w14:paraId="46C73735" w14:textId="77777777" w:rsidR="00035B50"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A </w:t>
            </w:r>
            <w:r w:rsidRPr="001D73F8">
              <w:rPr>
                <w:rFonts w:asciiTheme="minorHAnsi" w:hAnsiTheme="minorHAnsi"/>
                <w:b/>
                <w:sz w:val="20"/>
                <w:szCs w:val="20"/>
                <w:lang w:val="en-US"/>
              </w:rPr>
              <w:t xml:space="preserve">list </w:t>
            </w:r>
            <w:r w:rsidRPr="001D73F8">
              <w:rPr>
                <w:rFonts w:asciiTheme="minorHAnsi" w:hAnsiTheme="minorHAnsi"/>
                <w:sz w:val="20"/>
                <w:szCs w:val="20"/>
                <w:lang w:val="en-US"/>
              </w:rPr>
              <w:t xml:space="preserve">of the issuer’s </w:t>
            </w:r>
            <w:r w:rsidRPr="001D73F8">
              <w:rPr>
                <w:rFonts w:asciiTheme="minorHAnsi" w:hAnsiTheme="minorHAnsi"/>
                <w:b/>
                <w:sz w:val="20"/>
                <w:szCs w:val="20"/>
                <w:lang w:val="en-US"/>
              </w:rPr>
              <w:t>significant subsidiaries</w:t>
            </w:r>
            <w:r w:rsidRPr="001D73F8">
              <w:rPr>
                <w:rFonts w:asciiTheme="minorHAnsi" w:hAnsiTheme="minorHAnsi"/>
                <w:sz w:val="20"/>
                <w:szCs w:val="20"/>
                <w:lang w:val="en-US"/>
              </w:rPr>
              <w:t xml:space="preserve">, including </w:t>
            </w:r>
          </w:p>
          <w:p w14:paraId="16CCEFB9" w14:textId="768077F7" w:rsidR="00035B50" w:rsidRPr="00F85F20" w:rsidRDefault="00035B50" w:rsidP="00035B50">
            <w:pPr>
              <w:pStyle w:val="ListParagraph"/>
              <w:numPr>
                <w:ilvl w:val="0"/>
                <w:numId w:val="14"/>
              </w:numPr>
              <w:autoSpaceDE w:val="0"/>
              <w:autoSpaceDN w:val="0"/>
              <w:adjustRightInd w:val="0"/>
              <w:outlineLvl w:val="0"/>
              <w:rPr>
                <w:rFonts w:asciiTheme="minorHAnsi" w:hAnsiTheme="minorHAnsi"/>
                <w:sz w:val="20"/>
                <w:szCs w:val="20"/>
                <w:lang w:val="en-US"/>
              </w:rPr>
            </w:pPr>
            <w:r w:rsidRPr="00F85F20">
              <w:rPr>
                <w:rFonts w:asciiTheme="minorHAnsi" w:hAnsiTheme="minorHAnsi"/>
                <w:sz w:val="20"/>
                <w:szCs w:val="20"/>
                <w:lang w:val="en-US"/>
              </w:rPr>
              <w:t xml:space="preserve">name, </w:t>
            </w:r>
          </w:p>
          <w:p w14:paraId="26607CBA" w14:textId="77777777" w:rsidR="00035B50" w:rsidRDefault="00035B50" w:rsidP="00035B50">
            <w:pPr>
              <w:pStyle w:val="ListParagraph"/>
              <w:numPr>
                <w:ilvl w:val="0"/>
                <w:numId w:val="14"/>
              </w:num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country of incorporation or residence, </w:t>
            </w:r>
          </w:p>
          <w:p w14:paraId="07DCBEAC" w14:textId="5E9DA6E9" w:rsidR="00035B50" w:rsidRPr="001D73F8" w:rsidRDefault="00035B50" w:rsidP="00035B50">
            <w:pPr>
              <w:pStyle w:val="ListParagraph"/>
              <w:numPr>
                <w:ilvl w:val="0"/>
                <w:numId w:val="14"/>
              </w:num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proportion of ownership interest held and, if different, the proportion of </w:t>
            </w:r>
            <w:r w:rsidRPr="00D80756">
              <w:rPr>
                <w:rFonts w:asciiTheme="minorHAnsi" w:hAnsiTheme="minorHAnsi"/>
                <w:b/>
                <w:sz w:val="20"/>
                <w:szCs w:val="20"/>
                <w:lang w:val="en-US"/>
              </w:rPr>
              <w:t>voting</w:t>
            </w:r>
            <w:r w:rsidRPr="001D73F8">
              <w:rPr>
                <w:rFonts w:asciiTheme="minorHAnsi" w:hAnsiTheme="minorHAnsi"/>
                <w:sz w:val="20"/>
                <w:szCs w:val="20"/>
                <w:lang w:val="en-US"/>
              </w:rPr>
              <w:t xml:space="preserve"> power held.</w:t>
            </w:r>
          </w:p>
        </w:tc>
        <w:tc>
          <w:tcPr>
            <w:tcW w:w="1423" w:type="dxa"/>
          </w:tcPr>
          <w:p w14:paraId="3A8B84FB" w14:textId="77777777" w:rsidR="00035B50" w:rsidRDefault="00035B50" w:rsidP="00035B50">
            <w:pPr>
              <w:ind w:left="34"/>
              <w:outlineLvl w:val="0"/>
              <w:rPr>
                <w:rFonts w:asciiTheme="minorHAnsi" w:hAnsiTheme="minorHAnsi"/>
                <w:i/>
                <w:sz w:val="20"/>
                <w:szCs w:val="20"/>
                <w:lang w:val="en-US"/>
              </w:rPr>
            </w:pPr>
          </w:p>
          <w:p w14:paraId="1579696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DCC59B2" w14:textId="77777777" w:rsidR="00035B50" w:rsidRDefault="00035B50" w:rsidP="00035B50">
            <w:pPr>
              <w:ind w:left="34"/>
              <w:outlineLvl w:val="0"/>
              <w:rPr>
                <w:rFonts w:asciiTheme="minorHAnsi" w:hAnsiTheme="minorHAnsi"/>
                <w:sz w:val="20"/>
                <w:szCs w:val="20"/>
                <w:lang w:val="en-US"/>
              </w:rPr>
            </w:pPr>
          </w:p>
          <w:p w14:paraId="0E2E744B"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73020A3" w14:textId="77777777" w:rsidR="00035B50" w:rsidRDefault="00035B50" w:rsidP="00035B50">
            <w:pPr>
              <w:ind w:left="34"/>
              <w:outlineLvl w:val="0"/>
              <w:rPr>
                <w:rFonts w:asciiTheme="minorHAnsi" w:hAnsiTheme="minorHAnsi"/>
                <w:sz w:val="20"/>
                <w:szCs w:val="20"/>
                <w:lang w:val="en-US"/>
              </w:rPr>
            </w:pPr>
          </w:p>
          <w:p w14:paraId="7C60DA50"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5399E8FD" w14:textId="77777777" w:rsidR="00035B50" w:rsidRPr="009D7536" w:rsidRDefault="00035B50" w:rsidP="00035B50">
            <w:pPr>
              <w:ind w:left="34"/>
              <w:outlineLvl w:val="0"/>
              <w:rPr>
                <w:rFonts w:asciiTheme="minorHAnsi" w:hAnsiTheme="minorHAnsi"/>
                <w:sz w:val="20"/>
                <w:szCs w:val="20"/>
                <w:lang w:val="en-US"/>
              </w:rPr>
            </w:pPr>
          </w:p>
        </w:tc>
      </w:tr>
      <w:tr w:rsidR="00035B50" w:rsidRPr="00D80756" w14:paraId="2541122C" w14:textId="77777777" w:rsidTr="008803A2">
        <w:trPr>
          <w:trHeight w:val="642"/>
          <w:jc w:val="center"/>
        </w:trPr>
        <w:tc>
          <w:tcPr>
            <w:tcW w:w="1273" w:type="dxa"/>
            <w:shd w:val="clear" w:color="auto" w:fill="F2F2F2" w:themeFill="background1" w:themeFillShade="F2"/>
          </w:tcPr>
          <w:p w14:paraId="09566D96" w14:textId="735B5AAD"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7</w:t>
            </w:r>
          </w:p>
        </w:tc>
        <w:tc>
          <w:tcPr>
            <w:tcW w:w="9217" w:type="dxa"/>
            <w:gridSpan w:val="3"/>
            <w:shd w:val="clear" w:color="auto" w:fill="F2F2F2" w:themeFill="background1" w:themeFillShade="F2"/>
          </w:tcPr>
          <w:p w14:paraId="53B6C219" w14:textId="539501B3" w:rsidR="00035B50" w:rsidRPr="003B06D7" w:rsidRDefault="00035B50" w:rsidP="00035B50">
            <w:pPr>
              <w:outlineLvl w:val="0"/>
              <w:rPr>
                <w:rFonts w:asciiTheme="minorHAnsi" w:hAnsiTheme="minorHAnsi"/>
                <w:bCs/>
                <w:color w:val="361F63"/>
                <w:sz w:val="22"/>
                <w:szCs w:val="22"/>
                <w:lang w:val="en-US"/>
              </w:rPr>
            </w:pPr>
            <w:r w:rsidRPr="00D80756">
              <w:rPr>
                <w:rFonts w:asciiTheme="minorHAnsi" w:hAnsiTheme="minorHAnsi"/>
                <w:bCs/>
                <w:color w:val="361F63"/>
                <w:sz w:val="22"/>
                <w:szCs w:val="22"/>
                <w:lang w:val="en-US"/>
              </w:rPr>
              <w:t>OPERATING AND FINANCIAL REVIEW</w:t>
            </w:r>
          </w:p>
        </w:tc>
      </w:tr>
      <w:tr w:rsidR="00336C7E" w:rsidRPr="008A1B9D" w14:paraId="3E4024F7" w14:textId="77777777" w:rsidTr="008803A2">
        <w:trPr>
          <w:trHeight w:val="573"/>
          <w:jc w:val="center"/>
        </w:trPr>
        <w:tc>
          <w:tcPr>
            <w:tcW w:w="1273" w:type="dxa"/>
            <w:shd w:val="clear" w:color="auto" w:fill="F2F2F2" w:themeFill="background1" w:themeFillShade="F2"/>
          </w:tcPr>
          <w:p w14:paraId="2E3CE917" w14:textId="50927DBD" w:rsidR="00336C7E" w:rsidRPr="00371551" w:rsidRDefault="00336C7E" w:rsidP="00371551">
            <w:pPr>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7.1</w:t>
            </w:r>
          </w:p>
        </w:tc>
        <w:tc>
          <w:tcPr>
            <w:tcW w:w="9217" w:type="dxa"/>
            <w:gridSpan w:val="3"/>
            <w:shd w:val="clear" w:color="auto" w:fill="F2F2F2" w:themeFill="background1" w:themeFillShade="F2"/>
          </w:tcPr>
          <w:p w14:paraId="210E4331" w14:textId="77777777" w:rsidR="00336C7E" w:rsidRPr="00371551" w:rsidRDefault="00336C7E">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Financial condition</w:t>
            </w:r>
          </w:p>
          <w:p w14:paraId="788FC331" w14:textId="77777777" w:rsidR="00336C7E" w:rsidRPr="00371551" w:rsidRDefault="00336C7E">
            <w:pPr>
              <w:ind w:left="34"/>
              <w:outlineLvl w:val="0"/>
              <w:rPr>
                <w:rFonts w:asciiTheme="minorHAnsi" w:hAnsiTheme="minorHAnsi"/>
                <w:bCs/>
                <w:color w:val="361F63"/>
                <w:sz w:val="22"/>
                <w:szCs w:val="22"/>
                <w:lang w:val="en-US"/>
              </w:rPr>
            </w:pPr>
          </w:p>
        </w:tc>
      </w:tr>
      <w:tr w:rsidR="00035B50" w:rsidRPr="007E57B0" w14:paraId="610AAAB1" w14:textId="77777777" w:rsidTr="008803A2">
        <w:trPr>
          <w:trHeight w:val="20"/>
          <w:jc w:val="center"/>
        </w:trPr>
        <w:tc>
          <w:tcPr>
            <w:tcW w:w="1273" w:type="dxa"/>
          </w:tcPr>
          <w:p w14:paraId="383DD4F3" w14:textId="77777777" w:rsidR="00035B50" w:rsidRDefault="00035B50"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7.1.1</w:t>
            </w:r>
          </w:p>
          <w:p w14:paraId="371F3516" w14:textId="77777777" w:rsidR="002814F0" w:rsidRDefault="002814F0" w:rsidP="00035B50">
            <w:pPr>
              <w:autoSpaceDE w:val="0"/>
              <w:autoSpaceDN w:val="0"/>
              <w:adjustRightInd w:val="0"/>
              <w:outlineLvl w:val="0"/>
              <w:rPr>
                <w:rFonts w:asciiTheme="minorHAnsi" w:hAnsiTheme="minorHAnsi"/>
                <w:sz w:val="20"/>
                <w:szCs w:val="20"/>
                <w:lang w:val="en-US"/>
              </w:rPr>
            </w:pPr>
          </w:p>
          <w:p w14:paraId="2676285F" w14:textId="4344596B" w:rsidR="002814F0" w:rsidRPr="009D7536" w:rsidRDefault="002814F0"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sz w:val="20"/>
                <w:szCs w:val="20"/>
                <w:lang w:val="en-US"/>
              </w:rPr>
              <w:t>Regarding the CIU</w:t>
            </w:r>
          </w:p>
        </w:tc>
        <w:tc>
          <w:tcPr>
            <w:tcW w:w="6377" w:type="dxa"/>
          </w:tcPr>
          <w:p w14:paraId="141072FF" w14:textId="77777777" w:rsidR="00035B50" w:rsidRDefault="00035B50" w:rsidP="00035B50">
            <w:pPr>
              <w:spacing w:after="120" w:line="238" w:lineRule="auto"/>
              <w:ind w:right="184"/>
              <w:rPr>
                <w:rFonts w:asciiTheme="minorHAnsi" w:hAnsiTheme="minorHAnsi"/>
                <w:sz w:val="20"/>
                <w:szCs w:val="20"/>
                <w:lang w:val="en-US"/>
              </w:rPr>
            </w:pPr>
            <w:r w:rsidRPr="00D80756">
              <w:rPr>
                <w:rFonts w:asciiTheme="minorHAnsi" w:hAnsiTheme="minorHAnsi"/>
                <w:sz w:val="20"/>
                <w:szCs w:val="20"/>
                <w:lang w:val="en-US"/>
              </w:rPr>
              <w:t xml:space="preserve">To the extent not covered elsewhere in the registration document and to the extent necessary for an understanding of the issuer’s business as a whole, a fair review of </w:t>
            </w:r>
          </w:p>
          <w:p w14:paraId="0BDE7FE4" w14:textId="0F1AEA7E" w:rsidR="00035B50" w:rsidRPr="00586833" w:rsidRDefault="00035B50" w:rsidP="00035B50">
            <w:pPr>
              <w:pStyle w:val="ListParagraph"/>
              <w:numPr>
                <w:ilvl w:val="0"/>
                <w:numId w:val="9"/>
              </w:numPr>
              <w:spacing w:after="120" w:line="238" w:lineRule="auto"/>
              <w:ind w:right="184"/>
              <w:rPr>
                <w:rFonts w:asciiTheme="minorHAnsi" w:hAnsiTheme="minorHAnsi"/>
                <w:sz w:val="20"/>
                <w:szCs w:val="20"/>
                <w:lang w:val="en-US"/>
              </w:rPr>
            </w:pPr>
            <w:r w:rsidRPr="00586833">
              <w:rPr>
                <w:rFonts w:asciiTheme="minorHAnsi" w:hAnsiTheme="minorHAnsi"/>
                <w:sz w:val="20"/>
                <w:szCs w:val="20"/>
                <w:lang w:val="en-US"/>
              </w:rPr>
              <w:t xml:space="preserve">the </w:t>
            </w:r>
            <w:r w:rsidRPr="00586833">
              <w:rPr>
                <w:rFonts w:asciiTheme="minorHAnsi" w:hAnsiTheme="minorHAnsi"/>
                <w:b/>
                <w:sz w:val="20"/>
                <w:szCs w:val="20"/>
                <w:lang w:val="en-US"/>
              </w:rPr>
              <w:t>development and performance</w:t>
            </w:r>
            <w:r w:rsidRPr="00586833">
              <w:rPr>
                <w:rFonts w:asciiTheme="minorHAnsi" w:hAnsiTheme="minorHAnsi"/>
                <w:sz w:val="20"/>
                <w:szCs w:val="20"/>
                <w:lang w:val="en-US"/>
              </w:rPr>
              <w:t xml:space="preserve"> of the issuer’s business,</w:t>
            </w:r>
          </w:p>
          <w:p w14:paraId="4C745CFF" w14:textId="1C18EE14" w:rsidR="00035B50" w:rsidRPr="00586833" w:rsidRDefault="00035B50" w:rsidP="00035B50">
            <w:pPr>
              <w:pStyle w:val="ListParagraph"/>
              <w:numPr>
                <w:ilvl w:val="0"/>
                <w:numId w:val="9"/>
              </w:numPr>
              <w:spacing w:after="120" w:line="238" w:lineRule="auto"/>
              <w:ind w:right="184"/>
              <w:rPr>
                <w:rFonts w:asciiTheme="minorHAnsi" w:hAnsiTheme="minorHAnsi"/>
                <w:sz w:val="20"/>
                <w:szCs w:val="20"/>
                <w:lang w:val="en-US"/>
              </w:rPr>
            </w:pPr>
            <w:r w:rsidRPr="00586833">
              <w:rPr>
                <w:rFonts w:asciiTheme="minorHAnsi" w:hAnsiTheme="minorHAnsi"/>
                <w:sz w:val="20"/>
                <w:szCs w:val="20"/>
                <w:lang w:val="en-US"/>
              </w:rPr>
              <w:lastRenderedPageBreak/>
              <w:t xml:space="preserve">its </w:t>
            </w:r>
            <w:r w:rsidRPr="00586833">
              <w:rPr>
                <w:rFonts w:asciiTheme="minorHAnsi" w:hAnsiTheme="minorHAnsi"/>
                <w:b/>
                <w:sz w:val="20"/>
                <w:szCs w:val="20"/>
                <w:lang w:val="en-US"/>
              </w:rPr>
              <w:t>position</w:t>
            </w:r>
            <w:r w:rsidRPr="00586833">
              <w:rPr>
                <w:rFonts w:asciiTheme="minorHAnsi" w:hAnsiTheme="minorHAnsi"/>
                <w:sz w:val="20"/>
                <w:szCs w:val="20"/>
                <w:lang w:val="en-US"/>
              </w:rPr>
              <w:t xml:space="preserve"> </w:t>
            </w:r>
          </w:p>
          <w:p w14:paraId="1105B495" w14:textId="77777777" w:rsidR="00035B50" w:rsidRDefault="00035B50" w:rsidP="00035B50">
            <w:pPr>
              <w:spacing w:after="120" w:line="238" w:lineRule="auto"/>
              <w:ind w:right="184"/>
              <w:rPr>
                <w:rFonts w:asciiTheme="minorHAnsi" w:hAnsiTheme="minorHAnsi"/>
                <w:sz w:val="20"/>
                <w:szCs w:val="20"/>
                <w:lang w:val="en-US"/>
              </w:rPr>
            </w:pPr>
            <w:r w:rsidRPr="00586833">
              <w:rPr>
                <w:rFonts w:asciiTheme="minorHAnsi" w:hAnsiTheme="minorHAnsi"/>
                <w:sz w:val="20"/>
                <w:szCs w:val="20"/>
                <w:u w:val="single"/>
                <w:lang w:val="en-US"/>
              </w:rPr>
              <w:t>for each year and interim period</w:t>
            </w:r>
            <w:r w:rsidRPr="00586833">
              <w:rPr>
                <w:rFonts w:asciiTheme="minorHAnsi" w:hAnsiTheme="minorHAnsi"/>
                <w:sz w:val="20"/>
                <w:szCs w:val="20"/>
                <w:lang w:val="en-US"/>
              </w:rPr>
              <w:t xml:space="preserve"> for which historical financial information is required, </w:t>
            </w:r>
          </w:p>
          <w:p w14:paraId="701EE5C0" w14:textId="173BE844" w:rsidR="00035B50" w:rsidRPr="00586833" w:rsidRDefault="00035B50" w:rsidP="00035B50">
            <w:pPr>
              <w:pStyle w:val="ListParagraph"/>
              <w:numPr>
                <w:ilvl w:val="0"/>
                <w:numId w:val="9"/>
              </w:numPr>
              <w:spacing w:after="120" w:line="238" w:lineRule="auto"/>
              <w:ind w:right="184"/>
              <w:rPr>
                <w:rFonts w:asciiTheme="minorHAnsi" w:hAnsiTheme="minorHAnsi"/>
                <w:sz w:val="20"/>
                <w:szCs w:val="20"/>
                <w:lang w:val="en-US"/>
              </w:rPr>
            </w:pPr>
            <w:r w:rsidRPr="00586833">
              <w:rPr>
                <w:rFonts w:asciiTheme="minorHAnsi" w:hAnsiTheme="minorHAnsi"/>
                <w:b/>
                <w:sz w:val="20"/>
                <w:szCs w:val="20"/>
                <w:lang w:val="en-US"/>
              </w:rPr>
              <w:t>including the causes of material changes</w:t>
            </w:r>
            <w:r w:rsidRPr="00586833">
              <w:rPr>
                <w:rFonts w:asciiTheme="minorHAnsi" w:hAnsiTheme="minorHAnsi"/>
                <w:sz w:val="20"/>
                <w:szCs w:val="20"/>
                <w:lang w:val="en-US"/>
              </w:rPr>
              <w:t xml:space="preserve">. </w:t>
            </w:r>
          </w:p>
          <w:p w14:paraId="6C60EB7C" w14:textId="1B283D76" w:rsidR="00035B50" w:rsidRPr="00D80756" w:rsidRDefault="00035B50" w:rsidP="00035B50">
            <w:pPr>
              <w:spacing w:after="120" w:line="238" w:lineRule="auto"/>
              <w:ind w:right="188"/>
              <w:rPr>
                <w:rFonts w:asciiTheme="minorHAnsi" w:hAnsiTheme="minorHAnsi"/>
                <w:sz w:val="20"/>
                <w:szCs w:val="20"/>
                <w:lang w:val="en-US"/>
              </w:rPr>
            </w:pPr>
            <w:r w:rsidRPr="00D80756">
              <w:rPr>
                <w:rFonts w:asciiTheme="minorHAnsi" w:hAnsiTheme="minorHAnsi"/>
                <w:sz w:val="20"/>
                <w:szCs w:val="20"/>
                <w:lang w:val="en-US"/>
              </w:rPr>
              <w:t xml:space="preserve">The review shall be a balanced and comprehensive analysis of the </w:t>
            </w:r>
            <w:r w:rsidR="00285F98">
              <w:rPr>
                <w:rFonts w:asciiTheme="minorHAnsi" w:hAnsiTheme="minorHAnsi"/>
                <w:sz w:val="20"/>
                <w:szCs w:val="20"/>
                <w:lang w:val="en-US"/>
              </w:rPr>
              <w:t>d</w:t>
            </w:r>
            <w:r w:rsidRPr="00D80756">
              <w:rPr>
                <w:rFonts w:asciiTheme="minorHAnsi" w:hAnsiTheme="minorHAnsi"/>
                <w:sz w:val="20"/>
                <w:szCs w:val="20"/>
                <w:lang w:val="en-US"/>
              </w:rPr>
              <w:t xml:space="preserve">evelopment and performance of the issuer’s business and of its position, consistent with the size and complexity of the business. </w:t>
            </w:r>
          </w:p>
          <w:p w14:paraId="3F043A0F" w14:textId="5D36F43F" w:rsidR="00035B50" w:rsidRDefault="00035B50" w:rsidP="00035B50">
            <w:pPr>
              <w:autoSpaceDE w:val="0"/>
              <w:autoSpaceDN w:val="0"/>
              <w:adjustRightInd w:val="0"/>
              <w:outlineLvl w:val="0"/>
              <w:rPr>
                <w:rFonts w:asciiTheme="minorHAnsi" w:hAnsiTheme="minorHAnsi"/>
                <w:sz w:val="20"/>
                <w:szCs w:val="20"/>
                <w:lang w:val="en-US"/>
              </w:rPr>
            </w:pPr>
            <w:r w:rsidRPr="00D80756">
              <w:rPr>
                <w:rFonts w:asciiTheme="minorHAnsi" w:hAnsiTheme="minorHAnsi"/>
                <w:sz w:val="20"/>
                <w:szCs w:val="20"/>
                <w:lang w:val="en-US"/>
              </w:rPr>
              <w:t>To the extent necessary for an understanding of the issuer’s development, performance or position, the analysis shall include both financial and, where appropriate, non-financial Key Performance Indicators relevant to the particular business. The analysis shall, where appropriate, include references to, and additional explanations of, amounts reported in the annual financial statements.</w:t>
            </w:r>
          </w:p>
          <w:p w14:paraId="2034205A" w14:textId="77777777" w:rsidR="00035B50" w:rsidRPr="009D7536" w:rsidRDefault="00035B50" w:rsidP="00035B50">
            <w:pPr>
              <w:autoSpaceDE w:val="0"/>
              <w:autoSpaceDN w:val="0"/>
              <w:adjustRightInd w:val="0"/>
              <w:outlineLvl w:val="0"/>
              <w:rPr>
                <w:rFonts w:asciiTheme="minorHAnsi" w:hAnsiTheme="minorHAnsi"/>
                <w:bCs/>
                <w:sz w:val="20"/>
                <w:szCs w:val="20"/>
                <w:lang w:val="en-US"/>
              </w:rPr>
            </w:pPr>
          </w:p>
        </w:tc>
        <w:tc>
          <w:tcPr>
            <w:tcW w:w="1417" w:type="dxa"/>
          </w:tcPr>
          <w:p w14:paraId="0AC9DA71" w14:textId="77777777" w:rsidR="00035B50" w:rsidRDefault="00035B50" w:rsidP="00035B50">
            <w:pPr>
              <w:autoSpaceDE w:val="0"/>
              <w:autoSpaceDN w:val="0"/>
              <w:adjustRightInd w:val="0"/>
              <w:outlineLvl w:val="0"/>
              <w:rPr>
                <w:rFonts w:asciiTheme="minorHAnsi" w:hAnsiTheme="minorHAnsi"/>
                <w:sz w:val="20"/>
                <w:szCs w:val="20"/>
                <w:lang w:val="en-US"/>
              </w:rPr>
            </w:pPr>
            <w:r w:rsidRPr="00466DD4">
              <w:rPr>
                <w:rFonts w:asciiTheme="minorHAnsi" w:hAnsiTheme="minorHAnsi"/>
                <w:sz w:val="20"/>
                <w:szCs w:val="20"/>
                <w:lang w:val="en-US"/>
              </w:rPr>
              <w:lastRenderedPageBreak/>
              <w:t>Per financial year</w:t>
            </w:r>
          </w:p>
          <w:p w14:paraId="7CCDC7EF" w14:textId="77777777" w:rsidR="00035B50" w:rsidRDefault="00035B50" w:rsidP="00035B50">
            <w:pPr>
              <w:autoSpaceDE w:val="0"/>
              <w:autoSpaceDN w:val="0"/>
              <w:adjustRightInd w:val="0"/>
              <w:outlineLvl w:val="0"/>
              <w:rPr>
                <w:rFonts w:asciiTheme="minorHAnsi" w:hAnsiTheme="minorHAnsi"/>
                <w:sz w:val="20"/>
                <w:szCs w:val="20"/>
                <w:lang w:val="en-US"/>
              </w:rPr>
            </w:pPr>
          </w:p>
          <w:p w14:paraId="7D7C2670" w14:textId="75D2AAF7"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a ──────</w:t>
            </w:r>
          </w:p>
          <w:p w14:paraId="2DF5B154"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1EDB9864" w14:textId="3A0C82CE"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lastRenderedPageBreak/>
              <w:t>b ──────</w:t>
            </w:r>
          </w:p>
          <w:p w14:paraId="45A0B710"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6971F7FC" w14:textId="13302BC9"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c ──────</w:t>
            </w:r>
          </w:p>
          <w:p w14:paraId="54437F93" w14:textId="77777777" w:rsidR="00035B50" w:rsidRPr="00466DD4" w:rsidRDefault="00035B50" w:rsidP="00035B50">
            <w:pPr>
              <w:autoSpaceDE w:val="0"/>
              <w:autoSpaceDN w:val="0"/>
              <w:adjustRightInd w:val="0"/>
              <w:outlineLvl w:val="0"/>
              <w:rPr>
                <w:rFonts w:asciiTheme="minorHAnsi" w:hAnsiTheme="minorHAnsi"/>
                <w:b/>
                <w:bCs/>
                <w:sz w:val="20"/>
                <w:szCs w:val="20"/>
                <w:lang w:val="en-US"/>
              </w:rPr>
            </w:pPr>
          </w:p>
        </w:tc>
        <w:tc>
          <w:tcPr>
            <w:tcW w:w="1423" w:type="dxa"/>
          </w:tcPr>
          <w:p w14:paraId="3C81FC00" w14:textId="42C2B6B9" w:rsidR="00035B50" w:rsidRPr="00586833" w:rsidRDefault="00035B50" w:rsidP="00035B50">
            <w:pPr>
              <w:autoSpaceDE w:val="0"/>
              <w:autoSpaceDN w:val="0"/>
              <w:adjustRightInd w:val="0"/>
              <w:outlineLvl w:val="0"/>
              <w:rPr>
                <w:rFonts w:asciiTheme="minorHAnsi" w:hAnsiTheme="minorHAnsi"/>
                <w:sz w:val="20"/>
                <w:szCs w:val="20"/>
                <w:lang w:val="en-US"/>
              </w:rPr>
            </w:pPr>
            <w:r w:rsidRPr="00586833">
              <w:rPr>
                <w:rFonts w:asciiTheme="minorHAnsi" w:hAnsiTheme="minorHAnsi"/>
                <w:sz w:val="20"/>
                <w:szCs w:val="20"/>
                <w:lang w:val="en-US"/>
              </w:rPr>
              <w:lastRenderedPageBreak/>
              <w:t>Interim period</w:t>
            </w:r>
          </w:p>
          <w:p w14:paraId="61AD5E6B" w14:textId="77777777" w:rsidR="00035B50" w:rsidRDefault="00035B50" w:rsidP="00035B50">
            <w:pPr>
              <w:autoSpaceDE w:val="0"/>
              <w:autoSpaceDN w:val="0"/>
              <w:adjustRightInd w:val="0"/>
              <w:outlineLvl w:val="0"/>
              <w:rPr>
                <w:rFonts w:asciiTheme="minorHAnsi" w:hAnsiTheme="minorHAnsi"/>
                <w:sz w:val="20"/>
                <w:szCs w:val="20"/>
                <w:lang w:val="en-US"/>
              </w:rPr>
            </w:pPr>
          </w:p>
          <w:p w14:paraId="42E8B4DE" w14:textId="77777777" w:rsidR="00035B50" w:rsidRDefault="00035B50" w:rsidP="00035B50">
            <w:pPr>
              <w:autoSpaceDE w:val="0"/>
              <w:autoSpaceDN w:val="0"/>
              <w:adjustRightInd w:val="0"/>
              <w:outlineLvl w:val="0"/>
              <w:rPr>
                <w:rFonts w:asciiTheme="minorHAnsi" w:hAnsiTheme="minorHAnsi"/>
                <w:sz w:val="20"/>
                <w:szCs w:val="20"/>
                <w:lang w:val="en-US"/>
              </w:rPr>
            </w:pPr>
          </w:p>
          <w:p w14:paraId="530C2794" w14:textId="49EA0D68"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a ──────</w:t>
            </w:r>
          </w:p>
          <w:p w14:paraId="20C971DA"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14574A82" w14:textId="33111B82"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lastRenderedPageBreak/>
              <w:t>b ──────</w:t>
            </w:r>
          </w:p>
          <w:p w14:paraId="6B216B38"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73D22CB9" w14:textId="32592411" w:rsidR="00035B50" w:rsidRPr="00466DD4" w:rsidRDefault="00035B50" w:rsidP="00035B50">
            <w:pPr>
              <w:autoSpaceDE w:val="0"/>
              <w:autoSpaceDN w:val="0"/>
              <w:adjustRightInd w:val="0"/>
              <w:outlineLvl w:val="0"/>
              <w:rPr>
                <w:rFonts w:asciiTheme="minorHAnsi" w:hAnsiTheme="minorHAnsi"/>
                <w:b/>
                <w:bCs/>
                <w:sz w:val="20"/>
                <w:szCs w:val="20"/>
                <w:lang w:val="en-US"/>
              </w:rPr>
            </w:pPr>
            <w:r w:rsidRPr="00371551">
              <w:rPr>
                <w:rFonts w:asciiTheme="minorHAnsi" w:hAnsiTheme="minorHAnsi"/>
                <w:i/>
                <w:sz w:val="20"/>
                <w:szCs w:val="20"/>
                <w:lang w:val="en-US"/>
              </w:rPr>
              <w:t>c ──────</w:t>
            </w:r>
          </w:p>
        </w:tc>
      </w:tr>
      <w:tr w:rsidR="00035B50" w:rsidRPr="004D7A75" w14:paraId="5C1192B4" w14:textId="77777777" w:rsidTr="008803A2">
        <w:trPr>
          <w:trHeight w:val="53"/>
          <w:jc w:val="center"/>
        </w:trPr>
        <w:tc>
          <w:tcPr>
            <w:tcW w:w="1273" w:type="dxa"/>
          </w:tcPr>
          <w:p w14:paraId="1A68DC6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43DBA339"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FA99B2E" w14:textId="77777777" w:rsidTr="008803A2">
        <w:trPr>
          <w:trHeight w:val="573"/>
          <w:jc w:val="center"/>
        </w:trPr>
        <w:tc>
          <w:tcPr>
            <w:tcW w:w="1273" w:type="dxa"/>
          </w:tcPr>
          <w:p w14:paraId="060C9178" w14:textId="77777777" w:rsidR="00035B50" w:rsidRDefault="00035B50" w:rsidP="00035B50">
            <w:pPr>
              <w:rPr>
                <w:rFonts w:asciiTheme="minorHAnsi" w:hAnsiTheme="minorHAnsi"/>
                <w:sz w:val="20"/>
                <w:szCs w:val="20"/>
                <w:lang w:val="en-US"/>
              </w:rPr>
            </w:pPr>
            <w:r>
              <w:rPr>
                <w:rFonts w:asciiTheme="minorHAnsi" w:hAnsiTheme="minorHAnsi"/>
                <w:sz w:val="20"/>
                <w:szCs w:val="20"/>
                <w:lang w:val="en-US"/>
              </w:rPr>
              <w:t xml:space="preserve">7.1.2 </w:t>
            </w:r>
          </w:p>
          <w:p w14:paraId="2B355E9E" w14:textId="77777777" w:rsidR="002814F0" w:rsidRDefault="002814F0" w:rsidP="00035B50">
            <w:pPr>
              <w:rPr>
                <w:rFonts w:asciiTheme="minorHAnsi" w:hAnsiTheme="minorHAnsi"/>
                <w:sz w:val="20"/>
                <w:szCs w:val="20"/>
                <w:lang w:val="en-US"/>
              </w:rPr>
            </w:pPr>
          </w:p>
          <w:p w14:paraId="2161E43A" w14:textId="397BABD1" w:rsidR="002814F0" w:rsidRPr="00886DFE" w:rsidRDefault="002814F0" w:rsidP="00035B50">
            <w:pPr>
              <w:rPr>
                <w:rFonts w:asciiTheme="minorHAnsi" w:hAnsiTheme="minorHAnsi"/>
                <w:sz w:val="20"/>
                <w:szCs w:val="20"/>
                <w:lang w:val="en-US"/>
              </w:rPr>
            </w:pPr>
            <w:r>
              <w:rPr>
                <w:rFonts w:asciiTheme="minorHAnsi" w:hAnsiTheme="minorHAnsi"/>
                <w:sz w:val="20"/>
                <w:szCs w:val="20"/>
                <w:lang w:val="en-US"/>
              </w:rPr>
              <w:t>Regarding the CIU</w:t>
            </w:r>
          </w:p>
        </w:tc>
        <w:tc>
          <w:tcPr>
            <w:tcW w:w="7794" w:type="dxa"/>
            <w:gridSpan w:val="2"/>
          </w:tcPr>
          <w:p w14:paraId="33DB9F3C" w14:textId="77777777" w:rsidR="00035B50" w:rsidRDefault="00035B50" w:rsidP="00035B50">
            <w:pPr>
              <w:spacing w:after="123" w:line="238" w:lineRule="auto"/>
              <w:ind w:right="60"/>
              <w:rPr>
                <w:rFonts w:asciiTheme="minorHAnsi" w:hAnsiTheme="minorHAnsi"/>
                <w:sz w:val="20"/>
                <w:szCs w:val="20"/>
                <w:lang w:val="en-US"/>
              </w:rPr>
            </w:pPr>
            <w:r w:rsidRPr="004C0D08">
              <w:rPr>
                <w:rFonts w:asciiTheme="minorHAnsi" w:hAnsiTheme="minorHAnsi"/>
                <w:sz w:val="20"/>
                <w:szCs w:val="20"/>
                <w:lang w:val="en-US"/>
              </w:rPr>
              <w:t xml:space="preserve">To the extent not covered elsewhere in the registration document and to the extent necessary for an understanding of the issuer’s business as a whole, the review shall also give an indication of: </w:t>
            </w:r>
          </w:p>
          <w:p w14:paraId="0B7881EA" w14:textId="357A5FFC" w:rsidR="00035B50" w:rsidRPr="00B03BBE" w:rsidRDefault="00035B50" w:rsidP="00035B50">
            <w:pPr>
              <w:pStyle w:val="ListParagraph"/>
              <w:numPr>
                <w:ilvl w:val="0"/>
                <w:numId w:val="25"/>
              </w:numPr>
              <w:spacing w:after="120" w:line="238" w:lineRule="auto"/>
              <w:ind w:right="184"/>
              <w:rPr>
                <w:rFonts w:asciiTheme="minorHAnsi" w:hAnsiTheme="minorHAnsi"/>
                <w:b/>
                <w:sz w:val="20"/>
                <w:szCs w:val="20"/>
                <w:lang w:val="en-US"/>
              </w:rPr>
            </w:pPr>
            <w:r w:rsidRPr="00B03BBE">
              <w:rPr>
                <w:rFonts w:asciiTheme="minorHAnsi" w:hAnsiTheme="minorHAnsi"/>
                <w:b/>
                <w:sz w:val="20"/>
                <w:szCs w:val="20"/>
                <w:lang w:val="en-US"/>
              </w:rPr>
              <w:t xml:space="preserve">the issuer's likely future development; </w:t>
            </w:r>
          </w:p>
          <w:p w14:paraId="291C9B91" w14:textId="342015ED" w:rsidR="00035B50" w:rsidRPr="00F85F20" w:rsidRDefault="00035B50" w:rsidP="00035B50">
            <w:pPr>
              <w:pStyle w:val="ListParagraph"/>
              <w:numPr>
                <w:ilvl w:val="0"/>
                <w:numId w:val="25"/>
              </w:numPr>
              <w:spacing w:after="120" w:line="238" w:lineRule="auto"/>
              <w:ind w:right="184"/>
              <w:rPr>
                <w:rFonts w:asciiTheme="minorHAnsi" w:hAnsiTheme="minorHAnsi"/>
                <w:b/>
                <w:sz w:val="20"/>
                <w:szCs w:val="20"/>
                <w:lang w:val="en-US"/>
              </w:rPr>
            </w:pPr>
            <w:r w:rsidRPr="00F85F20">
              <w:rPr>
                <w:rFonts w:asciiTheme="minorHAnsi" w:hAnsiTheme="minorHAnsi"/>
                <w:b/>
                <w:sz w:val="20"/>
                <w:szCs w:val="20"/>
                <w:lang w:val="en-US"/>
              </w:rPr>
              <w:t xml:space="preserve">activities in the field of research and development. </w:t>
            </w:r>
          </w:p>
          <w:p w14:paraId="437D474F" w14:textId="4988CDEF" w:rsidR="00035B50" w:rsidRPr="002B3136" w:rsidRDefault="00035B50" w:rsidP="00035B50">
            <w:pPr>
              <w:autoSpaceDE w:val="0"/>
              <w:autoSpaceDN w:val="0"/>
              <w:adjustRightInd w:val="0"/>
              <w:outlineLvl w:val="0"/>
              <w:rPr>
                <w:rFonts w:asciiTheme="minorHAnsi" w:hAnsiTheme="minorHAnsi"/>
                <w:sz w:val="20"/>
                <w:szCs w:val="20"/>
                <w:lang w:val="en-US"/>
              </w:rPr>
            </w:pPr>
            <w:r w:rsidRPr="004C0D08">
              <w:rPr>
                <w:rFonts w:asciiTheme="minorHAnsi" w:hAnsiTheme="minorHAnsi"/>
                <w:sz w:val="20"/>
                <w:szCs w:val="20"/>
                <w:lang w:val="en-US"/>
              </w:rPr>
              <w:t>The requirements set out in item 7.1 may be satisfied by the inclusion of the management report referred to in Articles 19 and 29 of Directive 2013/34/EU of the European Parliament and of the Council</w:t>
            </w:r>
            <w:r w:rsidRPr="00371551">
              <w:rPr>
                <w:rFonts w:asciiTheme="minorHAnsi" w:hAnsiTheme="minorHAnsi"/>
                <w:sz w:val="20"/>
                <w:szCs w:val="20"/>
                <w:vertAlign w:val="superscript"/>
                <w:lang w:val="en-US"/>
              </w:rPr>
              <w:footnoteReference w:id="1"/>
            </w:r>
            <w:r w:rsidRPr="004C0D08">
              <w:rPr>
                <w:rFonts w:asciiTheme="minorHAnsi" w:hAnsiTheme="minorHAnsi"/>
                <w:sz w:val="20"/>
                <w:szCs w:val="20"/>
                <w:lang w:val="en-US"/>
              </w:rPr>
              <w:t>.</w:t>
            </w:r>
          </w:p>
        </w:tc>
        <w:tc>
          <w:tcPr>
            <w:tcW w:w="1423" w:type="dxa"/>
          </w:tcPr>
          <w:p w14:paraId="38256B0E" w14:textId="77777777" w:rsidR="00035B50" w:rsidRDefault="00035B50" w:rsidP="00035B50">
            <w:pPr>
              <w:ind w:left="34"/>
              <w:outlineLvl w:val="0"/>
              <w:rPr>
                <w:rFonts w:asciiTheme="minorHAnsi" w:hAnsiTheme="minorHAnsi"/>
                <w:i/>
                <w:sz w:val="20"/>
                <w:szCs w:val="20"/>
                <w:lang w:val="en-US"/>
              </w:rPr>
            </w:pPr>
          </w:p>
          <w:p w14:paraId="195FCC26" w14:textId="4F0FA012" w:rsidR="00035B50" w:rsidRDefault="00035B50" w:rsidP="00035B50">
            <w:pPr>
              <w:ind w:left="34"/>
              <w:outlineLvl w:val="0"/>
              <w:rPr>
                <w:rFonts w:asciiTheme="minorHAnsi" w:hAnsiTheme="minorHAnsi"/>
                <w:i/>
                <w:sz w:val="20"/>
                <w:szCs w:val="20"/>
                <w:lang w:val="en-US"/>
              </w:rPr>
            </w:pPr>
          </w:p>
          <w:p w14:paraId="76E8764F" w14:textId="77777777" w:rsidR="00035B50" w:rsidRDefault="00035B50" w:rsidP="00035B50">
            <w:pPr>
              <w:ind w:left="34"/>
              <w:outlineLvl w:val="0"/>
              <w:rPr>
                <w:rFonts w:asciiTheme="minorHAnsi" w:hAnsiTheme="minorHAnsi"/>
                <w:i/>
                <w:sz w:val="20"/>
                <w:szCs w:val="20"/>
                <w:lang w:val="en-US"/>
              </w:rPr>
            </w:pPr>
          </w:p>
          <w:p w14:paraId="2BC0E499" w14:textId="77777777" w:rsidR="00035B50" w:rsidRDefault="00035B50" w:rsidP="00035B50">
            <w:pPr>
              <w:ind w:left="34"/>
              <w:outlineLvl w:val="0"/>
              <w:rPr>
                <w:rFonts w:asciiTheme="minorHAnsi" w:hAnsiTheme="minorHAnsi"/>
                <w:i/>
                <w:sz w:val="20"/>
                <w:szCs w:val="20"/>
                <w:lang w:val="en-US"/>
              </w:rPr>
            </w:pPr>
          </w:p>
          <w:p w14:paraId="0E88CB42" w14:textId="54197892" w:rsidR="00035B50" w:rsidRPr="004C0D08"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0EA6E48" w14:textId="77777777" w:rsidR="00035B50" w:rsidRDefault="00035B50" w:rsidP="00035B50">
            <w:pPr>
              <w:ind w:left="34"/>
              <w:outlineLvl w:val="0"/>
              <w:rPr>
                <w:rFonts w:asciiTheme="minorHAnsi" w:hAnsiTheme="minorHAnsi"/>
                <w:sz w:val="20"/>
                <w:szCs w:val="20"/>
                <w:lang w:val="en-US"/>
              </w:rPr>
            </w:pPr>
          </w:p>
          <w:p w14:paraId="7900DFFB" w14:textId="77777777" w:rsidR="00035B50" w:rsidRDefault="00035B50" w:rsidP="00035B50">
            <w:pPr>
              <w:ind w:left="34"/>
              <w:outlineLvl w:val="0"/>
              <w:rPr>
                <w:rFonts w:asciiTheme="minorHAnsi" w:hAnsiTheme="minorHAnsi"/>
                <w:i/>
                <w:sz w:val="20"/>
                <w:szCs w:val="20"/>
                <w:lang w:val="en-US"/>
              </w:rPr>
            </w:pPr>
          </w:p>
          <w:p w14:paraId="597AB4AA" w14:textId="762918AA"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C9588B0"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43E7DB62" w14:textId="77777777" w:rsidTr="008803A2">
        <w:trPr>
          <w:trHeight w:val="53"/>
          <w:jc w:val="center"/>
        </w:trPr>
        <w:tc>
          <w:tcPr>
            <w:tcW w:w="1273" w:type="dxa"/>
          </w:tcPr>
          <w:p w14:paraId="2B1713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F50A57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6245" w:rsidRPr="008A1B9D" w14:paraId="48647667" w14:textId="77777777" w:rsidTr="008803A2">
        <w:trPr>
          <w:trHeight w:val="573"/>
          <w:jc w:val="center"/>
        </w:trPr>
        <w:tc>
          <w:tcPr>
            <w:tcW w:w="1273" w:type="dxa"/>
            <w:shd w:val="clear" w:color="auto" w:fill="F2F2F2" w:themeFill="background1" w:themeFillShade="F2"/>
          </w:tcPr>
          <w:p w14:paraId="384E5075" w14:textId="310CE288" w:rsidR="00956245" w:rsidRPr="00371551" w:rsidRDefault="00956245"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7.2</w:t>
            </w:r>
          </w:p>
        </w:tc>
        <w:tc>
          <w:tcPr>
            <w:tcW w:w="9217" w:type="dxa"/>
            <w:gridSpan w:val="3"/>
            <w:shd w:val="clear" w:color="auto" w:fill="F2F2F2" w:themeFill="background1" w:themeFillShade="F2"/>
          </w:tcPr>
          <w:p w14:paraId="2190BB0C" w14:textId="50FEBA6D" w:rsidR="00956245" w:rsidRPr="00371551" w:rsidRDefault="00956245"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Operating results</w:t>
            </w:r>
          </w:p>
        </w:tc>
      </w:tr>
      <w:tr w:rsidR="00035B50" w:rsidRPr="008A1B9D" w14:paraId="33B2FB5F" w14:textId="77777777" w:rsidTr="008803A2">
        <w:trPr>
          <w:trHeight w:val="573"/>
          <w:jc w:val="center"/>
        </w:trPr>
        <w:tc>
          <w:tcPr>
            <w:tcW w:w="1273" w:type="dxa"/>
          </w:tcPr>
          <w:p w14:paraId="587B314A" w14:textId="77777777" w:rsidR="00035B50" w:rsidRDefault="00035B50" w:rsidP="00035B50">
            <w:pPr>
              <w:rPr>
                <w:rFonts w:asciiTheme="minorHAnsi" w:hAnsiTheme="minorHAnsi"/>
                <w:sz w:val="20"/>
                <w:szCs w:val="20"/>
                <w:lang w:val="en-US"/>
              </w:rPr>
            </w:pPr>
            <w:r w:rsidRPr="004C0D08">
              <w:rPr>
                <w:rFonts w:asciiTheme="minorHAnsi" w:hAnsiTheme="minorHAnsi"/>
                <w:sz w:val="20"/>
                <w:szCs w:val="20"/>
                <w:lang w:val="en-US"/>
              </w:rPr>
              <w:t>7.2.1</w:t>
            </w:r>
          </w:p>
          <w:p w14:paraId="091EBED9" w14:textId="77777777" w:rsidR="002814F0" w:rsidRDefault="002814F0" w:rsidP="00035B50">
            <w:pPr>
              <w:rPr>
                <w:rFonts w:asciiTheme="minorHAnsi" w:hAnsiTheme="minorHAnsi"/>
                <w:sz w:val="20"/>
                <w:szCs w:val="20"/>
                <w:lang w:val="en-US"/>
              </w:rPr>
            </w:pPr>
          </w:p>
          <w:p w14:paraId="7128D53B" w14:textId="7B8C51F0" w:rsidR="002814F0" w:rsidRPr="00886DFE" w:rsidRDefault="002814F0" w:rsidP="00035B50">
            <w:pPr>
              <w:rPr>
                <w:rFonts w:asciiTheme="minorHAnsi" w:hAnsiTheme="minorHAnsi"/>
                <w:sz w:val="20"/>
                <w:szCs w:val="20"/>
                <w:lang w:val="en-US"/>
              </w:rPr>
            </w:pPr>
            <w:r>
              <w:rPr>
                <w:rFonts w:asciiTheme="minorHAnsi" w:hAnsiTheme="minorHAnsi"/>
                <w:sz w:val="20"/>
                <w:szCs w:val="20"/>
                <w:lang w:val="en-US"/>
              </w:rPr>
              <w:t>Regarding the CIU</w:t>
            </w:r>
          </w:p>
        </w:tc>
        <w:tc>
          <w:tcPr>
            <w:tcW w:w="7794" w:type="dxa"/>
            <w:gridSpan w:val="2"/>
          </w:tcPr>
          <w:p w14:paraId="7409BF73" w14:textId="77777777" w:rsidR="00035B50" w:rsidRDefault="00035B50" w:rsidP="00035B50">
            <w:pPr>
              <w:autoSpaceDE w:val="0"/>
              <w:autoSpaceDN w:val="0"/>
              <w:adjustRightInd w:val="0"/>
              <w:outlineLvl w:val="0"/>
              <w:rPr>
                <w:rFonts w:asciiTheme="minorHAnsi" w:hAnsiTheme="minorHAnsi"/>
                <w:sz w:val="20"/>
                <w:szCs w:val="20"/>
                <w:lang w:val="en-US"/>
              </w:rPr>
            </w:pPr>
            <w:r w:rsidRPr="004C0D08">
              <w:rPr>
                <w:rFonts w:asciiTheme="minorHAnsi" w:hAnsiTheme="minorHAnsi"/>
                <w:sz w:val="20"/>
                <w:szCs w:val="20"/>
                <w:lang w:val="en-US"/>
              </w:rPr>
              <w:t xml:space="preserve">Information regarding </w:t>
            </w:r>
            <w:r w:rsidRPr="004C0D08">
              <w:rPr>
                <w:rFonts w:asciiTheme="minorHAnsi" w:hAnsiTheme="minorHAnsi"/>
                <w:b/>
                <w:sz w:val="20"/>
                <w:szCs w:val="20"/>
                <w:lang w:val="en-US"/>
              </w:rPr>
              <w:t>significant</w:t>
            </w:r>
            <w:r w:rsidRPr="004C0D08">
              <w:rPr>
                <w:rFonts w:asciiTheme="minorHAnsi" w:hAnsiTheme="minorHAnsi"/>
                <w:sz w:val="20"/>
                <w:szCs w:val="20"/>
                <w:lang w:val="en-US"/>
              </w:rPr>
              <w:t xml:space="preserve"> </w:t>
            </w:r>
            <w:r w:rsidRPr="004C0D08">
              <w:rPr>
                <w:rFonts w:asciiTheme="minorHAnsi" w:hAnsiTheme="minorHAnsi"/>
                <w:b/>
                <w:sz w:val="20"/>
                <w:szCs w:val="20"/>
                <w:lang w:val="en-US"/>
              </w:rPr>
              <w:t>factors,</w:t>
            </w:r>
            <w:r w:rsidRPr="004C0D08">
              <w:rPr>
                <w:rFonts w:asciiTheme="minorHAnsi" w:hAnsiTheme="minorHAnsi"/>
                <w:sz w:val="20"/>
                <w:szCs w:val="20"/>
                <w:lang w:val="en-US"/>
              </w:rPr>
              <w:t xml:space="preserve"> including </w:t>
            </w:r>
          </w:p>
          <w:p w14:paraId="1931F690" w14:textId="1F69021D" w:rsidR="00035B50" w:rsidRPr="000E4A44" w:rsidRDefault="00035B50" w:rsidP="00035B50">
            <w:pPr>
              <w:pStyle w:val="ListParagraph"/>
              <w:numPr>
                <w:ilvl w:val="0"/>
                <w:numId w:val="26"/>
              </w:numPr>
              <w:spacing w:after="120" w:line="238" w:lineRule="auto"/>
              <w:ind w:right="184"/>
              <w:rPr>
                <w:rFonts w:asciiTheme="minorHAnsi" w:hAnsiTheme="minorHAnsi"/>
                <w:b/>
                <w:sz w:val="20"/>
                <w:szCs w:val="20"/>
                <w:lang w:val="en-US"/>
              </w:rPr>
            </w:pPr>
            <w:r w:rsidRPr="000E4A44">
              <w:rPr>
                <w:rFonts w:asciiTheme="minorHAnsi" w:hAnsiTheme="minorHAnsi"/>
                <w:b/>
                <w:sz w:val="20"/>
                <w:szCs w:val="20"/>
                <w:lang w:val="en-US"/>
              </w:rPr>
              <w:t xml:space="preserve">unusual or infrequent events or </w:t>
            </w:r>
          </w:p>
          <w:p w14:paraId="0E5E12BC" w14:textId="01037E59" w:rsidR="00035B50" w:rsidRPr="000E4A44" w:rsidRDefault="00035B50" w:rsidP="00035B50">
            <w:pPr>
              <w:pStyle w:val="ListParagraph"/>
              <w:numPr>
                <w:ilvl w:val="0"/>
                <w:numId w:val="26"/>
              </w:numPr>
              <w:autoSpaceDE w:val="0"/>
              <w:autoSpaceDN w:val="0"/>
              <w:adjustRightInd w:val="0"/>
              <w:outlineLvl w:val="0"/>
              <w:rPr>
                <w:rFonts w:asciiTheme="minorHAnsi" w:hAnsiTheme="minorHAnsi"/>
                <w:sz w:val="20"/>
                <w:szCs w:val="20"/>
                <w:lang w:val="en-US"/>
              </w:rPr>
            </w:pPr>
            <w:r w:rsidRPr="000E4A44">
              <w:rPr>
                <w:rFonts w:asciiTheme="minorHAnsi" w:hAnsiTheme="minorHAnsi"/>
                <w:b/>
                <w:sz w:val="20"/>
                <w:szCs w:val="20"/>
                <w:lang w:val="en-US"/>
              </w:rPr>
              <w:t>new developments</w:t>
            </w:r>
          </w:p>
          <w:p w14:paraId="6078FFD3" w14:textId="77777777" w:rsidR="00035B50" w:rsidRDefault="00035B50" w:rsidP="00035B50">
            <w:p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u w:val="single"/>
                <w:lang w:val="en-US"/>
              </w:rPr>
              <w:t xml:space="preserve">materially </w:t>
            </w:r>
            <w:r w:rsidRPr="00777B0A">
              <w:rPr>
                <w:rFonts w:asciiTheme="minorHAnsi" w:hAnsiTheme="minorHAnsi"/>
                <w:sz w:val="20"/>
                <w:szCs w:val="20"/>
                <w:lang w:val="en-US"/>
              </w:rPr>
              <w:t xml:space="preserve">affecting the issuer’s </w:t>
            </w:r>
            <w:r w:rsidRPr="00777B0A">
              <w:rPr>
                <w:rFonts w:asciiTheme="minorHAnsi" w:hAnsiTheme="minorHAnsi"/>
                <w:sz w:val="20"/>
                <w:szCs w:val="20"/>
                <w:u w:val="single"/>
                <w:lang w:val="en-US"/>
              </w:rPr>
              <w:t xml:space="preserve">income from operations </w:t>
            </w:r>
            <w:r w:rsidRPr="00777B0A">
              <w:rPr>
                <w:rFonts w:asciiTheme="minorHAnsi" w:hAnsiTheme="minorHAnsi"/>
                <w:sz w:val="20"/>
                <w:szCs w:val="20"/>
                <w:lang w:val="en-US"/>
              </w:rPr>
              <w:t xml:space="preserve">and </w:t>
            </w:r>
          </w:p>
          <w:p w14:paraId="46892BC0" w14:textId="4AE879EC" w:rsidR="00035B50" w:rsidRPr="00777B0A" w:rsidRDefault="00035B50" w:rsidP="00035B50">
            <w:pPr>
              <w:pStyle w:val="ListParagraph"/>
              <w:numPr>
                <w:ilvl w:val="0"/>
                <w:numId w:val="26"/>
              </w:num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lang w:val="en-US"/>
              </w:rPr>
              <w:t>indicate the extent to which income was so affected.</w:t>
            </w:r>
          </w:p>
        </w:tc>
        <w:tc>
          <w:tcPr>
            <w:tcW w:w="1423" w:type="dxa"/>
          </w:tcPr>
          <w:p w14:paraId="17602D35" w14:textId="77777777" w:rsidR="00035B50" w:rsidRDefault="00035B50" w:rsidP="00035B50">
            <w:pPr>
              <w:ind w:left="34"/>
              <w:outlineLvl w:val="0"/>
              <w:rPr>
                <w:rFonts w:asciiTheme="minorHAnsi" w:hAnsiTheme="minorHAnsi"/>
                <w:i/>
                <w:sz w:val="20"/>
                <w:szCs w:val="20"/>
                <w:lang w:val="en-US"/>
              </w:rPr>
            </w:pPr>
          </w:p>
          <w:p w14:paraId="5FB3168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47435CC" w14:textId="77777777" w:rsidR="00035B50" w:rsidRDefault="00035B50" w:rsidP="00035B50">
            <w:pPr>
              <w:ind w:left="34"/>
              <w:outlineLvl w:val="0"/>
              <w:rPr>
                <w:rFonts w:asciiTheme="minorHAnsi" w:hAnsiTheme="minorHAnsi"/>
                <w:sz w:val="20"/>
                <w:szCs w:val="20"/>
                <w:lang w:val="en-US"/>
              </w:rPr>
            </w:pPr>
          </w:p>
          <w:p w14:paraId="0062E96A" w14:textId="074470EF"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BC2B9D7" w14:textId="77777777" w:rsidR="00035B50" w:rsidRDefault="00035B50" w:rsidP="00035B50">
            <w:pPr>
              <w:outlineLvl w:val="0"/>
              <w:rPr>
                <w:rFonts w:asciiTheme="minorHAnsi" w:hAnsiTheme="minorHAnsi"/>
                <w:sz w:val="20"/>
                <w:szCs w:val="20"/>
                <w:lang w:val="en-US"/>
              </w:rPr>
            </w:pPr>
          </w:p>
          <w:p w14:paraId="6DA13031" w14:textId="79690EE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940BD82"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7CAF71CD" w14:textId="77777777" w:rsidTr="008803A2">
        <w:trPr>
          <w:trHeight w:val="53"/>
          <w:jc w:val="center"/>
        </w:trPr>
        <w:tc>
          <w:tcPr>
            <w:tcW w:w="1273" w:type="dxa"/>
          </w:tcPr>
          <w:p w14:paraId="0B4941B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146B8A9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3A7A76FB" w14:textId="77777777" w:rsidTr="008803A2">
        <w:trPr>
          <w:trHeight w:val="573"/>
          <w:jc w:val="center"/>
        </w:trPr>
        <w:tc>
          <w:tcPr>
            <w:tcW w:w="1273" w:type="dxa"/>
          </w:tcPr>
          <w:p w14:paraId="71FA62AB" w14:textId="77777777" w:rsidR="00035B50" w:rsidRDefault="00035B50" w:rsidP="00035B50">
            <w:pPr>
              <w:rPr>
                <w:rFonts w:asciiTheme="minorHAnsi" w:hAnsiTheme="minorHAnsi"/>
                <w:sz w:val="20"/>
                <w:szCs w:val="20"/>
                <w:lang w:val="en-US"/>
              </w:rPr>
            </w:pPr>
            <w:r>
              <w:rPr>
                <w:rFonts w:asciiTheme="minorHAnsi" w:hAnsiTheme="minorHAnsi"/>
                <w:sz w:val="20"/>
                <w:szCs w:val="20"/>
                <w:lang w:val="en-US"/>
              </w:rPr>
              <w:t>8.4</w:t>
            </w:r>
          </w:p>
          <w:p w14:paraId="2DA83DD9" w14:textId="77777777" w:rsidR="002814F0" w:rsidRDefault="002814F0" w:rsidP="00035B50">
            <w:pPr>
              <w:rPr>
                <w:rFonts w:asciiTheme="minorHAnsi" w:hAnsiTheme="minorHAnsi"/>
                <w:sz w:val="20"/>
                <w:szCs w:val="20"/>
                <w:lang w:val="en-US"/>
              </w:rPr>
            </w:pPr>
          </w:p>
          <w:p w14:paraId="061CDB7A" w14:textId="2A597C22" w:rsidR="002814F0" w:rsidRPr="00886DFE" w:rsidRDefault="002814F0" w:rsidP="00035B50">
            <w:pPr>
              <w:rPr>
                <w:rFonts w:asciiTheme="minorHAnsi" w:hAnsiTheme="minorHAnsi"/>
                <w:sz w:val="20"/>
                <w:szCs w:val="20"/>
                <w:lang w:val="en-US"/>
              </w:rPr>
            </w:pPr>
            <w:r>
              <w:rPr>
                <w:rFonts w:asciiTheme="minorHAnsi" w:hAnsiTheme="minorHAnsi"/>
                <w:sz w:val="20"/>
                <w:szCs w:val="20"/>
                <w:lang w:val="en-US"/>
              </w:rPr>
              <w:t>Regarding the CIU</w:t>
            </w:r>
          </w:p>
        </w:tc>
        <w:tc>
          <w:tcPr>
            <w:tcW w:w="7794" w:type="dxa"/>
            <w:gridSpan w:val="2"/>
          </w:tcPr>
          <w:p w14:paraId="53E8802A" w14:textId="617177E7" w:rsidR="00035B50" w:rsidRPr="001876ED" w:rsidRDefault="00035B50" w:rsidP="00035B50">
            <w:pPr>
              <w:autoSpaceDE w:val="0"/>
              <w:autoSpaceDN w:val="0"/>
              <w:adjustRightInd w:val="0"/>
              <w:outlineLvl w:val="0"/>
              <w:rPr>
                <w:rFonts w:asciiTheme="minorHAnsi" w:hAnsiTheme="minorHAnsi"/>
                <w:sz w:val="20"/>
                <w:szCs w:val="20"/>
                <w:lang w:val="en-US"/>
              </w:rPr>
            </w:pPr>
            <w:r w:rsidRPr="001876ED">
              <w:rPr>
                <w:rFonts w:asciiTheme="minorHAnsi" w:hAnsiTheme="minorHAnsi"/>
                <w:sz w:val="20"/>
                <w:szCs w:val="20"/>
                <w:lang w:val="en-US"/>
              </w:rPr>
              <w:t xml:space="preserve">Information regarding any </w:t>
            </w:r>
            <w:r w:rsidRPr="001876ED">
              <w:rPr>
                <w:rFonts w:asciiTheme="minorHAnsi" w:hAnsiTheme="minorHAnsi"/>
                <w:b/>
                <w:sz w:val="20"/>
                <w:szCs w:val="20"/>
                <w:lang w:val="en-US"/>
              </w:rPr>
              <w:t>restrictions on the use of capital resources</w:t>
            </w:r>
            <w:r w:rsidRPr="001876ED">
              <w:rPr>
                <w:rFonts w:asciiTheme="minorHAnsi" w:hAnsiTheme="minorHAnsi"/>
                <w:sz w:val="20"/>
                <w:szCs w:val="20"/>
                <w:lang w:val="en-US"/>
              </w:rPr>
              <w:t xml:space="preserve"> that </w:t>
            </w:r>
            <w:r w:rsidRPr="001876ED">
              <w:rPr>
                <w:rFonts w:asciiTheme="minorHAnsi" w:hAnsiTheme="minorHAnsi"/>
                <w:sz w:val="20"/>
                <w:szCs w:val="20"/>
                <w:u w:val="single"/>
                <w:lang w:val="en-US"/>
              </w:rPr>
              <w:t>have</w:t>
            </w:r>
            <w:r w:rsidRPr="001876ED">
              <w:rPr>
                <w:rFonts w:asciiTheme="minorHAnsi" w:hAnsiTheme="minorHAnsi"/>
                <w:sz w:val="20"/>
                <w:szCs w:val="20"/>
                <w:lang w:val="en-US"/>
              </w:rPr>
              <w:t xml:space="preserve"> materially affected, or </w:t>
            </w:r>
            <w:r w:rsidRPr="001876ED">
              <w:rPr>
                <w:rFonts w:asciiTheme="minorHAnsi" w:hAnsiTheme="minorHAnsi"/>
                <w:sz w:val="20"/>
                <w:szCs w:val="20"/>
                <w:u w:val="single"/>
                <w:lang w:val="en-US"/>
              </w:rPr>
              <w:t>could</w:t>
            </w:r>
            <w:r w:rsidRPr="00371551">
              <w:rPr>
                <w:rFonts w:asciiTheme="minorHAnsi" w:hAnsiTheme="minorHAnsi"/>
                <w:sz w:val="20"/>
                <w:szCs w:val="20"/>
                <w:lang w:val="en-US"/>
              </w:rPr>
              <w:t xml:space="preserve"> </w:t>
            </w:r>
            <w:r w:rsidRPr="001876ED">
              <w:rPr>
                <w:rFonts w:asciiTheme="minorHAnsi" w:hAnsiTheme="minorHAnsi"/>
                <w:sz w:val="20"/>
                <w:szCs w:val="20"/>
                <w:lang w:val="en-US"/>
              </w:rPr>
              <w:t>materially affect, directly or indirectly, the issuer’s operations.</w:t>
            </w:r>
          </w:p>
        </w:tc>
        <w:tc>
          <w:tcPr>
            <w:tcW w:w="1423" w:type="dxa"/>
          </w:tcPr>
          <w:p w14:paraId="1989B941" w14:textId="77777777" w:rsidR="00035B50" w:rsidRDefault="00035B50" w:rsidP="00035B50">
            <w:pPr>
              <w:ind w:left="34"/>
              <w:outlineLvl w:val="0"/>
              <w:rPr>
                <w:rFonts w:asciiTheme="minorHAnsi" w:hAnsiTheme="minorHAnsi"/>
                <w:i/>
                <w:sz w:val="20"/>
                <w:szCs w:val="20"/>
                <w:lang w:val="en-US"/>
              </w:rPr>
            </w:pPr>
          </w:p>
          <w:p w14:paraId="57007C8A" w14:textId="7777777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9C3755E" w14:textId="48B6A056" w:rsidR="00035B50" w:rsidRPr="009D7536" w:rsidRDefault="00035B50" w:rsidP="00035B50">
            <w:pPr>
              <w:ind w:left="34"/>
              <w:outlineLvl w:val="0"/>
              <w:rPr>
                <w:rFonts w:asciiTheme="minorHAnsi" w:hAnsiTheme="minorHAnsi"/>
                <w:sz w:val="20"/>
                <w:szCs w:val="20"/>
                <w:lang w:val="en-US"/>
              </w:rPr>
            </w:pPr>
          </w:p>
        </w:tc>
      </w:tr>
      <w:tr w:rsidR="00035B50" w:rsidRPr="004D7A75" w14:paraId="7B3E37B3" w14:textId="77777777" w:rsidTr="008803A2">
        <w:trPr>
          <w:trHeight w:val="53"/>
          <w:jc w:val="center"/>
        </w:trPr>
        <w:tc>
          <w:tcPr>
            <w:tcW w:w="1273" w:type="dxa"/>
          </w:tcPr>
          <w:p w14:paraId="672E9C2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22908AB"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23C909F" w14:textId="77777777" w:rsidTr="008803A2">
        <w:trPr>
          <w:trHeight w:val="642"/>
          <w:jc w:val="center"/>
        </w:trPr>
        <w:tc>
          <w:tcPr>
            <w:tcW w:w="1273" w:type="dxa"/>
            <w:shd w:val="clear" w:color="auto" w:fill="F2F2F2" w:themeFill="background1" w:themeFillShade="F2"/>
          </w:tcPr>
          <w:p w14:paraId="42207BB8" w14:textId="77464061"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9</w:t>
            </w:r>
          </w:p>
        </w:tc>
        <w:tc>
          <w:tcPr>
            <w:tcW w:w="9217" w:type="dxa"/>
            <w:gridSpan w:val="3"/>
            <w:shd w:val="clear" w:color="auto" w:fill="F2F2F2" w:themeFill="background1" w:themeFillShade="F2"/>
          </w:tcPr>
          <w:p w14:paraId="73370EB8" w14:textId="3B7F9AD1" w:rsidR="00035B50" w:rsidRPr="003B06D7" w:rsidRDefault="00035B50" w:rsidP="00035B50">
            <w:pPr>
              <w:outlineLvl w:val="0"/>
              <w:rPr>
                <w:rFonts w:asciiTheme="minorHAnsi" w:hAnsiTheme="minorHAnsi"/>
                <w:bCs/>
                <w:color w:val="361F63"/>
                <w:sz w:val="22"/>
                <w:szCs w:val="22"/>
                <w:lang w:val="en-US"/>
              </w:rPr>
            </w:pPr>
            <w:r w:rsidRPr="001876ED">
              <w:rPr>
                <w:rFonts w:asciiTheme="minorHAnsi" w:hAnsiTheme="minorHAnsi"/>
                <w:bCs/>
                <w:color w:val="361F63"/>
                <w:sz w:val="22"/>
                <w:szCs w:val="22"/>
                <w:lang w:val="en-US"/>
              </w:rPr>
              <w:t>REGULATORY ENVIRONMENT</w:t>
            </w:r>
          </w:p>
        </w:tc>
      </w:tr>
      <w:tr w:rsidR="00035B50" w:rsidRPr="001876ED" w14:paraId="6350C629" w14:textId="77777777" w:rsidTr="008803A2">
        <w:trPr>
          <w:trHeight w:val="573"/>
          <w:jc w:val="center"/>
        </w:trPr>
        <w:tc>
          <w:tcPr>
            <w:tcW w:w="1273" w:type="dxa"/>
          </w:tcPr>
          <w:p w14:paraId="422D0B7B" w14:textId="77777777" w:rsidR="00035B50" w:rsidRDefault="00035B50" w:rsidP="00035B50">
            <w:pPr>
              <w:rPr>
                <w:rFonts w:asciiTheme="minorHAnsi" w:hAnsiTheme="minorHAnsi"/>
                <w:sz w:val="20"/>
                <w:szCs w:val="20"/>
                <w:lang w:val="en-US"/>
              </w:rPr>
            </w:pPr>
            <w:r>
              <w:rPr>
                <w:rFonts w:asciiTheme="minorHAnsi" w:hAnsiTheme="minorHAnsi"/>
                <w:sz w:val="20"/>
                <w:szCs w:val="20"/>
                <w:lang w:val="en-US"/>
              </w:rPr>
              <w:lastRenderedPageBreak/>
              <w:t>9.1</w:t>
            </w:r>
          </w:p>
          <w:p w14:paraId="551E456C" w14:textId="77777777" w:rsidR="002814F0" w:rsidRDefault="002814F0" w:rsidP="00035B50">
            <w:pPr>
              <w:rPr>
                <w:rFonts w:asciiTheme="minorHAnsi" w:hAnsiTheme="minorHAnsi"/>
                <w:sz w:val="20"/>
                <w:szCs w:val="20"/>
                <w:lang w:val="en-US"/>
              </w:rPr>
            </w:pPr>
          </w:p>
          <w:p w14:paraId="1651B5E1" w14:textId="15068D15" w:rsidR="002814F0" w:rsidRPr="00886DFE" w:rsidRDefault="002814F0" w:rsidP="00035B50">
            <w:pPr>
              <w:rPr>
                <w:rFonts w:asciiTheme="minorHAnsi" w:hAnsiTheme="minorHAnsi"/>
                <w:sz w:val="20"/>
                <w:szCs w:val="20"/>
                <w:lang w:val="en-US"/>
              </w:rPr>
            </w:pPr>
            <w:r>
              <w:rPr>
                <w:rFonts w:asciiTheme="minorHAnsi" w:hAnsiTheme="minorHAnsi"/>
                <w:sz w:val="20"/>
                <w:szCs w:val="20"/>
                <w:lang w:val="en-US"/>
              </w:rPr>
              <w:t>Regarding the CIU (although the description of the regulatory environment that the issuer operates in, need only relate to the regulatory environment relevant to issuer’s investments)</w:t>
            </w:r>
          </w:p>
        </w:tc>
        <w:tc>
          <w:tcPr>
            <w:tcW w:w="7794" w:type="dxa"/>
            <w:gridSpan w:val="2"/>
          </w:tcPr>
          <w:p w14:paraId="57BB37E7" w14:textId="7E6F6F3D" w:rsidR="00035B50" w:rsidRPr="001876ED" w:rsidRDefault="00035B50" w:rsidP="00035B50">
            <w:pPr>
              <w:rPr>
                <w:rFonts w:asciiTheme="minorHAnsi" w:hAnsiTheme="minorHAnsi"/>
                <w:sz w:val="20"/>
                <w:szCs w:val="20"/>
                <w:lang w:val="en-US"/>
              </w:rPr>
            </w:pPr>
            <w:r w:rsidRPr="001876ED">
              <w:rPr>
                <w:rFonts w:asciiTheme="minorHAnsi" w:hAnsiTheme="minorHAnsi"/>
                <w:sz w:val="20"/>
                <w:szCs w:val="20"/>
                <w:lang w:val="en-US"/>
              </w:rPr>
              <w:t xml:space="preserve">A </w:t>
            </w:r>
            <w:r w:rsidRPr="001876ED">
              <w:rPr>
                <w:rFonts w:asciiTheme="minorHAnsi" w:hAnsiTheme="minorHAnsi"/>
                <w:b/>
                <w:sz w:val="20"/>
                <w:szCs w:val="20"/>
                <w:lang w:val="en-US"/>
              </w:rPr>
              <w:t>description of the regulatory environment</w:t>
            </w:r>
            <w:r w:rsidRPr="001876ED">
              <w:rPr>
                <w:rFonts w:asciiTheme="minorHAnsi" w:hAnsiTheme="minorHAnsi"/>
                <w:sz w:val="20"/>
                <w:szCs w:val="20"/>
                <w:lang w:val="en-US"/>
              </w:rPr>
              <w:t xml:space="preserve"> that the issuer operates in and that </w:t>
            </w:r>
            <w:r w:rsidRPr="001876ED">
              <w:rPr>
                <w:rFonts w:asciiTheme="minorHAnsi" w:hAnsiTheme="minorHAnsi"/>
                <w:sz w:val="20"/>
                <w:szCs w:val="20"/>
                <w:u w:val="single"/>
                <w:lang w:val="en-US"/>
              </w:rPr>
              <w:t xml:space="preserve">may </w:t>
            </w:r>
            <w:r w:rsidRPr="001876ED">
              <w:rPr>
                <w:rFonts w:asciiTheme="minorHAnsi" w:hAnsiTheme="minorHAnsi"/>
                <w:sz w:val="20"/>
                <w:szCs w:val="20"/>
                <w:lang w:val="en-US"/>
              </w:rPr>
              <w:t xml:space="preserve">materially affect its business, together with information regarding any governmental, economic, fiscal, monetary or political policies or factors that </w:t>
            </w:r>
            <w:r w:rsidRPr="001876ED">
              <w:rPr>
                <w:rFonts w:asciiTheme="minorHAnsi" w:hAnsiTheme="minorHAnsi"/>
                <w:sz w:val="20"/>
                <w:szCs w:val="20"/>
                <w:u w:val="single"/>
                <w:lang w:val="en-US"/>
              </w:rPr>
              <w:t xml:space="preserve">have </w:t>
            </w:r>
            <w:r w:rsidRPr="001876ED">
              <w:rPr>
                <w:rFonts w:asciiTheme="minorHAnsi" w:hAnsiTheme="minorHAnsi"/>
                <w:sz w:val="20"/>
                <w:szCs w:val="20"/>
                <w:lang w:val="en-US"/>
              </w:rPr>
              <w:t>materially affected, or could materially affect, directly or indirectly, the issuer’s operations.</w:t>
            </w:r>
          </w:p>
        </w:tc>
        <w:tc>
          <w:tcPr>
            <w:tcW w:w="1423" w:type="dxa"/>
          </w:tcPr>
          <w:p w14:paraId="64A3ABAA" w14:textId="77777777" w:rsidR="00035B50" w:rsidRDefault="00035B50" w:rsidP="00035B50">
            <w:pPr>
              <w:ind w:left="34"/>
              <w:outlineLvl w:val="0"/>
              <w:rPr>
                <w:rFonts w:asciiTheme="minorHAnsi" w:hAnsiTheme="minorHAnsi"/>
                <w:sz w:val="20"/>
                <w:szCs w:val="20"/>
                <w:lang w:val="en-US"/>
              </w:rPr>
            </w:pPr>
          </w:p>
          <w:p w14:paraId="75FD7D62" w14:textId="77777777" w:rsidR="00035B50" w:rsidRDefault="00035B50" w:rsidP="00035B50">
            <w:pPr>
              <w:ind w:left="34"/>
              <w:outlineLvl w:val="0"/>
              <w:rPr>
                <w:rFonts w:asciiTheme="minorHAnsi" w:hAnsiTheme="minorHAnsi"/>
                <w:sz w:val="20"/>
                <w:szCs w:val="20"/>
                <w:lang w:val="en-US"/>
              </w:rPr>
            </w:pPr>
          </w:p>
          <w:p w14:paraId="4F35F04E" w14:textId="3460121D" w:rsidR="00035B50" w:rsidRPr="009D7536"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035B50" w:rsidRPr="004D7A75" w14:paraId="741F1F50" w14:textId="77777777" w:rsidTr="008803A2">
        <w:trPr>
          <w:trHeight w:val="53"/>
          <w:jc w:val="center"/>
        </w:trPr>
        <w:tc>
          <w:tcPr>
            <w:tcW w:w="1273" w:type="dxa"/>
          </w:tcPr>
          <w:p w14:paraId="73C7F7B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978389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5F9EB4ED" w14:textId="77777777" w:rsidTr="008803A2">
        <w:trPr>
          <w:trHeight w:val="642"/>
          <w:jc w:val="center"/>
        </w:trPr>
        <w:tc>
          <w:tcPr>
            <w:tcW w:w="1273" w:type="dxa"/>
            <w:shd w:val="clear" w:color="auto" w:fill="F2F2F2" w:themeFill="background1" w:themeFillShade="F2"/>
          </w:tcPr>
          <w:p w14:paraId="6349ECF1" w14:textId="70A95FD6"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035B50">
              <w:rPr>
                <w:rFonts w:asciiTheme="minorHAnsi" w:hAnsiTheme="minorHAnsi"/>
                <w:bCs/>
                <w:color w:val="361F63"/>
                <w:sz w:val="22"/>
                <w:szCs w:val="22"/>
                <w:lang w:val="en-US"/>
              </w:rPr>
              <w:t>11</w:t>
            </w:r>
          </w:p>
        </w:tc>
        <w:tc>
          <w:tcPr>
            <w:tcW w:w="9217" w:type="dxa"/>
            <w:gridSpan w:val="3"/>
            <w:shd w:val="clear" w:color="auto" w:fill="F2F2F2" w:themeFill="background1" w:themeFillShade="F2"/>
          </w:tcPr>
          <w:p w14:paraId="2613C5F9" w14:textId="138D942E" w:rsidR="00035B50" w:rsidRPr="003B06D7" w:rsidRDefault="00035B50" w:rsidP="00035B50">
            <w:pPr>
              <w:outlineLvl w:val="0"/>
              <w:rPr>
                <w:rFonts w:asciiTheme="minorHAnsi" w:hAnsiTheme="minorHAnsi"/>
                <w:bCs/>
                <w:color w:val="361F63"/>
                <w:sz w:val="22"/>
                <w:szCs w:val="22"/>
                <w:lang w:val="en-US"/>
              </w:rPr>
            </w:pPr>
            <w:r w:rsidRPr="006C437E">
              <w:rPr>
                <w:rFonts w:asciiTheme="minorHAnsi" w:hAnsiTheme="minorHAnsi"/>
                <w:bCs/>
                <w:color w:val="361F63"/>
                <w:sz w:val="22"/>
                <w:szCs w:val="22"/>
                <w:lang w:val="en-US"/>
              </w:rPr>
              <w:t>PROFIT FORECASTS OR ESTIMATES</w:t>
            </w:r>
          </w:p>
        </w:tc>
      </w:tr>
      <w:tr w:rsidR="002C1545" w:rsidRPr="00725DFE" w14:paraId="72A21B0F" w14:textId="77777777" w:rsidTr="008803A2">
        <w:trPr>
          <w:trHeight w:val="573"/>
          <w:jc w:val="center"/>
        </w:trPr>
        <w:tc>
          <w:tcPr>
            <w:tcW w:w="1273" w:type="dxa"/>
          </w:tcPr>
          <w:p w14:paraId="6B560BB5" w14:textId="77777777" w:rsidR="002C1545" w:rsidRDefault="002C1545" w:rsidP="002C1545">
            <w:pPr>
              <w:rPr>
                <w:rFonts w:asciiTheme="minorHAnsi" w:hAnsiTheme="minorHAnsi"/>
                <w:sz w:val="20"/>
                <w:szCs w:val="20"/>
                <w:lang w:val="en-US"/>
              </w:rPr>
            </w:pPr>
            <w:r>
              <w:rPr>
                <w:rFonts w:asciiTheme="minorHAnsi" w:hAnsiTheme="minorHAnsi"/>
                <w:sz w:val="20"/>
                <w:szCs w:val="20"/>
                <w:lang w:val="en-US"/>
              </w:rPr>
              <w:t>11.1</w:t>
            </w:r>
          </w:p>
          <w:p w14:paraId="5F0C09FA" w14:textId="77777777" w:rsidR="008146B5" w:rsidRDefault="008146B5" w:rsidP="002C1545">
            <w:pPr>
              <w:rPr>
                <w:rFonts w:asciiTheme="minorHAnsi" w:hAnsiTheme="minorHAnsi"/>
                <w:sz w:val="20"/>
                <w:szCs w:val="20"/>
                <w:lang w:val="en-US"/>
              </w:rPr>
            </w:pPr>
          </w:p>
          <w:p w14:paraId="0269845D" w14:textId="6BE792F6" w:rsidR="008146B5" w:rsidRPr="00886DFE" w:rsidRDefault="008146B5" w:rsidP="002C1545">
            <w:pPr>
              <w:rPr>
                <w:rFonts w:asciiTheme="minorHAnsi" w:hAnsiTheme="minorHAnsi"/>
                <w:sz w:val="20"/>
                <w:szCs w:val="20"/>
                <w:lang w:val="en-US"/>
              </w:rPr>
            </w:pPr>
            <w:r>
              <w:rPr>
                <w:rFonts w:asciiTheme="minorHAnsi" w:hAnsiTheme="minorHAnsi"/>
                <w:sz w:val="20"/>
                <w:szCs w:val="20"/>
                <w:lang w:val="en-US"/>
              </w:rPr>
              <w:t>Regarding the CIU</w:t>
            </w:r>
          </w:p>
        </w:tc>
        <w:tc>
          <w:tcPr>
            <w:tcW w:w="7794" w:type="dxa"/>
            <w:gridSpan w:val="2"/>
          </w:tcPr>
          <w:p w14:paraId="250792D8" w14:textId="7F904265" w:rsidR="002C1545" w:rsidRPr="001876ED" w:rsidRDefault="002C1545" w:rsidP="002C1545">
            <w:pPr>
              <w:rPr>
                <w:rFonts w:asciiTheme="minorHAnsi" w:hAnsiTheme="minorHAnsi"/>
                <w:sz w:val="20"/>
                <w:szCs w:val="20"/>
                <w:lang w:val="en-US"/>
              </w:rPr>
            </w:pPr>
            <w:r w:rsidRPr="006C437E">
              <w:rPr>
                <w:rFonts w:asciiTheme="minorHAnsi" w:hAnsiTheme="minorHAnsi"/>
                <w:sz w:val="20"/>
                <w:szCs w:val="20"/>
                <w:lang w:val="en-US"/>
              </w:rPr>
              <w:t xml:space="preserve">Where an issuer has published a </w:t>
            </w:r>
            <w:r w:rsidRPr="00371551">
              <w:rPr>
                <w:rFonts w:asciiTheme="minorHAnsi" w:hAnsiTheme="minorHAnsi"/>
                <w:b/>
                <w:sz w:val="20"/>
                <w:szCs w:val="20"/>
                <w:lang w:val="en-US"/>
              </w:rPr>
              <w:t>profit forecast</w:t>
            </w:r>
            <w:r w:rsidRPr="006C437E">
              <w:rPr>
                <w:rFonts w:asciiTheme="minorHAnsi" w:hAnsiTheme="minorHAnsi"/>
                <w:sz w:val="20"/>
                <w:szCs w:val="20"/>
                <w:lang w:val="en-US"/>
              </w:rPr>
              <w:t xml:space="preserve"> or a </w:t>
            </w:r>
            <w:r w:rsidRPr="00371551">
              <w:rPr>
                <w:rFonts w:asciiTheme="minorHAnsi" w:hAnsiTheme="minorHAnsi"/>
                <w:b/>
                <w:sz w:val="20"/>
                <w:szCs w:val="20"/>
                <w:lang w:val="en-US"/>
              </w:rPr>
              <w:t>profit estimate</w:t>
            </w:r>
            <w:r w:rsidRPr="006C437E">
              <w:rPr>
                <w:rFonts w:asciiTheme="minorHAnsi" w:hAnsiTheme="minorHAnsi"/>
                <w:sz w:val="20"/>
                <w:szCs w:val="20"/>
                <w:lang w:val="en-US"/>
              </w:rPr>
              <w:t xml:space="preserve"> (which is still outstanding and valid) that forecast or estimate shall be included in the registration document. 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11.2 and 11.3.</w:t>
            </w:r>
          </w:p>
        </w:tc>
        <w:tc>
          <w:tcPr>
            <w:tcW w:w="1423" w:type="dxa"/>
          </w:tcPr>
          <w:p w14:paraId="1ECABAFC" w14:textId="77777777" w:rsidR="002C1545" w:rsidRDefault="002C1545" w:rsidP="002C1545">
            <w:pPr>
              <w:ind w:left="34"/>
              <w:outlineLvl w:val="0"/>
              <w:rPr>
                <w:rFonts w:asciiTheme="minorHAnsi" w:hAnsiTheme="minorHAnsi"/>
                <w:sz w:val="20"/>
                <w:szCs w:val="20"/>
                <w:lang w:val="en-US"/>
              </w:rPr>
            </w:pPr>
          </w:p>
          <w:p w14:paraId="19BDAB5F" w14:textId="77777777" w:rsidR="002C1545" w:rsidRDefault="002C1545" w:rsidP="002C1545">
            <w:pPr>
              <w:ind w:left="34"/>
              <w:outlineLvl w:val="0"/>
              <w:rPr>
                <w:rFonts w:asciiTheme="minorHAnsi" w:hAnsiTheme="minorHAnsi"/>
                <w:sz w:val="20"/>
                <w:szCs w:val="20"/>
                <w:lang w:val="en-US"/>
              </w:rPr>
            </w:pPr>
          </w:p>
          <w:p w14:paraId="05CA9756" w14:textId="77777777" w:rsidR="002C1545" w:rsidRDefault="002C1545" w:rsidP="002C1545">
            <w:pPr>
              <w:ind w:left="34"/>
              <w:outlineLvl w:val="0"/>
              <w:rPr>
                <w:rFonts w:asciiTheme="minorHAnsi" w:hAnsiTheme="minorHAnsi"/>
                <w:sz w:val="20"/>
                <w:szCs w:val="20"/>
                <w:lang w:val="en-US"/>
              </w:rPr>
            </w:pPr>
          </w:p>
          <w:p w14:paraId="627414A2" w14:textId="77777777"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E94843F" w14:textId="730E5C64" w:rsidR="002C1545" w:rsidRPr="009D7536" w:rsidRDefault="002C1545" w:rsidP="002C1545">
            <w:pPr>
              <w:ind w:left="34"/>
              <w:outlineLvl w:val="0"/>
              <w:rPr>
                <w:rFonts w:asciiTheme="minorHAnsi" w:hAnsiTheme="minorHAnsi"/>
                <w:sz w:val="20"/>
                <w:szCs w:val="20"/>
                <w:lang w:val="en-US"/>
              </w:rPr>
            </w:pPr>
          </w:p>
        </w:tc>
      </w:tr>
      <w:tr w:rsidR="002C1545" w:rsidRPr="004D7A75" w14:paraId="1310715D" w14:textId="77777777" w:rsidTr="008803A2">
        <w:trPr>
          <w:trHeight w:val="53"/>
          <w:jc w:val="center"/>
        </w:trPr>
        <w:tc>
          <w:tcPr>
            <w:tcW w:w="1273" w:type="dxa"/>
          </w:tcPr>
          <w:p w14:paraId="0C883CE2"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61945868"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24A123E" w14:textId="77777777" w:rsidTr="008803A2">
        <w:trPr>
          <w:trHeight w:val="573"/>
          <w:jc w:val="center"/>
        </w:trPr>
        <w:tc>
          <w:tcPr>
            <w:tcW w:w="1273" w:type="dxa"/>
          </w:tcPr>
          <w:p w14:paraId="2DFDCAB9" w14:textId="77777777" w:rsidR="002C1545" w:rsidRDefault="002C1545" w:rsidP="002C1545">
            <w:pPr>
              <w:rPr>
                <w:rFonts w:asciiTheme="minorHAnsi" w:hAnsiTheme="minorHAnsi"/>
                <w:sz w:val="20"/>
                <w:szCs w:val="20"/>
                <w:lang w:val="en-US"/>
              </w:rPr>
            </w:pPr>
            <w:r>
              <w:rPr>
                <w:rFonts w:asciiTheme="minorHAnsi" w:hAnsiTheme="minorHAnsi"/>
                <w:sz w:val="20"/>
                <w:szCs w:val="20"/>
                <w:lang w:val="en-US"/>
              </w:rPr>
              <w:t>11.2</w:t>
            </w:r>
          </w:p>
          <w:p w14:paraId="7C56EFA6" w14:textId="77777777" w:rsidR="008146B5" w:rsidRDefault="008146B5" w:rsidP="002C1545">
            <w:pPr>
              <w:rPr>
                <w:rFonts w:asciiTheme="minorHAnsi" w:hAnsiTheme="minorHAnsi"/>
                <w:sz w:val="20"/>
                <w:szCs w:val="20"/>
                <w:lang w:val="en-US"/>
              </w:rPr>
            </w:pPr>
          </w:p>
          <w:p w14:paraId="7941B713" w14:textId="2E34A858" w:rsidR="008146B5" w:rsidRPr="00886DFE" w:rsidRDefault="008146B5" w:rsidP="002C1545">
            <w:pPr>
              <w:rPr>
                <w:rFonts w:asciiTheme="minorHAnsi" w:hAnsiTheme="minorHAnsi"/>
                <w:sz w:val="20"/>
                <w:szCs w:val="20"/>
                <w:lang w:val="en-US"/>
              </w:rPr>
            </w:pPr>
            <w:r>
              <w:rPr>
                <w:rFonts w:asciiTheme="minorHAnsi" w:hAnsiTheme="minorHAnsi"/>
                <w:sz w:val="20"/>
                <w:szCs w:val="20"/>
                <w:lang w:val="en-US"/>
              </w:rPr>
              <w:t>Regarding the CIU</w:t>
            </w:r>
          </w:p>
        </w:tc>
        <w:tc>
          <w:tcPr>
            <w:tcW w:w="7794" w:type="dxa"/>
            <w:gridSpan w:val="2"/>
          </w:tcPr>
          <w:p w14:paraId="73D212FA" w14:textId="77777777" w:rsidR="002C1545" w:rsidRPr="006C437E" w:rsidRDefault="002C1545" w:rsidP="002C1545">
            <w:pPr>
              <w:spacing w:after="120" w:line="238" w:lineRule="auto"/>
              <w:ind w:right="62"/>
              <w:rPr>
                <w:rFonts w:asciiTheme="minorHAnsi" w:hAnsiTheme="minorHAnsi"/>
                <w:sz w:val="20"/>
                <w:szCs w:val="20"/>
                <w:lang w:val="en-US"/>
              </w:rPr>
            </w:pPr>
            <w:r w:rsidRPr="006C437E">
              <w:rPr>
                <w:rFonts w:asciiTheme="minorHAnsi" w:hAnsiTheme="minorHAnsi"/>
                <w:sz w:val="20"/>
                <w:szCs w:val="20"/>
                <w:lang w:val="en-US"/>
              </w:rPr>
              <w:t xml:space="preserve">Where an issuer chooses to include a new profit forecast or a new profit estimate, or a previously published profit forecast or a previously published profit estimate pursuant to item 11.1, the profit forecast or estimate shall be clear and unambiguous and contain a statement setting out the principal assumptions upon which the issuer has based its forecast, or estimate. </w:t>
            </w:r>
          </w:p>
          <w:p w14:paraId="5D2EFFAC" w14:textId="77777777" w:rsidR="002C1545" w:rsidRPr="006C437E" w:rsidRDefault="002C1545" w:rsidP="002C1545">
            <w:pPr>
              <w:spacing w:after="99" w:line="259" w:lineRule="auto"/>
              <w:rPr>
                <w:rFonts w:asciiTheme="minorHAnsi" w:hAnsiTheme="minorHAnsi"/>
                <w:sz w:val="20"/>
                <w:szCs w:val="20"/>
                <w:lang w:val="en-US"/>
              </w:rPr>
            </w:pPr>
            <w:r w:rsidRPr="006C437E">
              <w:rPr>
                <w:rFonts w:asciiTheme="minorHAnsi" w:hAnsiTheme="minorHAnsi"/>
                <w:sz w:val="20"/>
                <w:szCs w:val="20"/>
                <w:lang w:val="en-US"/>
              </w:rPr>
              <w:t xml:space="preserve">The forecast or estimate shall comply with the following principles: </w:t>
            </w:r>
          </w:p>
          <w:p w14:paraId="6F135740" w14:textId="3E142C83" w:rsidR="002C1545" w:rsidRPr="006C437E" w:rsidRDefault="002C1545" w:rsidP="002C1545">
            <w:pPr>
              <w:pStyle w:val="ListParagraph"/>
              <w:numPr>
                <w:ilvl w:val="0"/>
                <w:numId w:val="16"/>
              </w:numPr>
              <w:spacing w:after="12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there must be a </w:t>
            </w:r>
            <w:r w:rsidRPr="00371551">
              <w:rPr>
                <w:rFonts w:asciiTheme="minorHAnsi" w:hAnsiTheme="minorHAnsi"/>
                <w:sz w:val="20"/>
                <w:szCs w:val="20"/>
                <w:lang w:val="en-US"/>
              </w:rPr>
              <w:t>clear distinction</w:t>
            </w:r>
            <w:r w:rsidRPr="006C437E">
              <w:rPr>
                <w:rFonts w:asciiTheme="minorHAnsi" w:hAnsiTheme="minorHAnsi"/>
                <w:sz w:val="20"/>
                <w:szCs w:val="20"/>
                <w:lang w:val="en-US"/>
              </w:rPr>
              <w:t xml:space="preserve"> between </w:t>
            </w:r>
            <w:r w:rsidRPr="006C437E">
              <w:rPr>
                <w:rFonts w:asciiTheme="minorHAnsi" w:hAnsiTheme="minorHAnsi"/>
                <w:b/>
                <w:sz w:val="20"/>
                <w:szCs w:val="20"/>
                <w:lang w:val="en-US"/>
              </w:rPr>
              <w:t xml:space="preserve">assumptions </w:t>
            </w:r>
            <w:r w:rsidRPr="00371551">
              <w:rPr>
                <w:rFonts w:asciiTheme="minorHAnsi" w:hAnsiTheme="minorHAnsi"/>
                <w:sz w:val="20"/>
                <w:szCs w:val="20"/>
                <w:lang w:val="en-US"/>
              </w:rPr>
              <w:t>about factors</w:t>
            </w:r>
            <w:r w:rsidRPr="006C437E">
              <w:rPr>
                <w:rFonts w:asciiTheme="minorHAnsi" w:hAnsiTheme="minorHAnsi"/>
                <w:sz w:val="20"/>
                <w:szCs w:val="20"/>
                <w:lang w:val="en-US"/>
              </w:rPr>
              <w:t xml:space="preserve"> which the members of the administrative, management or supervisory bodies </w:t>
            </w:r>
            <w:r w:rsidRPr="00371551">
              <w:rPr>
                <w:rFonts w:asciiTheme="minorHAnsi" w:hAnsiTheme="minorHAnsi"/>
                <w:b/>
                <w:sz w:val="20"/>
                <w:szCs w:val="20"/>
                <w:lang w:val="en-US"/>
              </w:rPr>
              <w:t>can influence</w:t>
            </w:r>
            <w:r w:rsidRPr="006C437E">
              <w:rPr>
                <w:rFonts w:asciiTheme="minorHAnsi" w:hAnsiTheme="minorHAnsi"/>
                <w:sz w:val="20"/>
                <w:szCs w:val="20"/>
                <w:lang w:val="en-US"/>
              </w:rPr>
              <w:t xml:space="preserve"> and </w:t>
            </w:r>
            <w:r w:rsidRPr="006C437E">
              <w:rPr>
                <w:rFonts w:asciiTheme="minorHAnsi" w:hAnsiTheme="minorHAnsi"/>
                <w:b/>
                <w:sz w:val="20"/>
                <w:szCs w:val="20"/>
                <w:lang w:val="en-US"/>
              </w:rPr>
              <w:t xml:space="preserve">assumptions </w:t>
            </w:r>
            <w:r w:rsidRPr="00371551">
              <w:rPr>
                <w:rFonts w:asciiTheme="minorHAnsi" w:hAnsiTheme="minorHAnsi"/>
                <w:sz w:val="20"/>
                <w:szCs w:val="20"/>
                <w:lang w:val="en-US"/>
              </w:rPr>
              <w:t>about factors</w:t>
            </w:r>
            <w:r w:rsidRPr="006C437E">
              <w:rPr>
                <w:rFonts w:asciiTheme="minorHAnsi" w:hAnsiTheme="minorHAnsi"/>
                <w:sz w:val="20"/>
                <w:szCs w:val="20"/>
                <w:lang w:val="en-US"/>
              </w:rPr>
              <w:t xml:space="preserve"> which are </w:t>
            </w:r>
            <w:r w:rsidRPr="00371551">
              <w:rPr>
                <w:rFonts w:asciiTheme="minorHAnsi" w:hAnsiTheme="minorHAnsi"/>
                <w:b/>
                <w:sz w:val="20"/>
                <w:szCs w:val="20"/>
                <w:lang w:val="en-US"/>
              </w:rPr>
              <w:t>exclusively outside the influence</w:t>
            </w:r>
            <w:r w:rsidRPr="00371551">
              <w:rPr>
                <w:rFonts w:asciiTheme="minorHAnsi" w:hAnsiTheme="minorHAnsi"/>
                <w:sz w:val="20"/>
                <w:szCs w:val="20"/>
                <w:lang w:val="en-US"/>
              </w:rPr>
              <w:t xml:space="preserve"> </w:t>
            </w:r>
            <w:r w:rsidRPr="006C437E">
              <w:rPr>
                <w:rFonts w:asciiTheme="minorHAnsi" w:hAnsiTheme="minorHAnsi"/>
                <w:sz w:val="20"/>
                <w:szCs w:val="20"/>
                <w:lang w:val="en-US"/>
              </w:rPr>
              <w:t xml:space="preserve">of the members of the administrative, management or supervisory bodies; </w:t>
            </w:r>
          </w:p>
          <w:p w14:paraId="0CEAFE0D" w14:textId="6A699F9F" w:rsidR="002C1545" w:rsidRPr="006C437E" w:rsidRDefault="002C1545" w:rsidP="002C1545">
            <w:pPr>
              <w:pStyle w:val="ListParagraph"/>
              <w:numPr>
                <w:ilvl w:val="0"/>
                <w:numId w:val="16"/>
              </w:numPr>
              <w:spacing w:after="14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the </w:t>
            </w:r>
            <w:r w:rsidRPr="00371551">
              <w:rPr>
                <w:rFonts w:asciiTheme="minorHAnsi" w:hAnsiTheme="minorHAnsi"/>
                <w:b/>
                <w:sz w:val="20"/>
                <w:szCs w:val="20"/>
                <w:lang w:val="en-US"/>
              </w:rPr>
              <w:t>assumptions</w:t>
            </w:r>
            <w:r w:rsidRPr="006C437E">
              <w:rPr>
                <w:rFonts w:asciiTheme="minorHAnsi" w:hAnsiTheme="minorHAnsi"/>
                <w:sz w:val="20"/>
                <w:szCs w:val="20"/>
                <w:lang w:val="en-US"/>
              </w:rPr>
              <w:t xml:space="preserve"> must be </w:t>
            </w:r>
            <w:r w:rsidRPr="006C437E">
              <w:rPr>
                <w:rFonts w:asciiTheme="minorHAnsi" w:hAnsiTheme="minorHAnsi"/>
                <w:b/>
                <w:sz w:val="20"/>
                <w:szCs w:val="20"/>
                <w:lang w:val="en-US"/>
              </w:rPr>
              <w:t>reasonable</w:t>
            </w:r>
            <w:r w:rsidRPr="006C437E">
              <w:rPr>
                <w:rFonts w:asciiTheme="minorHAnsi" w:hAnsiTheme="minorHAnsi"/>
                <w:sz w:val="20"/>
                <w:szCs w:val="20"/>
                <w:lang w:val="en-US"/>
              </w:rPr>
              <w:t xml:space="preserve">, </w:t>
            </w:r>
            <w:r w:rsidRPr="00371551">
              <w:rPr>
                <w:rFonts w:asciiTheme="minorHAnsi" w:hAnsiTheme="minorHAnsi"/>
                <w:sz w:val="20"/>
                <w:szCs w:val="20"/>
                <w:lang w:val="en-US"/>
              </w:rPr>
              <w:t>readily</w:t>
            </w:r>
            <w:r w:rsidRPr="006C437E">
              <w:rPr>
                <w:rFonts w:asciiTheme="minorHAnsi" w:hAnsiTheme="minorHAnsi"/>
                <w:b/>
                <w:sz w:val="20"/>
                <w:szCs w:val="20"/>
                <w:lang w:val="en-US"/>
              </w:rPr>
              <w:t xml:space="preserve"> understandable</w:t>
            </w:r>
            <w:r w:rsidRPr="006C437E">
              <w:rPr>
                <w:rFonts w:asciiTheme="minorHAnsi" w:hAnsiTheme="minorHAnsi"/>
                <w:sz w:val="20"/>
                <w:szCs w:val="20"/>
                <w:lang w:val="en-US"/>
              </w:rPr>
              <w:t xml:space="preserve"> </w:t>
            </w:r>
            <w:r w:rsidRPr="00371551">
              <w:rPr>
                <w:rFonts w:asciiTheme="minorHAnsi" w:hAnsiTheme="minorHAnsi"/>
                <w:sz w:val="20"/>
                <w:szCs w:val="20"/>
                <w:lang w:val="en-US"/>
              </w:rPr>
              <w:t>by investors</w:t>
            </w:r>
            <w:r w:rsidRPr="006C437E">
              <w:rPr>
                <w:rFonts w:asciiTheme="minorHAnsi" w:hAnsiTheme="minorHAnsi"/>
                <w:b/>
                <w:sz w:val="20"/>
                <w:szCs w:val="20"/>
                <w:lang w:val="en-US"/>
              </w:rPr>
              <w:t>,</w:t>
            </w:r>
            <w:r w:rsidRPr="006C437E">
              <w:rPr>
                <w:rFonts w:asciiTheme="minorHAnsi" w:hAnsiTheme="minorHAnsi"/>
                <w:sz w:val="20"/>
                <w:szCs w:val="20"/>
                <w:lang w:val="en-US"/>
              </w:rPr>
              <w:t xml:space="preserve"> </w:t>
            </w:r>
            <w:r w:rsidRPr="00371551">
              <w:rPr>
                <w:rFonts w:asciiTheme="minorHAnsi" w:hAnsiTheme="minorHAnsi"/>
                <w:b/>
                <w:sz w:val="20"/>
                <w:szCs w:val="20"/>
                <w:lang w:val="en-US"/>
              </w:rPr>
              <w:t>specific</w:t>
            </w:r>
            <w:r w:rsidRPr="004658C1">
              <w:rPr>
                <w:rFonts w:asciiTheme="minorHAnsi" w:hAnsiTheme="minorHAnsi"/>
                <w:sz w:val="20"/>
                <w:szCs w:val="20"/>
                <w:lang w:val="en-US"/>
              </w:rPr>
              <w:t xml:space="preserve"> </w:t>
            </w:r>
            <w:r w:rsidRPr="00371551">
              <w:rPr>
                <w:rFonts w:asciiTheme="minorHAnsi" w:hAnsiTheme="minorHAnsi"/>
                <w:sz w:val="20"/>
                <w:szCs w:val="20"/>
                <w:lang w:val="en-US"/>
              </w:rPr>
              <w:t xml:space="preserve">and </w:t>
            </w:r>
            <w:r w:rsidRPr="00371551">
              <w:rPr>
                <w:rFonts w:asciiTheme="minorHAnsi" w:hAnsiTheme="minorHAnsi"/>
                <w:b/>
                <w:sz w:val="20"/>
                <w:szCs w:val="20"/>
                <w:lang w:val="en-US"/>
              </w:rPr>
              <w:t>precise</w:t>
            </w:r>
            <w:r w:rsidRPr="004658C1">
              <w:rPr>
                <w:rFonts w:asciiTheme="minorHAnsi" w:hAnsiTheme="minorHAnsi"/>
                <w:sz w:val="20"/>
                <w:szCs w:val="20"/>
                <w:lang w:val="en-US"/>
              </w:rPr>
              <w:t xml:space="preserve"> an</w:t>
            </w:r>
            <w:r w:rsidRPr="006C437E">
              <w:rPr>
                <w:rFonts w:asciiTheme="minorHAnsi" w:hAnsiTheme="minorHAnsi"/>
                <w:sz w:val="20"/>
                <w:szCs w:val="20"/>
                <w:lang w:val="en-US"/>
              </w:rPr>
              <w:t xml:space="preserve">d not relate to the general accuracy of the estimates underlying the forecast; </w:t>
            </w:r>
          </w:p>
          <w:p w14:paraId="69195FF1" w14:textId="2DFD1A98" w:rsidR="002C1545" w:rsidRPr="006C437E" w:rsidRDefault="002C1545" w:rsidP="002C1545">
            <w:pPr>
              <w:pStyle w:val="ListParagraph"/>
              <w:numPr>
                <w:ilvl w:val="0"/>
                <w:numId w:val="16"/>
              </w:numPr>
              <w:spacing w:after="14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in the case of a forecast, the assumptions shall draw the investor’s attention to those uncertain factors which could </w:t>
            </w:r>
            <w:r w:rsidRPr="00371551">
              <w:rPr>
                <w:rFonts w:asciiTheme="minorHAnsi" w:hAnsiTheme="minorHAnsi"/>
                <w:sz w:val="20"/>
                <w:szCs w:val="20"/>
                <w:lang w:val="en-US"/>
              </w:rPr>
              <w:t>materially</w:t>
            </w:r>
            <w:r w:rsidRPr="006C437E">
              <w:rPr>
                <w:rFonts w:asciiTheme="minorHAnsi" w:hAnsiTheme="minorHAnsi"/>
                <w:sz w:val="20"/>
                <w:szCs w:val="20"/>
                <w:lang w:val="en-US"/>
              </w:rPr>
              <w:t xml:space="preserve"> </w:t>
            </w:r>
            <w:r w:rsidRPr="00371551">
              <w:rPr>
                <w:rFonts w:asciiTheme="minorHAnsi" w:hAnsiTheme="minorHAnsi"/>
                <w:b/>
                <w:sz w:val="20"/>
                <w:szCs w:val="20"/>
                <w:lang w:val="en-US"/>
              </w:rPr>
              <w:t>change</w:t>
            </w:r>
            <w:r w:rsidRPr="006C437E">
              <w:rPr>
                <w:rFonts w:asciiTheme="minorHAnsi" w:hAnsiTheme="minorHAnsi"/>
                <w:sz w:val="20"/>
                <w:szCs w:val="20"/>
                <w:lang w:val="en-US"/>
              </w:rPr>
              <w:t xml:space="preserve"> the </w:t>
            </w:r>
            <w:r w:rsidRPr="00371551">
              <w:rPr>
                <w:rFonts w:asciiTheme="minorHAnsi" w:hAnsiTheme="minorHAnsi"/>
                <w:b/>
                <w:sz w:val="20"/>
                <w:szCs w:val="20"/>
                <w:lang w:val="en-US"/>
              </w:rPr>
              <w:t>outcome of the forecast</w:t>
            </w:r>
            <w:r w:rsidRPr="006C437E">
              <w:rPr>
                <w:rFonts w:asciiTheme="minorHAnsi" w:hAnsiTheme="minorHAnsi"/>
                <w:sz w:val="20"/>
                <w:szCs w:val="20"/>
                <w:lang w:val="en-US"/>
              </w:rPr>
              <w:t>.</w:t>
            </w:r>
          </w:p>
        </w:tc>
        <w:tc>
          <w:tcPr>
            <w:tcW w:w="1423" w:type="dxa"/>
          </w:tcPr>
          <w:p w14:paraId="069E9B90" w14:textId="77777777" w:rsidR="002C1545" w:rsidRDefault="002C1545" w:rsidP="002C1545">
            <w:pPr>
              <w:ind w:left="34"/>
              <w:outlineLvl w:val="0"/>
              <w:rPr>
                <w:rFonts w:asciiTheme="minorHAnsi" w:hAnsiTheme="minorHAnsi"/>
                <w:sz w:val="20"/>
                <w:szCs w:val="20"/>
                <w:lang w:val="en-US"/>
              </w:rPr>
            </w:pPr>
          </w:p>
          <w:p w14:paraId="0DC29BBD" w14:textId="77777777" w:rsidR="002C1545" w:rsidRDefault="002C1545" w:rsidP="002C1545">
            <w:pPr>
              <w:ind w:left="34"/>
              <w:outlineLvl w:val="0"/>
              <w:rPr>
                <w:rFonts w:asciiTheme="minorHAnsi" w:hAnsiTheme="minorHAnsi"/>
                <w:sz w:val="20"/>
                <w:szCs w:val="20"/>
                <w:lang w:val="en-US"/>
              </w:rPr>
            </w:pPr>
          </w:p>
          <w:p w14:paraId="7DDD4C84" w14:textId="77777777" w:rsidR="002C1545" w:rsidRDefault="002C1545" w:rsidP="002C1545">
            <w:pPr>
              <w:ind w:left="34"/>
              <w:outlineLvl w:val="0"/>
              <w:rPr>
                <w:rFonts w:asciiTheme="minorHAnsi" w:hAnsiTheme="minorHAnsi"/>
                <w:sz w:val="20"/>
                <w:szCs w:val="20"/>
                <w:lang w:val="en-US"/>
              </w:rPr>
            </w:pPr>
          </w:p>
          <w:p w14:paraId="2DCD6043" w14:textId="77777777" w:rsidR="002C1545" w:rsidRDefault="002C1545" w:rsidP="002C1545">
            <w:pPr>
              <w:ind w:left="34"/>
              <w:outlineLvl w:val="0"/>
              <w:rPr>
                <w:rFonts w:asciiTheme="minorHAnsi" w:hAnsiTheme="minorHAnsi"/>
                <w:sz w:val="20"/>
                <w:szCs w:val="20"/>
                <w:lang w:val="en-US"/>
              </w:rPr>
            </w:pPr>
          </w:p>
          <w:p w14:paraId="3AF2AB01" w14:textId="77777777" w:rsidR="002C1545" w:rsidRDefault="002C1545" w:rsidP="002C1545">
            <w:pPr>
              <w:ind w:left="34"/>
              <w:outlineLvl w:val="0"/>
              <w:rPr>
                <w:rFonts w:asciiTheme="minorHAnsi" w:hAnsiTheme="minorHAnsi"/>
                <w:sz w:val="20"/>
                <w:szCs w:val="20"/>
                <w:lang w:val="en-US"/>
              </w:rPr>
            </w:pPr>
          </w:p>
          <w:p w14:paraId="0A9715D7" w14:textId="77777777" w:rsidR="002C1545" w:rsidRDefault="002C1545" w:rsidP="002C1545">
            <w:pPr>
              <w:ind w:left="34"/>
              <w:outlineLvl w:val="0"/>
              <w:rPr>
                <w:rFonts w:asciiTheme="minorHAnsi" w:hAnsiTheme="minorHAnsi"/>
                <w:sz w:val="20"/>
                <w:szCs w:val="20"/>
                <w:lang w:val="en-US"/>
              </w:rPr>
            </w:pPr>
          </w:p>
          <w:p w14:paraId="612D8FBA" w14:textId="77777777" w:rsidR="002C1545" w:rsidRDefault="002C1545" w:rsidP="002C1545">
            <w:pPr>
              <w:ind w:left="34"/>
              <w:outlineLvl w:val="0"/>
              <w:rPr>
                <w:rFonts w:asciiTheme="minorHAnsi" w:hAnsiTheme="minorHAnsi"/>
                <w:sz w:val="20"/>
                <w:szCs w:val="20"/>
                <w:lang w:val="en-US"/>
              </w:rPr>
            </w:pPr>
          </w:p>
          <w:p w14:paraId="2BEFBC5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71A4E46" w14:textId="77777777" w:rsidR="002C1545" w:rsidRDefault="002C1545" w:rsidP="002C1545">
            <w:pPr>
              <w:ind w:left="34"/>
              <w:outlineLvl w:val="0"/>
              <w:rPr>
                <w:rFonts w:asciiTheme="minorHAnsi" w:hAnsiTheme="minorHAnsi"/>
                <w:sz w:val="20"/>
                <w:szCs w:val="20"/>
                <w:lang w:val="en-US"/>
              </w:rPr>
            </w:pPr>
          </w:p>
          <w:p w14:paraId="224F5949" w14:textId="77777777" w:rsidR="002C1545" w:rsidRDefault="002C1545" w:rsidP="002C1545">
            <w:pPr>
              <w:ind w:left="34"/>
              <w:outlineLvl w:val="0"/>
              <w:rPr>
                <w:rFonts w:asciiTheme="minorHAnsi" w:hAnsiTheme="minorHAnsi"/>
                <w:sz w:val="20"/>
                <w:szCs w:val="20"/>
                <w:lang w:val="en-US"/>
              </w:rPr>
            </w:pPr>
          </w:p>
          <w:p w14:paraId="59210F66" w14:textId="77777777" w:rsidR="002C1545" w:rsidRDefault="002C1545" w:rsidP="002C1545">
            <w:pPr>
              <w:ind w:left="34"/>
              <w:outlineLvl w:val="0"/>
              <w:rPr>
                <w:rFonts w:asciiTheme="minorHAnsi" w:hAnsiTheme="minorHAnsi"/>
                <w:i/>
                <w:sz w:val="20"/>
                <w:szCs w:val="20"/>
                <w:lang w:val="en-US"/>
              </w:rPr>
            </w:pPr>
          </w:p>
          <w:p w14:paraId="37398B07"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5975CD7" w14:textId="77777777" w:rsidR="002C1545" w:rsidRDefault="002C1545" w:rsidP="002C1545">
            <w:pPr>
              <w:ind w:left="34"/>
              <w:outlineLvl w:val="0"/>
              <w:rPr>
                <w:rFonts w:asciiTheme="minorHAnsi" w:hAnsiTheme="minorHAnsi"/>
                <w:i/>
                <w:sz w:val="20"/>
                <w:szCs w:val="20"/>
                <w:lang w:val="en-US"/>
              </w:rPr>
            </w:pPr>
          </w:p>
          <w:p w14:paraId="645899A3" w14:textId="77777777" w:rsidR="002C1545" w:rsidRDefault="002C1545" w:rsidP="002C1545">
            <w:pPr>
              <w:ind w:left="34"/>
              <w:outlineLvl w:val="0"/>
              <w:rPr>
                <w:rFonts w:asciiTheme="minorHAnsi" w:hAnsiTheme="minorHAnsi"/>
                <w:i/>
                <w:sz w:val="20"/>
                <w:szCs w:val="20"/>
                <w:lang w:val="en-US"/>
              </w:rPr>
            </w:pPr>
          </w:p>
          <w:p w14:paraId="0AD18105"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3B01E20E" w14:textId="67217B1B" w:rsidR="002C1545" w:rsidRPr="009D7536" w:rsidRDefault="002C1545" w:rsidP="002C1545">
            <w:pPr>
              <w:ind w:left="34"/>
              <w:outlineLvl w:val="0"/>
              <w:rPr>
                <w:rFonts w:asciiTheme="minorHAnsi" w:hAnsiTheme="minorHAnsi"/>
                <w:sz w:val="20"/>
                <w:szCs w:val="20"/>
                <w:lang w:val="en-US"/>
              </w:rPr>
            </w:pPr>
          </w:p>
        </w:tc>
      </w:tr>
      <w:tr w:rsidR="002C1545" w:rsidRPr="004D7A75" w14:paraId="0EEB0AEF" w14:textId="77777777" w:rsidTr="008803A2">
        <w:trPr>
          <w:trHeight w:val="53"/>
          <w:jc w:val="center"/>
        </w:trPr>
        <w:tc>
          <w:tcPr>
            <w:tcW w:w="1273" w:type="dxa"/>
          </w:tcPr>
          <w:p w14:paraId="0F413425"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37A1E58"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0400E360" w14:textId="77777777" w:rsidTr="008803A2">
        <w:trPr>
          <w:trHeight w:val="573"/>
          <w:jc w:val="center"/>
        </w:trPr>
        <w:tc>
          <w:tcPr>
            <w:tcW w:w="1273" w:type="dxa"/>
          </w:tcPr>
          <w:p w14:paraId="352B0752" w14:textId="77777777" w:rsidR="002C1545" w:rsidRDefault="002C1545" w:rsidP="002C1545">
            <w:pPr>
              <w:rPr>
                <w:rFonts w:asciiTheme="minorHAnsi" w:hAnsiTheme="minorHAnsi"/>
                <w:sz w:val="20"/>
                <w:szCs w:val="20"/>
                <w:lang w:val="en-US"/>
              </w:rPr>
            </w:pPr>
            <w:r>
              <w:rPr>
                <w:rFonts w:asciiTheme="minorHAnsi" w:hAnsiTheme="minorHAnsi"/>
                <w:sz w:val="20"/>
                <w:szCs w:val="20"/>
                <w:lang w:val="en-US"/>
              </w:rPr>
              <w:t>11.3</w:t>
            </w:r>
          </w:p>
          <w:p w14:paraId="4EC495FA" w14:textId="77777777" w:rsidR="008146B5" w:rsidRDefault="008146B5" w:rsidP="002C1545">
            <w:pPr>
              <w:rPr>
                <w:rFonts w:asciiTheme="minorHAnsi" w:hAnsiTheme="minorHAnsi"/>
                <w:sz w:val="20"/>
                <w:szCs w:val="20"/>
                <w:lang w:val="en-US"/>
              </w:rPr>
            </w:pPr>
          </w:p>
          <w:p w14:paraId="226C0FA2" w14:textId="66BA72B5" w:rsidR="008146B5" w:rsidRPr="00886DFE" w:rsidRDefault="008146B5" w:rsidP="002C1545">
            <w:pPr>
              <w:rPr>
                <w:rFonts w:asciiTheme="minorHAnsi" w:hAnsiTheme="minorHAnsi"/>
                <w:sz w:val="20"/>
                <w:szCs w:val="20"/>
                <w:lang w:val="en-US"/>
              </w:rPr>
            </w:pPr>
            <w:r>
              <w:rPr>
                <w:rFonts w:asciiTheme="minorHAnsi" w:hAnsiTheme="minorHAnsi"/>
                <w:sz w:val="20"/>
                <w:szCs w:val="20"/>
                <w:lang w:val="en-US"/>
              </w:rPr>
              <w:lastRenderedPageBreak/>
              <w:t>Regarding the CIU</w:t>
            </w:r>
          </w:p>
        </w:tc>
        <w:tc>
          <w:tcPr>
            <w:tcW w:w="7794" w:type="dxa"/>
            <w:gridSpan w:val="2"/>
          </w:tcPr>
          <w:p w14:paraId="6DA9BB35" w14:textId="77777777" w:rsidR="002C1545" w:rsidRDefault="002C1545" w:rsidP="002C1545">
            <w:pPr>
              <w:rPr>
                <w:rFonts w:asciiTheme="minorHAnsi" w:hAnsiTheme="minorHAnsi"/>
                <w:sz w:val="20"/>
                <w:szCs w:val="20"/>
                <w:lang w:val="en-US"/>
              </w:rPr>
            </w:pPr>
            <w:r w:rsidRPr="006C437E">
              <w:rPr>
                <w:rFonts w:asciiTheme="minorHAnsi" w:hAnsiTheme="minorHAnsi"/>
                <w:sz w:val="20"/>
                <w:szCs w:val="20"/>
                <w:lang w:val="en-US"/>
              </w:rPr>
              <w:lastRenderedPageBreak/>
              <w:t xml:space="preserve">The prospectus shall include </w:t>
            </w:r>
            <w:r w:rsidRPr="006C437E">
              <w:rPr>
                <w:rFonts w:asciiTheme="minorHAnsi" w:hAnsiTheme="minorHAnsi"/>
                <w:b/>
                <w:sz w:val="20"/>
                <w:szCs w:val="20"/>
                <w:lang w:val="en-US"/>
              </w:rPr>
              <w:t xml:space="preserve">a statement </w:t>
            </w:r>
            <w:r w:rsidRPr="006C437E">
              <w:rPr>
                <w:rFonts w:asciiTheme="minorHAnsi" w:hAnsiTheme="minorHAnsi"/>
                <w:sz w:val="20"/>
                <w:szCs w:val="20"/>
                <w:lang w:val="en-US"/>
              </w:rPr>
              <w:t xml:space="preserve">that the profit forecast or estimate has been compiled and prepared on a basis which is both: </w:t>
            </w:r>
          </w:p>
          <w:p w14:paraId="18A5264E" w14:textId="51698A6D" w:rsidR="002C1545" w:rsidRPr="000E4A44" w:rsidRDefault="002C1545" w:rsidP="002C1545">
            <w:pPr>
              <w:pStyle w:val="ListParagraph"/>
              <w:numPr>
                <w:ilvl w:val="0"/>
                <w:numId w:val="30"/>
              </w:numPr>
              <w:rPr>
                <w:rFonts w:asciiTheme="minorHAnsi" w:hAnsiTheme="minorHAnsi"/>
                <w:sz w:val="20"/>
                <w:szCs w:val="20"/>
                <w:lang w:val="en-US"/>
              </w:rPr>
            </w:pPr>
            <w:r w:rsidRPr="000E4A44">
              <w:rPr>
                <w:rFonts w:asciiTheme="minorHAnsi" w:hAnsiTheme="minorHAnsi"/>
                <w:b/>
                <w:sz w:val="20"/>
                <w:szCs w:val="20"/>
                <w:lang w:val="en-US"/>
              </w:rPr>
              <w:t xml:space="preserve">comparable </w:t>
            </w:r>
            <w:r w:rsidRPr="000E4A44">
              <w:rPr>
                <w:rFonts w:asciiTheme="minorHAnsi" w:hAnsiTheme="minorHAnsi"/>
                <w:sz w:val="20"/>
                <w:szCs w:val="20"/>
                <w:lang w:val="en-US"/>
              </w:rPr>
              <w:t xml:space="preserve">with the </w:t>
            </w:r>
            <w:r w:rsidRPr="000E4A44">
              <w:rPr>
                <w:rFonts w:asciiTheme="minorHAnsi" w:hAnsiTheme="minorHAnsi"/>
                <w:sz w:val="20"/>
                <w:szCs w:val="20"/>
                <w:u w:val="single"/>
                <w:lang w:val="en-US"/>
              </w:rPr>
              <w:t>historical financial information</w:t>
            </w:r>
            <w:r w:rsidRPr="000E4A44">
              <w:rPr>
                <w:rFonts w:asciiTheme="minorHAnsi" w:hAnsiTheme="minorHAnsi"/>
                <w:sz w:val="20"/>
                <w:szCs w:val="20"/>
                <w:lang w:val="en-US"/>
              </w:rPr>
              <w:t xml:space="preserve">; </w:t>
            </w:r>
          </w:p>
          <w:p w14:paraId="26A08070" w14:textId="12BB3722" w:rsidR="002C1545" w:rsidRPr="006C437E" w:rsidRDefault="002C1545" w:rsidP="002C1545">
            <w:pPr>
              <w:pStyle w:val="ListParagraph"/>
              <w:numPr>
                <w:ilvl w:val="0"/>
                <w:numId w:val="30"/>
              </w:numPr>
              <w:rPr>
                <w:rFonts w:asciiTheme="minorHAnsi" w:hAnsiTheme="minorHAnsi"/>
                <w:sz w:val="20"/>
                <w:szCs w:val="20"/>
                <w:lang w:val="en-US"/>
              </w:rPr>
            </w:pPr>
            <w:r w:rsidRPr="006C437E">
              <w:rPr>
                <w:rFonts w:asciiTheme="minorHAnsi" w:hAnsiTheme="minorHAnsi"/>
                <w:b/>
                <w:sz w:val="20"/>
                <w:szCs w:val="20"/>
                <w:lang w:val="en-US"/>
              </w:rPr>
              <w:lastRenderedPageBreak/>
              <w:t xml:space="preserve">consistent </w:t>
            </w:r>
            <w:r w:rsidRPr="006C437E">
              <w:rPr>
                <w:rFonts w:asciiTheme="minorHAnsi" w:hAnsiTheme="minorHAnsi"/>
                <w:sz w:val="20"/>
                <w:szCs w:val="20"/>
                <w:lang w:val="en-US"/>
              </w:rPr>
              <w:t xml:space="preserve">with the </w:t>
            </w:r>
            <w:r w:rsidRPr="006C437E">
              <w:rPr>
                <w:rFonts w:asciiTheme="minorHAnsi" w:hAnsiTheme="minorHAnsi"/>
                <w:sz w:val="20"/>
                <w:szCs w:val="20"/>
                <w:u w:val="single"/>
                <w:lang w:val="en-US"/>
              </w:rPr>
              <w:t>issuer’s accounting policies</w:t>
            </w:r>
            <w:r w:rsidRPr="006C437E">
              <w:rPr>
                <w:rFonts w:asciiTheme="minorHAnsi" w:hAnsiTheme="minorHAnsi"/>
                <w:sz w:val="20"/>
                <w:szCs w:val="20"/>
                <w:lang w:val="en-US"/>
              </w:rPr>
              <w:t>.</w:t>
            </w:r>
          </w:p>
        </w:tc>
        <w:tc>
          <w:tcPr>
            <w:tcW w:w="1423" w:type="dxa"/>
          </w:tcPr>
          <w:p w14:paraId="6F8E4EB5" w14:textId="77777777" w:rsidR="002C1545" w:rsidRDefault="002C1545" w:rsidP="002C1545">
            <w:pPr>
              <w:ind w:left="34"/>
              <w:outlineLvl w:val="0"/>
              <w:rPr>
                <w:rFonts w:asciiTheme="minorHAnsi" w:hAnsiTheme="minorHAnsi"/>
                <w:sz w:val="20"/>
                <w:szCs w:val="20"/>
                <w:lang w:val="en-US"/>
              </w:rPr>
            </w:pPr>
          </w:p>
          <w:p w14:paraId="416E791A"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73783CC" w14:textId="77777777" w:rsidR="002C1545" w:rsidRDefault="002C1545" w:rsidP="002C1545">
            <w:pPr>
              <w:ind w:left="34"/>
              <w:outlineLvl w:val="0"/>
              <w:rPr>
                <w:rFonts w:asciiTheme="minorHAnsi" w:hAnsiTheme="minorHAnsi"/>
                <w:i/>
                <w:sz w:val="20"/>
                <w:szCs w:val="20"/>
                <w:lang w:val="en-US"/>
              </w:rPr>
            </w:pPr>
          </w:p>
          <w:p w14:paraId="47C7D46B"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lastRenderedPageBreak/>
              <w:t>b</w:t>
            </w:r>
            <w:r w:rsidRPr="009D7536">
              <w:rPr>
                <w:rFonts w:asciiTheme="minorHAnsi" w:hAnsiTheme="minorHAnsi"/>
                <w:sz w:val="20"/>
                <w:szCs w:val="20"/>
                <w:lang w:val="en-US"/>
              </w:rPr>
              <w:t xml:space="preserve"> ──────</w:t>
            </w:r>
          </w:p>
          <w:p w14:paraId="41F8E1F2" w14:textId="44633460" w:rsidR="002C1545" w:rsidRPr="009D7536" w:rsidRDefault="002C1545" w:rsidP="002C1545">
            <w:pPr>
              <w:ind w:left="34"/>
              <w:outlineLvl w:val="0"/>
              <w:rPr>
                <w:rFonts w:asciiTheme="minorHAnsi" w:hAnsiTheme="minorHAnsi"/>
                <w:sz w:val="20"/>
                <w:szCs w:val="20"/>
                <w:lang w:val="en-US"/>
              </w:rPr>
            </w:pPr>
          </w:p>
        </w:tc>
      </w:tr>
      <w:tr w:rsidR="002C1545" w:rsidRPr="007E57B0" w14:paraId="470F75E2" w14:textId="77777777" w:rsidTr="008803A2">
        <w:trPr>
          <w:trHeight w:val="642"/>
          <w:jc w:val="center"/>
        </w:trPr>
        <w:tc>
          <w:tcPr>
            <w:tcW w:w="1273" w:type="dxa"/>
            <w:shd w:val="clear" w:color="auto" w:fill="F2F2F2" w:themeFill="background1" w:themeFillShade="F2"/>
          </w:tcPr>
          <w:p w14:paraId="764D3300" w14:textId="602ECB90" w:rsidR="002C1545" w:rsidRPr="003B06D7" w:rsidRDefault="00371551"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lastRenderedPageBreak/>
              <w:t>S</w:t>
            </w:r>
            <w:r>
              <w:rPr>
                <w:rFonts w:asciiTheme="minorHAnsi" w:hAnsiTheme="minorHAnsi"/>
                <w:bCs/>
                <w:color w:val="361F63"/>
                <w:sz w:val="22"/>
                <w:szCs w:val="22"/>
                <w:lang w:val="en-US"/>
              </w:rPr>
              <w:t xml:space="preserve">ECTION </w:t>
            </w:r>
            <w:r w:rsidR="002C1545">
              <w:rPr>
                <w:rFonts w:asciiTheme="minorHAnsi" w:hAnsiTheme="minorHAnsi"/>
                <w:bCs/>
                <w:color w:val="361F63"/>
                <w:sz w:val="22"/>
                <w:szCs w:val="22"/>
                <w:lang w:val="en-US"/>
              </w:rPr>
              <w:t>12</w:t>
            </w:r>
          </w:p>
        </w:tc>
        <w:tc>
          <w:tcPr>
            <w:tcW w:w="9217" w:type="dxa"/>
            <w:gridSpan w:val="3"/>
            <w:shd w:val="clear" w:color="auto" w:fill="F2F2F2" w:themeFill="background1" w:themeFillShade="F2"/>
          </w:tcPr>
          <w:p w14:paraId="0AAA6C75" w14:textId="6F049025" w:rsidR="002C1545" w:rsidRPr="003B06D7" w:rsidRDefault="002C1545" w:rsidP="002C1545">
            <w:pPr>
              <w:outlineLvl w:val="0"/>
              <w:rPr>
                <w:rFonts w:asciiTheme="minorHAnsi" w:hAnsiTheme="minorHAnsi"/>
                <w:bCs/>
                <w:color w:val="361F63"/>
                <w:sz w:val="22"/>
                <w:szCs w:val="22"/>
                <w:lang w:val="en-US"/>
              </w:rPr>
            </w:pPr>
            <w:r w:rsidRPr="006C437E">
              <w:rPr>
                <w:rFonts w:asciiTheme="minorHAnsi" w:hAnsiTheme="minorHAnsi"/>
                <w:bCs/>
                <w:color w:val="361F63"/>
                <w:sz w:val="22"/>
                <w:szCs w:val="22"/>
                <w:lang w:val="en-US"/>
              </w:rPr>
              <w:t>ADMINISTRATIVE, MANAGEMENT AND SUPERVISORY BODIES AND SENIOR MANAGEMENT</w:t>
            </w:r>
          </w:p>
        </w:tc>
      </w:tr>
      <w:tr w:rsidR="002C1545" w:rsidRPr="007E57B0" w14:paraId="3FC33402" w14:textId="77777777" w:rsidTr="008803A2">
        <w:trPr>
          <w:trHeight w:val="573"/>
          <w:jc w:val="center"/>
        </w:trPr>
        <w:tc>
          <w:tcPr>
            <w:tcW w:w="1273" w:type="dxa"/>
          </w:tcPr>
          <w:p w14:paraId="6F6E0069" w14:textId="6A12C03E" w:rsidR="002C1545" w:rsidRDefault="00586E10" w:rsidP="00586E10">
            <w:pPr>
              <w:rPr>
                <w:rFonts w:asciiTheme="minorHAnsi" w:hAnsiTheme="minorHAnsi"/>
                <w:sz w:val="20"/>
                <w:szCs w:val="20"/>
                <w:lang w:val="en-US"/>
              </w:rPr>
            </w:pPr>
            <w:r>
              <w:rPr>
                <w:rFonts w:asciiTheme="minorHAnsi" w:hAnsiTheme="minorHAnsi"/>
                <w:sz w:val="20"/>
                <w:szCs w:val="20"/>
                <w:lang w:val="en-US"/>
              </w:rPr>
              <w:t>12.1</w:t>
            </w:r>
          </w:p>
          <w:p w14:paraId="6C65ED5A" w14:textId="77777777" w:rsidR="00586E10" w:rsidRDefault="00586E10" w:rsidP="00586E10">
            <w:pPr>
              <w:rPr>
                <w:rFonts w:asciiTheme="minorHAnsi" w:hAnsiTheme="minorHAnsi"/>
                <w:sz w:val="20"/>
                <w:szCs w:val="20"/>
                <w:lang w:val="en-US"/>
              </w:rPr>
            </w:pPr>
          </w:p>
          <w:p w14:paraId="7CA2C35D" w14:textId="5622A848" w:rsidR="00586E10" w:rsidRPr="00586E10" w:rsidRDefault="00586E10" w:rsidP="00586E10">
            <w:pPr>
              <w:rPr>
                <w:rFonts w:asciiTheme="minorHAnsi" w:hAnsiTheme="minorHAnsi"/>
                <w:sz w:val="20"/>
                <w:szCs w:val="20"/>
                <w:lang w:val="en-US"/>
              </w:rPr>
            </w:pPr>
            <w:r>
              <w:rPr>
                <w:rFonts w:asciiTheme="minorHAnsi" w:hAnsiTheme="minorHAnsi"/>
                <w:sz w:val="20"/>
                <w:szCs w:val="20"/>
                <w:lang w:val="en-US"/>
              </w:rPr>
              <w:t>Regarding the fund manager</w:t>
            </w:r>
          </w:p>
        </w:tc>
        <w:tc>
          <w:tcPr>
            <w:tcW w:w="7794" w:type="dxa"/>
            <w:gridSpan w:val="2"/>
          </w:tcPr>
          <w:p w14:paraId="2AE69F9E" w14:textId="77777777" w:rsidR="002C1545" w:rsidRPr="00BC3A15" w:rsidRDefault="002C1545" w:rsidP="00EE1AB0">
            <w:pPr>
              <w:spacing w:after="123" w:line="238" w:lineRule="auto"/>
              <w:ind w:right="61"/>
              <w:rPr>
                <w:rFonts w:asciiTheme="minorHAnsi" w:hAnsiTheme="minorHAnsi"/>
                <w:sz w:val="20"/>
                <w:szCs w:val="20"/>
                <w:lang w:val="en-US"/>
              </w:rPr>
            </w:pPr>
            <w:r w:rsidRPr="00E75048">
              <w:rPr>
                <w:rFonts w:asciiTheme="minorHAnsi" w:hAnsiTheme="minorHAnsi"/>
                <w:b/>
                <w:sz w:val="20"/>
                <w:szCs w:val="20"/>
                <w:lang w:val="en-US"/>
              </w:rPr>
              <w:t>Names, business addresses and functions</w:t>
            </w:r>
            <w:r w:rsidRPr="00BC3A15">
              <w:rPr>
                <w:rFonts w:asciiTheme="minorHAnsi" w:hAnsiTheme="minorHAnsi"/>
                <w:sz w:val="20"/>
                <w:szCs w:val="20"/>
                <w:lang w:val="en-US"/>
              </w:rPr>
              <w:t xml:space="preserve"> within the issuer of the following persons and an indication of the </w:t>
            </w:r>
            <w:r w:rsidRPr="00E75048">
              <w:rPr>
                <w:rFonts w:asciiTheme="minorHAnsi" w:hAnsiTheme="minorHAnsi"/>
                <w:b/>
                <w:sz w:val="20"/>
                <w:szCs w:val="20"/>
                <w:lang w:val="en-US"/>
              </w:rPr>
              <w:t>principal activities</w:t>
            </w:r>
            <w:r w:rsidRPr="00BC3A15">
              <w:rPr>
                <w:rFonts w:asciiTheme="minorHAnsi" w:hAnsiTheme="minorHAnsi"/>
                <w:sz w:val="20"/>
                <w:szCs w:val="20"/>
                <w:lang w:val="en-US"/>
              </w:rPr>
              <w:t xml:space="preserve"> performed by them outside of that issuer where these are significant with respect to that issuer: </w:t>
            </w:r>
          </w:p>
          <w:p w14:paraId="6C863C00" w14:textId="7E6B4A0E" w:rsidR="002C1545" w:rsidRPr="00BC3A15" w:rsidRDefault="002C1545" w:rsidP="002C1545">
            <w:pPr>
              <w:pStyle w:val="ListParagraph"/>
              <w:numPr>
                <w:ilvl w:val="0"/>
                <w:numId w:val="31"/>
              </w:numPr>
              <w:spacing w:after="117" w:line="244" w:lineRule="auto"/>
              <w:rPr>
                <w:rFonts w:asciiTheme="minorHAnsi" w:hAnsiTheme="minorHAnsi"/>
                <w:sz w:val="20"/>
                <w:szCs w:val="20"/>
                <w:lang w:val="en-US"/>
              </w:rPr>
            </w:pPr>
            <w:r w:rsidRPr="00BC3A15">
              <w:rPr>
                <w:rFonts w:asciiTheme="minorHAnsi" w:hAnsiTheme="minorHAnsi"/>
                <w:sz w:val="20"/>
                <w:szCs w:val="20"/>
                <w:lang w:val="en-US"/>
              </w:rPr>
              <w:t xml:space="preserve">members of the administrative, management or supervisory bodies; </w:t>
            </w:r>
          </w:p>
          <w:p w14:paraId="74B8B067" w14:textId="05A0C576" w:rsidR="002C1545" w:rsidRPr="00BC3A15" w:rsidRDefault="002C1545" w:rsidP="002C1545">
            <w:pPr>
              <w:pStyle w:val="ListParagraph"/>
              <w:numPr>
                <w:ilvl w:val="0"/>
                <w:numId w:val="31"/>
              </w:numPr>
              <w:spacing w:after="117" w:line="244" w:lineRule="auto"/>
              <w:rPr>
                <w:rFonts w:asciiTheme="minorHAnsi" w:hAnsiTheme="minorHAnsi"/>
                <w:sz w:val="20"/>
                <w:szCs w:val="20"/>
                <w:lang w:val="en-US"/>
              </w:rPr>
            </w:pPr>
            <w:r w:rsidRPr="00BC3A15">
              <w:rPr>
                <w:rFonts w:asciiTheme="minorHAnsi" w:hAnsiTheme="minorHAnsi"/>
                <w:sz w:val="20"/>
                <w:szCs w:val="20"/>
                <w:lang w:val="en-US"/>
              </w:rPr>
              <w:t xml:space="preserve">partners with unlimited liability, in the case of a limited partnership with a share capital; </w:t>
            </w:r>
          </w:p>
          <w:p w14:paraId="6C54488A" w14:textId="72E32A79" w:rsidR="002C1545" w:rsidRPr="00BC3A15" w:rsidRDefault="002C1545" w:rsidP="002C1545">
            <w:pPr>
              <w:pStyle w:val="ListParagraph"/>
              <w:numPr>
                <w:ilvl w:val="0"/>
                <w:numId w:val="31"/>
              </w:numPr>
              <w:spacing w:after="117" w:line="244" w:lineRule="auto"/>
              <w:rPr>
                <w:rFonts w:asciiTheme="minorHAnsi" w:hAnsiTheme="minorHAnsi"/>
                <w:sz w:val="20"/>
                <w:szCs w:val="20"/>
                <w:lang w:val="en-US"/>
              </w:rPr>
            </w:pPr>
            <w:r w:rsidRPr="00BC3A15">
              <w:rPr>
                <w:rFonts w:asciiTheme="minorHAnsi" w:hAnsiTheme="minorHAnsi"/>
                <w:sz w:val="20"/>
                <w:szCs w:val="20"/>
                <w:lang w:val="en-US"/>
              </w:rPr>
              <w:t xml:space="preserve">founders, if the issuer has been established for fewer than five years;  </w:t>
            </w:r>
          </w:p>
          <w:p w14:paraId="04771D0C" w14:textId="0A98E068" w:rsidR="002C1545" w:rsidRDefault="002C1545" w:rsidP="002C1545">
            <w:pPr>
              <w:pStyle w:val="ListParagraph"/>
              <w:numPr>
                <w:ilvl w:val="0"/>
                <w:numId w:val="31"/>
              </w:numPr>
              <w:spacing w:after="74" w:line="278" w:lineRule="auto"/>
              <w:rPr>
                <w:rFonts w:asciiTheme="minorHAnsi" w:hAnsiTheme="minorHAnsi"/>
                <w:sz w:val="20"/>
                <w:szCs w:val="20"/>
                <w:lang w:val="en-US"/>
              </w:rPr>
            </w:pPr>
            <w:r w:rsidRPr="00BC3A15">
              <w:rPr>
                <w:rFonts w:asciiTheme="minorHAnsi" w:hAnsiTheme="minorHAnsi"/>
                <w:sz w:val="20"/>
                <w:szCs w:val="20"/>
                <w:lang w:val="en-US"/>
              </w:rPr>
              <w:t xml:space="preserve">any senior manager who is relevant to establishing that the issuer has the appropriate expertise and experience for the management of the issuer’s business. </w:t>
            </w:r>
          </w:p>
          <w:p w14:paraId="74CD72EC" w14:textId="77777777" w:rsidR="00550FA1" w:rsidRPr="00BC3A15" w:rsidRDefault="00550FA1" w:rsidP="00550FA1">
            <w:pPr>
              <w:pStyle w:val="ListParagraph"/>
              <w:spacing w:after="74" w:line="278" w:lineRule="auto"/>
              <w:ind w:left="360"/>
              <w:rPr>
                <w:rFonts w:asciiTheme="minorHAnsi" w:hAnsiTheme="minorHAnsi"/>
                <w:sz w:val="20"/>
                <w:szCs w:val="20"/>
                <w:lang w:val="en-US"/>
              </w:rPr>
            </w:pPr>
          </w:p>
          <w:p w14:paraId="0E133188" w14:textId="4DD2EBFF" w:rsidR="002C1545" w:rsidRPr="00550FA1" w:rsidRDefault="002C1545" w:rsidP="00550FA1">
            <w:pPr>
              <w:pStyle w:val="ListParagraph"/>
              <w:numPr>
                <w:ilvl w:val="0"/>
                <w:numId w:val="31"/>
              </w:numPr>
              <w:spacing w:after="120" w:line="238" w:lineRule="auto"/>
              <w:rPr>
                <w:rFonts w:asciiTheme="minorHAnsi" w:hAnsiTheme="minorHAnsi"/>
                <w:sz w:val="20"/>
                <w:szCs w:val="20"/>
                <w:lang w:val="en-US"/>
              </w:rPr>
            </w:pPr>
            <w:r w:rsidRPr="00550FA1">
              <w:rPr>
                <w:rFonts w:asciiTheme="minorHAnsi" w:hAnsiTheme="minorHAnsi"/>
                <w:sz w:val="20"/>
                <w:szCs w:val="20"/>
                <w:lang w:val="en-US"/>
              </w:rPr>
              <w:t xml:space="preserve">Details of the nature of any family relationship between any of the persons referred to in points (a) to (d). </w:t>
            </w:r>
          </w:p>
          <w:p w14:paraId="115FD61F" w14:textId="77777777" w:rsidR="002C1545" w:rsidRPr="00BC3A15" w:rsidRDefault="002C1545" w:rsidP="00EE1AB0">
            <w:pPr>
              <w:spacing w:after="123" w:line="238" w:lineRule="auto"/>
              <w:ind w:right="64"/>
              <w:jc w:val="both"/>
              <w:rPr>
                <w:rFonts w:asciiTheme="minorHAnsi" w:hAnsiTheme="minorHAnsi"/>
                <w:sz w:val="20"/>
                <w:szCs w:val="20"/>
                <w:lang w:val="en-US"/>
              </w:rPr>
            </w:pPr>
            <w:r w:rsidRPr="00BC3A15">
              <w:rPr>
                <w:rFonts w:asciiTheme="minorHAnsi" w:hAnsiTheme="minorHAnsi"/>
                <w:sz w:val="20"/>
                <w:szCs w:val="20"/>
                <w:lang w:val="en-US"/>
              </w:rPr>
              <w:t xml:space="preserve">In the case of each member of the administrative, management or supervisory bodies of the issuer and of each person referred to in points (b) and (d) of the first subparagraph, details of that person’s </w:t>
            </w:r>
            <w:r w:rsidRPr="00E75048">
              <w:rPr>
                <w:rFonts w:asciiTheme="minorHAnsi" w:hAnsiTheme="minorHAnsi"/>
                <w:b/>
                <w:sz w:val="20"/>
                <w:szCs w:val="20"/>
                <w:lang w:val="en-US"/>
              </w:rPr>
              <w:t>relevant management expertise and experience</w:t>
            </w:r>
            <w:r w:rsidRPr="00BC3A15">
              <w:rPr>
                <w:rFonts w:asciiTheme="minorHAnsi" w:hAnsiTheme="minorHAnsi"/>
                <w:sz w:val="20"/>
                <w:szCs w:val="20"/>
                <w:lang w:val="en-US"/>
              </w:rPr>
              <w:t xml:space="preserve"> and the following information: </w:t>
            </w:r>
          </w:p>
          <w:p w14:paraId="24A62114" w14:textId="2D776C25" w:rsidR="002C1545" w:rsidRPr="00E75048" w:rsidRDefault="002C1545" w:rsidP="00E9231C">
            <w:pPr>
              <w:pStyle w:val="ListParagraph"/>
              <w:numPr>
                <w:ilvl w:val="0"/>
                <w:numId w:val="32"/>
              </w:numPr>
              <w:spacing w:after="123" w:line="238" w:lineRule="auto"/>
              <w:ind w:right="60"/>
              <w:rPr>
                <w:rFonts w:asciiTheme="minorHAnsi" w:hAnsiTheme="minorHAnsi"/>
                <w:sz w:val="20"/>
                <w:szCs w:val="20"/>
                <w:lang w:val="en-US"/>
              </w:rPr>
            </w:pPr>
            <w:r w:rsidRPr="00E75048">
              <w:rPr>
                <w:rFonts w:asciiTheme="minorHAnsi" w:hAnsiTheme="minorHAnsi"/>
                <w:sz w:val="20"/>
                <w:szCs w:val="20"/>
                <w:lang w:val="en-US"/>
              </w:rPr>
              <w:t xml:space="preserve">the </w:t>
            </w:r>
            <w:r w:rsidRPr="00E75048">
              <w:rPr>
                <w:rFonts w:asciiTheme="minorHAnsi" w:hAnsiTheme="minorHAnsi"/>
                <w:b/>
                <w:sz w:val="20"/>
                <w:szCs w:val="20"/>
                <w:lang w:val="en-US"/>
              </w:rPr>
              <w:t>names of all companies and partnerships</w:t>
            </w:r>
            <w:r w:rsidRPr="00E75048">
              <w:rPr>
                <w:rFonts w:asciiTheme="minorHAnsi" w:hAnsiTheme="minorHAnsi"/>
                <w:sz w:val="20"/>
                <w:szCs w:val="20"/>
                <w:lang w:val="en-US"/>
              </w:rPr>
              <w:t xml:space="preserve"> where those persons have been a </w:t>
            </w:r>
            <w:r w:rsidRPr="00371551">
              <w:rPr>
                <w:rFonts w:asciiTheme="minorHAnsi" w:hAnsiTheme="minorHAnsi"/>
                <w:b/>
                <w:sz w:val="20"/>
                <w:szCs w:val="20"/>
                <w:lang w:val="en-US"/>
              </w:rPr>
              <w:t>member</w:t>
            </w:r>
            <w:r w:rsidRPr="00E75048">
              <w:rPr>
                <w:rFonts w:asciiTheme="minorHAnsi" w:hAnsiTheme="minorHAnsi"/>
                <w:sz w:val="20"/>
                <w:szCs w:val="20"/>
                <w:lang w:val="en-US"/>
              </w:rPr>
              <w:t xml:space="preserve"> of the administrative, management or supervisory bodies or partner at any time in the previous five years, indicating whether or not the individual is still a member of the administrative, management or supervisory bodies or partner. It is not necessary to list all the subsidiaries of an issuer of which the person is also a member of the administrative, management or supervisory bodies; </w:t>
            </w:r>
          </w:p>
          <w:p w14:paraId="144FD07D" w14:textId="770ED696" w:rsidR="002C1545" w:rsidRPr="000E4A44" w:rsidRDefault="002C1545" w:rsidP="00E9231C">
            <w:pPr>
              <w:pStyle w:val="ListParagraph"/>
              <w:numPr>
                <w:ilvl w:val="0"/>
                <w:numId w:val="32"/>
              </w:numPr>
              <w:spacing w:after="123" w:line="238" w:lineRule="auto"/>
              <w:ind w:right="60"/>
              <w:rPr>
                <w:rFonts w:asciiTheme="minorHAnsi" w:hAnsiTheme="minorHAnsi"/>
                <w:sz w:val="20"/>
                <w:szCs w:val="20"/>
                <w:lang w:val="en-US"/>
              </w:rPr>
            </w:pPr>
            <w:r w:rsidRPr="000E4A44">
              <w:rPr>
                <w:rFonts w:asciiTheme="minorHAnsi" w:hAnsiTheme="minorHAnsi"/>
                <w:sz w:val="20"/>
                <w:szCs w:val="20"/>
                <w:lang w:val="en-US"/>
              </w:rPr>
              <w:t xml:space="preserve">details of any </w:t>
            </w:r>
            <w:r w:rsidRPr="00E9231C">
              <w:rPr>
                <w:rFonts w:asciiTheme="minorHAnsi" w:hAnsiTheme="minorHAnsi"/>
                <w:b/>
                <w:sz w:val="20"/>
                <w:szCs w:val="20"/>
                <w:lang w:val="en-US"/>
              </w:rPr>
              <w:t>convictions</w:t>
            </w:r>
            <w:r w:rsidRPr="000E4A44">
              <w:rPr>
                <w:rFonts w:asciiTheme="minorHAnsi" w:hAnsiTheme="minorHAnsi"/>
                <w:sz w:val="20"/>
                <w:szCs w:val="20"/>
                <w:lang w:val="en-US"/>
              </w:rPr>
              <w:t xml:space="preserve"> in relation to </w:t>
            </w:r>
            <w:r w:rsidRPr="00E9231C">
              <w:rPr>
                <w:rFonts w:asciiTheme="minorHAnsi" w:hAnsiTheme="minorHAnsi"/>
                <w:b/>
                <w:sz w:val="20"/>
                <w:szCs w:val="20"/>
                <w:lang w:val="en-US"/>
              </w:rPr>
              <w:t>fraudulent offences</w:t>
            </w:r>
            <w:r w:rsidRPr="000E4A44">
              <w:rPr>
                <w:rFonts w:asciiTheme="minorHAnsi" w:hAnsiTheme="minorHAnsi"/>
                <w:sz w:val="20"/>
                <w:szCs w:val="20"/>
                <w:lang w:val="en-US"/>
              </w:rPr>
              <w:t xml:space="preserve"> for at least the previous five years; </w:t>
            </w:r>
          </w:p>
          <w:p w14:paraId="54FE052E" w14:textId="2959CC94" w:rsidR="002C1545" w:rsidRPr="00E75048" w:rsidRDefault="002C1545" w:rsidP="00E9231C">
            <w:pPr>
              <w:pStyle w:val="ListParagraph"/>
              <w:numPr>
                <w:ilvl w:val="0"/>
                <w:numId w:val="32"/>
              </w:numPr>
              <w:spacing w:after="124" w:line="238" w:lineRule="auto"/>
              <w:ind w:right="60"/>
              <w:rPr>
                <w:rFonts w:asciiTheme="minorHAnsi" w:hAnsiTheme="minorHAnsi"/>
                <w:sz w:val="20"/>
                <w:szCs w:val="20"/>
                <w:lang w:val="en-US"/>
              </w:rPr>
            </w:pPr>
            <w:r w:rsidRPr="00E75048">
              <w:rPr>
                <w:rFonts w:asciiTheme="minorHAnsi" w:hAnsiTheme="minorHAnsi"/>
                <w:sz w:val="20"/>
                <w:szCs w:val="20"/>
                <w:lang w:val="en-US"/>
              </w:rPr>
              <w:t xml:space="preserve">details of any </w:t>
            </w:r>
            <w:r w:rsidRPr="00E75048">
              <w:rPr>
                <w:rFonts w:asciiTheme="minorHAnsi" w:hAnsiTheme="minorHAnsi"/>
                <w:b/>
                <w:sz w:val="20"/>
                <w:szCs w:val="20"/>
                <w:lang w:val="en-US"/>
              </w:rPr>
              <w:t>bankruptcies, receiverships, liquidations</w:t>
            </w:r>
            <w:r w:rsidRPr="00E75048">
              <w:rPr>
                <w:rFonts w:asciiTheme="minorHAnsi" w:hAnsiTheme="minorHAnsi"/>
                <w:sz w:val="20"/>
                <w:szCs w:val="20"/>
                <w:lang w:val="en-US"/>
              </w:rPr>
              <w:t xml:space="preserve"> or</w:t>
            </w:r>
            <w:r w:rsidRPr="00E9231C">
              <w:rPr>
                <w:rFonts w:asciiTheme="minorHAnsi" w:hAnsiTheme="minorHAnsi"/>
                <w:b/>
                <w:sz w:val="20"/>
                <w:szCs w:val="20"/>
                <w:lang w:val="en-US"/>
              </w:rPr>
              <w:t>companies</w:t>
            </w:r>
            <w:r w:rsidRPr="00E75048">
              <w:rPr>
                <w:rFonts w:asciiTheme="minorHAnsi" w:hAnsiTheme="minorHAnsi"/>
                <w:sz w:val="20"/>
                <w:szCs w:val="20"/>
                <w:lang w:val="en-US"/>
              </w:rPr>
              <w:t xml:space="preserve"> put into administration in respect of those persons described in points (a) and (d) of the first subparagraph who acted in one or more of those capacities for at least the previous five years; </w:t>
            </w:r>
          </w:p>
          <w:p w14:paraId="570DC5E7" w14:textId="77777777" w:rsidR="002C1545" w:rsidRDefault="002C1545" w:rsidP="00E9231C">
            <w:pPr>
              <w:pStyle w:val="ListParagraph"/>
              <w:numPr>
                <w:ilvl w:val="0"/>
                <w:numId w:val="32"/>
              </w:numPr>
              <w:spacing w:after="120" w:line="238" w:lineRule="auto"/>
              <w:ind w:right="60"/>
              <w:rPr>
                <w:rFonts w:asciiTheme="minorHAnsi" w:hAnsiTheme="minorHAnsi"/>
                <w:sz w:val="20"/>
                <w:szCs w:val="20"/>
                <w:lang w:val="en-US"/>
              </w:rPr>
            </w:pPr>
            <w:r w:rsidRPr="00E75048">
              <w:rPr>
                <w:rFonts w:asciiTheme="minorHAnsi" w:hAnsiTheme="minorHAnsi"/>
                <w:sz w:val="20"/>
                <w:szCs w:val="20"/>
                <w:lang w:val="en-US"/>
              </w:rPr>
              <w:t xml:space="preserve">details of any </w:t>
            </w:r>
            <w:r w:rsidRPr="00E75048">
              <w:rPr>
                <w:rFonts w:asciiTheme="minorHAnsi" w:hAnsiTheme="minorHAnsi"/>
                <w:b/>
                <w:sz w:val="20"/>
                <w:szCs w:val="20"/>
                <w:lang w:val="en-US"/>
              </w:rPr>
              <w:t>official public incrimination and/or sanctions</w:t>
            </w:r>
            <w:r w:rsidRPr="00E75048">
              <w:rPr>
                <w:rFonts w:asciiTheme="minorHAnsi" w:hAnsiTheme="minorHAnsi"/>
                <w:sz w:val="20"/>
                <w:szCs w:val="20"/>
                <w:lang w:val="en-US"/>
              </w:rPr>
              <w:t xml:space="preserve"> involving such persons by statutory or regulatory authorities (including designated professional bodies) and whether they have ever been disqualified by a court from acting as a member of the administrative, management or supervisory bodies of an issuer or from acting in the management or conduct of the affairs of any issuer for at least the previous five years. </w:t>
            </w:r>
          </w:p>
          <w:p w14:paraId="0FA0E225" w14:textId="77777777" w:rsidR="00550FA1" w:rsidRDefault="00550FA1" w:rsidP="00550FA1">
            <w:pPr>
              <w:pStyle w:val="ListParagraph"/>
              <w:spacing w:after="120" w:line="238" w:lineRule="auto"/>
              <w:ind w:left="360" w:right="60"/>
              <w:rPr>
                <w:rFonts w:asciiTheme="minorHAnsi" w:hAnsiTheme="minorHAnsi"/>
                <w:sz w:val="20"/>
                <w:szCs w:val="20"/>
                <w:lang w:val="en-US"/>
              </w:rPr>
            </w:pPr>
          </w:p>
          <w:p w14:paraId="3B0C3142" w14:textId="5D779E50" w:rsidR="002C1545" w:rsidRPr="00550FA1" w:rsidRDefault="002C1545" w:rsidP="00550FA1">
            <w:pPr>
              <w:pStyle w:val="ListParagraph"/>
              <w:numPr>
                <w:ilvl w:val="0"/>
                <w:numId w:val="32"/>
              </w:numPr>
              <w:spacing w:after="120" w:line="238" w:lineRule="auto"/>
              <w:ind w:right="60"/>
              <w:rPr>
                <w:rFonts w:asciiTheme="minorHAnsi" w:hAnsiTheme="minorHAnsi"/>
                <w:sz w:val="20"/>
                <w:szCs w:val="20"/>
                <w:lang w:val="en-US"/>
              </w:rPr>
            </w:pPr>
            <w:r w:rsidRPr="00550FA1">
              <w:rPr>
                <w:rFonts w:asciiTheme="minorHAnsi" w:hAnsiTheme="minorHAnsi"/>
                <w:sz w:val="20"/>
                <w:szCs w:val="20"/>
                <w:lang w:val="en-US"/>
              </w:rPr>
              <w:t xml:space="preserve">If there is </w:t>
            </w:r>
            <w:r w:rsidRPr="00550FA1">
              <w:rPr>
                <w:rFonts w:asciiTheme="minorHAnsi" w:hAnsiTheme="minorHAnsi"/>
                <w:b/>
                <w:sz w:val="20"/>
                <w:szCs w:val="20"/>
                <w:lang w:val="en-US"/>
              </w:rPr>
              <w:t>no such information required</w:t>
            </w:r>
            <w:r w:rsidRPr="00550FA1">
              <w:rPr>
                <w:rFonts w:asciiTheme="minorHAnsi" w:hAnsiTheme="minorHAnsi"/>
                <w:sz w:val="20"/>
                <w:szCs w:val="20"/>
                <w:lang w:val="en-US"/>
              </w:rPr>
              <w:t xml:space="preserve"> to be disclosed, </w:t>
            </w:r>
            <w:r w:rsidRPr="00550FA1">
              <w:rPr>
                <w:rFonts w:asciiTheme="minorHAnsi" w:hAnsiTheme="minorHAnsi"/>
                <w:b/>
                <w:sz w:val="20"/>
                <w:szCs w:val="20"/>
                <w:lang w:val="en-US"/>
              </w:rPr>
              <w:t>a statement to that effect is to be made</w:t>
            </w:r>
            <w:r w:rsidRPr="00550FA1">
              <w:rPr>
                <w:rFonts w:asciiTheme="minorHAnsi" w:hAnsiTheme="minorHAnsi"/>
                <w:sz w:val="20"/>
                <w:szCs w:val="20"/>
                <w:lang w:val="en-US"/>
              </w:rPr>
              <w:t>.</w:t>
            </w:r>
          </w:p>
        </w:tc>
        <w:tc>
          <w:tcPr>
            <w:tcW w:w="1423" w:type="dxa"/>
          </w:tcPr>
          <w:p w14:paraId="0440D02D" w14:textId="77777777" w:rsidR="002C1545" w:rsidRDefault="002C1545" w:rsidP="002C1545">
            <w:pPr>
              <w:ind w:left="34"/>
              <w:outlineLvl w:val="0"/>
              <w:rPr>
                <w:rFonts w:asciiTheme="minorHAnsi" w:hAnsiTheme="minorHAnsi"/>
                <w:i/>
                <w:sz w:val="20"/>
                <w:szCs w:val="20"/>
                <w:lang w:val="en-US"/>
              </w:rPr>
            </w:pPr>
          </w:p>
          <w:p w14:paraId="321A287C" w14:textId="77777777" w:rsidR="002C1545" w:rsidRDefault="002C1545" w:rsidP="002C1545">
            <w:pPr>
              <w:ind w:left="34"/>
              <w:outlineLvl w:val="0"/>
              <w:rPr>
                <w:rFonts w:asciiTheme="minorHAnsi" w:hAnsiTheme="minorHAnsi"/>
                <w:i/>
                <w:sz w:val="20"/>
                <w:szCs w:val="20"/>
                <w:lang w:val="en-US"/>
              </w:rPr>
            </w:pPr>
          </w:p>
          <w:p w14:paraId="76D1BE84" w14:textId="457EF21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10856D" w14:textId="77777777" w:rsidR="002C1545" w:rsidRDefault="002C1545" w:rsidP="002C1545">
            <w:pPr>
              <w:ind w:left="34"/>
              <w:outlineLvl w:val="0"/>
              <w:rPr>
                <w:rFonts w:asciiTheme="minorHAnsi" w:hAnsiTheme="minorHAnsi"/>
                <w:i/>
                <w:sz w:val="20"/>
                <w:szCs w:val="20"/>
                <w:lang w:val="en-US"/>
              </w:rPr>
            </w:pPr>
          </w:p>
          <w:p w14:paraId="36DB5248"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020482A" w14:textId="77777777" w:rsidR="002C1545" w:rsidRDefault="002C1545" w:rsidP="002C1545">
            <w:pPr>
              <w:ind w:left="34"/>
              <w:outlineLvl w:val="0"/>
              <w:rPr>
                <w:rFonts w:asciiTheme="minorHAnsi" w:hAnsiTheme="minorHAnsi"/>
                <w:i/>
                <w:sz w:val="20"/>
                <w:szCs w:val="20"/>
                <w:lang w:val="en-US"/>
              </w:rPr>
            </w:pPr>
          </w:p>
          <w:p w14:paraId="117D40E3" w14:textId="74F432FE"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085661D7" w14:textId="77777777" w:rsidR="002C1545" w:rsidRDefault="002C1545" w:rsidP="002C1545">
            <w:pPr>
              <w:ind w:left="34"/>
              <w:outlineLvl w:val="0"/>
              <w:rPr>
                <w:rFonts w:asciiTheme="minorHAnsi" w:hAnsiTheme="minorHAnsi"/>
                <w:sz w:val="20"/>
                <w:szCs w:val="20"/>
                <w:lang w:val="en-US"/>
              </w:rPr>
            </w:pPr>
          </w:p>
          <w:p w14:paraId="65CEB6FD" w14:textId="5686B18D"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18CB43C2" w14:textId="77777777" w:rsidR="002C1545" w:rsidRDefault="002C1545" w:rsidP="002C1545">
            <w:pPr>
              <w:ind w:left="34"/>
              <w:outlineLvl w:val="0"/>
              <w:rPr>
                <w:rFonts w:asciiTheme="minorHAnsi" w:hAnsiTheme="minorHAnsi"/>
                <w:sz w:val="20"/>
                <w:szCs w:val="20"/>
                <w:lang w:val="en-US"/>
              </w:rPr>
            </w:pPr>
          </w:p>
          <w:p w14:paraId="48F32E09" w14:textId="0B3EA87A" w:rsidR="002C1545" w:rsidRDefault="00550FA1" w:rsidP="002C1545">
            <w:pPr>
              <w:ind w:left="34"/>
              <w:outlineLvl w:val="0"/>
              <w:rPr>
                <w:rFonts w:asciiTheme="minorHAnsi" w:hAnsiTheme="minorHAnsi"/>
                <w:sz w:val="20"/>
                <w:szCs w:val="20"/>
                <w:lang w:val="en-US"/>
              </w:rPr>
            </w:pPr>
            <w:r>
              <w:rPr>
                <w:rFonts w:asciiTheme="minorHAnsi" w:hAnsiTheme="minorHAnsi"/>
                <w:sz w:val="20"/>
                <w:szCs w:val="20"/>
                <w:lang w:val="en-US"/>
              </w:rPr>
              <w:t xml:space="preserve">e </w:t>
            </w:r>
            <w:r w:rsidRPr="009D7536">
              <w:rPr>
                <w:rFonts w:asciiTheme="minorHAnsi" w:hAnsiTheme="minorHAnsi"/>
                <w:sz w:val="20"/>
                <w:szCs w:val="20"/>
                <w:lang w:val="en-US"/>
              </w:rPr>
              <w:t>──────</w:t>
            </w:r>
          </w:p>
          <w:p w14:paraId="0C9C89A4" w14:textId="77777777" w:rsidR="002C1545" w:rsidRDefault="002C1545" w:rsidP="002C1545">
            <w:pPr>
              <w:ind w:left="34"/>
              <w:outlineLvl w:val="0"/>
              <w:rPr>
                <w:rFonts w:asciiTheme="minorHAnsi" w:hAnsiTheme="minorHAnsi"/>
                <w:sz w:val="20"/>
                <w:szCs w:val="20"/>
                <w:lang w:val="en-US"/>
              </w:rPr>
            </w:pPr>
          </w:p>
          <w:p w14:paraId="320D45C8" w14:textId="77777777" w:rsidR="002C1545" w:rsidRDefault="002C1545" w:rsidP="002C1545">
            <w:pPr>
              <w:ind w:left="34"/>
              <w:outlineLvl w:val="0"/>
              <w:rPr>
                <w:rFonts w:asciiTheme="minorHAnsi" w:hAnsiTheme="minorHAnsi"/>
                <w:sz w:val="20"/>
                <w:szCs w:val="20"/>
                <w:lang w:val="en-US"/>
              </w:rPr>
            </w:pPr>
          </w:p>
          <w:p w14:paraId="423AD40F" w14:textId="77777777" w:rsidR="002C1545" w:rsidRDefault="002C1545" w:rsidP="002C1545">
            <w:pPr>
              <w:ind w:left="34"/>
              <w:outlineLvl w:val="0"/>
              <w:rPr>
                <w:rFonts w:asciiTheme="minorHAnsi" w:hAnsiTheme="minorHAnsi"/>
                <w:sz w:val="20"/>
                <w:szCs w:val="20"/>
                <w:lang w:val="en-US"/>
              </w:rPr>
            </w:pPr>
          </w:p>
          <w:p w14:paraId="65E62B73" w14:textId="77777777" w:rsidR="002C1545" w:rsidRDefault="002C1545" w:rsidP="002C1545">
            <w:pPr>
              <w:ind w:left="34"/>
              <w:outlineLvl w:val="0"/>
              <w:rPr>
                <w:rFonts w:asciiTheme="minorHAnsi" w:hAnsiTheme="minorHAnsi"/>
                <w:sz w:val="20"/>
                <w:szCs w:val="20"/>
                <w:lang w:val="en-US"/>
              </w:rPr>
            </w:pPr>
          </w:p>
          <w:p w14:paraId="4A1DB91D" w14:textId="77777777" w:rsidR="002C1545" w:rsidRDefault="002C1545" w:rsidP="002C1545">
            <w:pPr>
              <w:ind w:left="34"/>
              <w:outlineLvl w:val="0"/>
              <w:rPr>
                <w:rFonts w:asciiTheme="minorHAnsi" w:hAnsiTheme="minorHAnsi"/>
                <w:sz w:val="20"/>
                <w:szCs w:val="20"/>
                <w:lang w:val="en-US"/>
              </w:rPr>
            </w:pPr>
          </w:p>
          <w:p w14:paraId="71535B4F" w14:textId="77777777" w:rsidR="002C1545" w:rsidRDefault="002C1545" w:rsidP="002C1545">
            <w:pPr>
              <w:ind w:left="34"/>
              <w:outlineLvl w:val="0"/>
              <w:rPr>
                <w:rFonts w:asciiTheme="minorHAnsi" w:hAnsiTheme="minorHAnsi"/>
                <w:sz w:val="20"/>
                <w:szCs w:val="20"/>
                <w:lang w:val="en-US"/>
              </w:rPr>
            </w:pPr>
          </w:p>
          <w:p w14:paraId="25E2D45F" w14:textId="77777777" w:rsidR="002C1545" w:rsidRDefault="002C1545" w:rsidP="002C1545">
            <w:pPr>
              <w:ind w:left="34"/>
              <w:outlineLvl w:val="0"/>
              <w:rPr>
                <w:rFonts w:asciiTheme="minorHAnsi" w:hAnsiTheme="minorHAnsi"/>
                <w:sz w:val="20"/>
                <w:szCs w:val="20"/>
                <w:lang w:val="en-US"/>
              </w:rPr>
            </w:pPr>
          </w:p>
          <w:p w14:paraId="09F9FEEE"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6B5AFB3" w14:textId="77777777" w:rsidR="002C1545" w:rsidRDefault="002C1545" w:rsidP="002C1545">
            <w:pPr>
              <w:ind w:left="34"/>
              <w:outlineLvl w:val="0"/>
              <w:rPr>
                <w:rFonts w:asciiTheme="minorHAnsi" w:hAnsiTheme="minorHAnsi"/>
                <w:i/>
                <w:sz w:val="20"/>
                <w:szCs w:val="20"/>
                <w:lang w:val="en-US"/>
              </w:rPr>
            </w:pPr>
          </w:p>
          <w:p w14:paraId="543C832E" w14:textId="77777777" w:rsidR="002C1545" w:rsidRDefault="002C1545" w:rsidP="002C1545">
            <w:pPr>
              <w:ind w:left="34"/>
              <w:outlineLvl w:val="0"/>
              <w:rPr>
                <w:rFonts w:asciiTheme="minorHAnsi" w:hAnsiTheme="minorHAnsi"/>
                <w:i/>
                <w:sz w:val="20"/>
                <w:szCs w:val="20"/>
                <w:lang w:val="en-US"/>
              </w:rPr>
            </w:pPr>
          </w:p>
          <w:p w14:paraId="30816A15" w14:textId="77777777" w:rsidR="002C1545" w:rsidRDefault="002C1545" w:rsidP="002C1545">
            <w:pPr>
              <w:ind w:left="34"/>
              <w:outlineLvl w:val="0"/>
              <w:rPr>
                <w:rFonts w:asciiTheme="minorHAnsi" w:hAnsiTheme="minorHAnsi"/>
                <w:i/>
                <w:sz w:val="20"/>
                <w:szCs w:val="20"/>
                <w:lang w:val="en-US"/>
              </w:rPr>
            </w:pPr>
          </w:p>
          <w:p w14:paraId="6FCF7075" w14:textId="77777777" w:rsidR="002C1545" w:rsidRDefault="002C1545" w:rsidP="002C1545">
            <w:pPr>
              <w:ind w:left="34"/>
              <w:outlineLvl w:val="0"/>
              <w:rPr>
                <w:rFonts w:asciiTheme="minorHAnsi" w:hAnsiTheme="minorHAnsi"/>
                <w:i/>
                <w:sz w:val="20"/>
                <w:szCs w:val="20"/>
                <w:lang w:val="en-US"/>
              </w:rPr>
            </w:pPr>
          </w:p>
          <w:p w14:paraId="041A27A0" w14:textId="77777777" w:rsidR="002C1545" w:rsidRDefault="002C1545" w:rsidP="002C1545">
            <w:pPr>
              <w:ind w:left="34"/>
              <w:outlineLvl w:val="0"/>
              <w:rPr>
                <w:rFonts w:asciiTheme="minorHAnsi" w:hAnsiTheme="minorHAnsi"/>
                <w:i/>
                <w:sz w:val="20"/>
                <w:szCs w:val="20"/>
                <w:lang w:val="en-US"/>
              </w:rPr>
            </w:pPr>
          </w:p>
          <w:p w14:paraId="13224B8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5B96526" w14:textId="77777777" w:rsidR="002C1545" w:rsidRDefault="002C1545" w:rsidP="002C1545">
            <w:pPr>
              <w:ind w:left="34"/>
              <w:outlineLvl w:val="0"/>
              <w:rPr>
                <w:rFonts w:asciiTheme="minorHAnsi" w:hAnsiTheme="minorHAnsi"/>
                <w:i/>
                <w:sz w:val="20"/>
                <w:szCs w:val="20"/>
                <w:lang w:val="en-US"/>
              </w:rPr>
            </w:pPr>
          </w:p>
          <w:p w14:paraId="546A1F1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0638CA92" w14:textId="77777777" w:rsidR="002C1545" w:rsidRDefault="002C1545" w:rsidP="002C1545">
            <w:pPr>
              <w:ind w:left="34"/>
              <w:outlineLvl w:val="0"/>
              <w:rPr>
                <w:rFonts w:asciiTheme="minorHAnsi" w:hAnsiTheme="minorHAnsi"/>
                <w:sz w:val="20"/>
                <w:szCs w:val="20"/>
                <w:lang w:val="en-US"/>
              </w:rPr>
            </w:pPr>
          </w:p>
          <w:p w14:paraId="7A6EE6FC" w14:textId="77777777" w:rsidR="002C1545" w:rsidRDefault="002C1545" w:rsidP="002C1545">
            <w:pPr>
              <w:ind w:left="34"/>
              <w:outlineLvl w:val="0"/>
              <w:rPr>
                <w:rFonts w:asciiTheme="minorHAnsi" w:hAnsiTheme="minorHAnsi"/>
                <w:i/>
                <w:sz w:val="20"/>
                <w:szCs w:val="20"/>
                <w:lang w:val="en-US"/>
              </w:rPr>
            </w:pPr>
          </w:p>
          <w:p w14:paraId="0BA044CA" w14:textId="77777777" w:rsidR="002C1545" w:rsidRDefault="002C1545" w:rsidP="002C1545">
            <w:pPr>
              <w:ind w:left="34"/>
              <w:outlineLvl w:val="0"/>
              <w:rPr>
                <w:rFonts w:asciiTheme="minorHAnsi" w:hAnsiTheme="minorHAnsi"/>
                <w:i/>
                <w:sz w:val="20"/>
                <w:szCs w:val="20"/>
                <w:lang w:val="en-US"/>
              </w:rPr>
            </w:pPr>
          </w:p>
          <w:p w14:paraId="4BC00281" w14:textId="77777777" w:rsidR="002C1545" w:rsidRDefault="002C1545" w:rsidP="002C1545">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627F38D2" w14:textId="77777777" w:rsidR="002C1545" w:rsidRDefault="002C1545" w:rsidP="002C1545">
            <w:pPr>
              <w:ind w:left="34"/>
              <w:outlineLvl w:val="0"/>
              <w:rPr>
                <w:rFonts w:asciiTheme="minorHAnsi" w:hAnsiTheme="minorHAnsi"/>
                <w:sz w:val="20"/>
                <w:szCs w:val="20"/>
                <w:lang w:val="en-US"/>
              </w:rPr>
            </w:pPr>
          </w:p>
          <w:p w14:paraId="45B3C181" w14:textId="77777777" w:rsidR="00550FA1" w:rsidRDefault="00550FA1" w:rsidP="002C1545">
            <w:pPr>
              <w:ind w:left="34"/>
              <w:outlineLvl w:val="0"/>
              <w:rPr>
                <w:rFonts w:asciiTheme="minorHAnsi" w:hAnsiTheme="minorHAnsi"/>
                <w:sz w:val="20"/>
                <w:szCs w:val="20"/>
                <w:lang w:val="en-US"/>
              </w:rPr>
            </w:pPr>
          </w:p>
          <w:p w14:paraId="15B03C5E" w14:textId="77777777" w:rsidR="00550FA1" w:rsidRDefault="00550FA1" w:rsidP="002C1545">
            <w:pPr>
              <w:ind w:left="34"/>
              <w:outlineLvl w:val="0"/>
              <w:rPr>
                <w:rFonts w:asciiTheme="minorHAnsi" w:hAnsiTheme="minorHAnsi"/>
                <w:sz w:val="20"/>
                <w:szCs w:val="20"/>
                <w:lang w:val="en-US"/>
              </w:rPr>
            </w:pPr>
          </w:p>
          <w:p w14:paraId="57C8111F" w14:textId="77777777" w:rsidR="00550FA1" w:rsidRDefault="00550FA1" w:rsidP="00550FA1">
            <w:pPr>
              <w:ind w:left="34"/>
              <w:outlineLvl w:val="0"/>
              <w:rPr>
                <w:rFonts w:asciiTheme="minorHAnsi" w:hAnsiTheme="minorHAnsi"/>
                <w:sz w:val="20"/>
                <w:szCs w:val="20"/>
                <w:lang w:val="en-US"/>
              </w:rPr>
            </w:pPr>
            <w:r>
              <w:rPr>
                <w:rFonts w:asciiTheme="minorHAnsi" w:hAnsiTheme="minorHAnsi"/>
                <w:sz w:val="20"/>
                <w:szCs w:val="20"/>
                <w:lang w:val="en-US"/>
              </w:rPr>
              <w:t xml:space="preserve">e </w:t>
            </w:r>
            <w:r w:rsidRPr="009D7536">
              <w:rPr>
                <w:rFonts w:asciiTheme="minorHAnsi" w:hAnsiTheme="minorHAnsi"/>
                <w:sz w:val="20"/>
                <w:szCs w:val="20"/>
                <w:lang w:val="en-US"/>
              </w:rPr>
              <w:t>──────</w:t>
            </w:r>
          </w:p>
          <w:p w14:paraId="5DCA9501" w14:textId="2508A5A9" w:rsidR="00550FA1" w:rsidRPr="009D7536" w:rsidRDefault="00550FA1" w:rsidP="002C1545">
            <w:pPr>
              <w:ind w:left="34"/>
              <w:outlineLvl w:val="0"/>
              <w:rPr>
                <w:rFonts w:asciiTheme="minorHAnsi" w:hAnsiTheme="minorHAnsi"/>
                <w:sz w:val="20"/>
                <w:szCs w:val="20"/>
                <w:lang w:val="en-US"/>
              </w:rPr>
            </w:pPr>
          </w:p>
        </w:tc>
      </w:tr>
      <w:tr w:rsidR="002C1545" w:rsidRPr="004D7A75" w14:paraId="39E5E0E0" w14:textId="77777777" w:rsidTr="008803A2">
        <w:trPr>
          <w:trHeight w:val="53"/>
          <w:jc w:val="center"/>
        </w:trPr>
        <w:tc>
          <w:tcPr>
            <w:tcW w:w="1273" w:type="dxa"/>
          </w:tcPr>
          <w:p w14:paraId="49BC5265"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8B1D930"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1AA12CDC" w14:textId="77777777" w:rsidTr="008803A2">
        <w:trPr>
          <w:trHeight w:val="573"/>
          <w:jc w:val="center"/>
        </w:trPr>
        <w:tc>
          <w:tcPr>
            <w:tcW w:w="1273" w:type="dxa"/>
          </w:tcPr>
          <w:p w14:paraId="0A9EA69B" w14:textId="77777777" w:rsidR="002C1545" w:rsidRDefault="002C1545" w:rsidP="002C1545">
            <w:pPr>
              <w:rPr>
                <w:rFonts w:asciiTheme="minorHAnsi" w:hAnsiTheme="minorHAnsi"/>
                <w:sz w:val="20"/>
                <w:szCs w:val="20"/>
                <w:lang w:val="en-US"/>
              </w:rPr>
            </w:pPr>
            <w:r>
              <w:rPr>
                <w:rFonts w:asciiTheme="minorHAnsi" w:hAnsiTheme="minorHAnsi"/>
                <w:sz w:val="20"/>
                <w:szCs w:val="20"/>
                <w:lang w:val="en-US"/>
              </w:rPr>
              <w:t>12.2</w:t>
            </w:r>
          </w:p>
          <w:p w14:paraId="036A30A0" w14:textId="77777777" w:rsidR="00586E10" w:rsidRDefault="00586E10" w:rsidP="002C1545">
            <w:pPr>
              <w:rPr>
                <w:rFonts w:asciiTheme="minorHAnsi" w:hAnsiTheme="minorHAnsi"/>
                <w:sz w:val="20"/>
                <w:szCs w:val="20"/>
                <w:lang w:val="en-US"/>
              </w:rPr>
            </w:pPr>
          </w:p>
          <w:p w14:paraId="528F7E5F" w14:textId="1BD812F7" w:rsidR="00586E10" w:rsidRPr="00886DFE" w:rsidRDefault="00586E10" w:rsidP="002C1545">
            <w:pPr>
              <w:rPr>
                <w:rFonts w:asciiTheme="minorHAnsi" w:hAnsiTheme="minorHAnsi"/>
                <w:sz w:val="20"/>
                <w:szCs w:val="20"/>
                <w:lang w:val="en-US"/>
              </w:rPr>
            </w:pPr>
            <w:r>
              <w:rPr>
                <w:rFonts w:asciiTheme="minorHAnsi" w:hAnsiTheme="minorHAnsi"/>
                <w:sz w:val="20"/>
                <w:szCs w:val="20"/>
                <w:lang w:val="en-US"/>
              </w:rPr>
              <w:t>Regarding the fund manager</w:t>
            </w:r>
          </w:p>
        </w:tc>
        <w:tc>
          <w:tcPr>
            <w:tcW w:w="7794" w:type="dxa"/>
            <w:gridSpan w:val="2"/>
          </w:tcPr>
          <w:p w14:paraId="56918A18" w14:textId="21FD39FD" w:rsidR="002C1545" w:rsidRPr="000E4A44" w:rsidRDefault="002C1545" w:rsidP="002C1545">
            <w:pPr>
              <w:pStyle w:val="ListParagraph"/>
              <w:numPr>
                <w:ilvl w:val="0"/>
                <w:numId w:val="33"/>
              </w:numPr>
              <w:rPr>
                <w:rFonts w:asciiTheme="minorHAnsi" w:hAnsiTheme="minorHAnsi"/>
                <w:sz w:val="20"/>
                <w:szCs w:val="20"/>
                <w:lang w:val="en-US"/>
              </w:rPr>
            </w:pPr>
            <w:r w:rsidRPr="000E4A44">
              <w:rPr>
                <w:rFonts w:asciiTheme="minorHAnsi" w:hAnsiTheme="minorHAnsi"/>
                <w:b/>
                <w:sz w:val="20"/>
                <w:szCs w:val="20"/>
                <w:lang w:val="en-US"/>
              </w:rPr>
              <w:t>Administrative, management and supervisory</w:t>
            </w:r>
            <w:r w:rsidRPr="000E4A44">
              <w:rPr>
                <w:rFonts w:asciiTheme="minorHAnsi" w:hAnsiTheme="minorHAnsi"/>
                <w:sz w:val="20"/>
                <w:szCs w:val="20"/>
                <w:lang w:val="en-US"/>
              </w:rPr>
              <w:t xml:space="preserve"> bodies and senior management conflicts of interests  </w:t>
            </w:r>
          </w:p>
          <w:p w14:paraId="63DE18C2" w14:textId="798EA40E" w:rsidR="002C1545" w:rsidRPr="00E75048" w:rsidRDefault="002C1545" w:rsidP="002C1545">
            <w:pPr>
              <w:pStyle w:val="ListParagraph"/>
              <w:numPr>
                <w:ilvl w:val="0"/>
                <w:numId w:val="33"/>
              </w:numPr>
              <w:rPr>
                <w:rFonts w:asciiTheme="minorHAnsi" w:hAnsiTheme="minorHAnsi"/>
                <w:sz w:val="20"/>
                <w:szCs w:val="20"/>
                <w:lang w:val="en-US"/>
              </w:rPr>
            </w:pPr>
            <w:r w:rsidRPr="00E75048">
              <w:rPr>
                <w:rFonts w:asciiTheme="minorHAnsi" w:hAnsiTheme="minorHAnsi"/>
                <w:b/>
                <w:sz w:val="20"/>
                <w:szCs w:val="20"/>
                <w:lang w:val="en-US"/>
              </w:rPr>
              <w:t>Potential conflicts of interests</w:t>
            </w:r>
            <w:r w:rsidRPr="00E75048">
              <w:rPr>
                <w:rFonts w:asciiTheme="minorHAnsi" w:hAnsiTheme="minorHAnsi"/>
                <w:sz w:val="20"/>
                <w:szCs w:val="20"/>
                <w:lang w:val="en-US"/>
              </w:rPr>
              <w:t xml:space="preserve"> between any duties to the issuer, of the persons referred to in item 12.1, and their private interests and or other duties must be clearly stated. In the event that there are no such conflicts, a statement to that effect must be made.</w:t>
            </w:r>
          </w:p>
          <w:p w14:paraId="5148EF5D" w14:textId="5FD323A2" w:rsidR="002C1545" w:rsidRPr="00E75048" w:rsidRDefault="002C1545" w:rsidP="002C1545">
            <w:pPr>
              <w:pStyle w:val="ListParagraph"/>
              <w:numPr>
                <w:ilvl w:val="0"/>
                <w:numId w:val="33"/>
              </w:numPr>
              <w:rPr>
                <w:rFonts w:asciiTheme="minorHAnsi" w:hAnsiTheme="minorHAnsi"/>
                <w:sz w:val="20"/>
                <w:szCs w:val="20"/>
                <w:lang w:val="en-US"/>
              </w:rPr>
            </w:pPr>
            <w:r w:rsidRPr="00E75048">
              <w:rPr>
                <w:rFonts w:asciiTheme="minorHAnsi" w:hAnsiTheme="minorHAnsi"/>
                <w:sz w:val="20"/>
                <w:szCs w:val="20"/>
                <w:lang w:val="en-US"/>
              </w:rPr>
              <w:t xml:space="preserve">Any </w:t>
            </w:r>
            <w:r w:rsidRPr="00E75048">
              <w:rPr>
                <w:rFonts w:asciiTheme="minorHAnsi" w:hAnsiTheme="minorHAnsi"/>
                <w:b/>
                <w:sz w:val="20"/>
                <w:szCs w:val="20"/>
                <w:lang w:val="en-US"/>
              </w:rPr>
              <w:t>arrangement or understanding</w:t>
            </w:r>
            <w:r w:rsidRPr="00E75048">
              <w:rPr>
                <w:rFonts w:asciiTheme="minorHAnsi" w:hAnsiTheme="minorHAnsi"/>
                <w:sz w:val="20"/>
                <w:szCs w:val="20"/>
                <w:lang w:val="en-US"/>
              </w:rPr>
              <w:t xml:space="preserve"> with major shareholders, customers, suppliers or others, pursuant to which any person referred to in item 12.1 was selected as a member of the administrative, management or supervisory bodies or member of senior management. </w:t>
            </w:r>
          </w:p>
          <w:p w14:paraId="0E6889B6" w14:textId="4672E5F9" w:rsidR="002C1545" w:rsidRPr="00E75048" w:rsidRDefault="002C1545" w:rsidP="002C1545">
            <w:pPr>
              <w:pStyle w:val="ListParagraph"/>
              <w:numPr>
                <w:ilvl w:val="0"/>
                <w:numId w:val="33"/>
              </w:numPr>
              <w:rPr>
                <w:rFonts w:asciiTheme="minorHAnsi" w:hAnsiTheme="minorHAnsi"/>
                <w:sz w:val="20"/>
                <w:szCs w:val="20"/>
                <w:lang w:val="en-US"/>
              </w:rPr>
            </w:pPr>
            <w:r w:rsidRPr="00E75048">
              <w:rPr>
                <w:rFonts w:asciiTheme="minorHAnsi" w:hAnsiTheme="minorHAnsi"/>
                <w:sz w:val="20"/>
                <w:szCs w:val="20"/>
                <w:lang w:val="en-US"/>
              </w:rPr>
              <w:lastRenderedPageBreak/>
              <w:t xml:space="preserve">Details of any </w:t>
            </w:r>
            <w:r w:rsidRPr="00E75048">
              <w:rPr>
                <w:rFonts w:asciiTheme="minorHAnsi" w:hAnsiTheme="minorHAnsi"/>
                <w:b/>
                <w:sz w:val="20"/>
                <w:szCs w:val="20"/>
                <w:lang w:val="en-US"/>
              </w:rPr>
              <w:t xml:space="preserve">restrictions </w:t>
            </w:r>
            <w:r w:rsidRPr="00E75048">
              <w:rPr>
                <w:rFonts w:asciiTheme="minorHAnsi" w:hAnsiTheme="minorHAnsi"/>
                <w:sz w:val="20"/>
                <w:szCs w:val="20"/>
                <w:lang w:val="en-US"/>
              </w:rPr>
              <w:t>agreed by the persons referred to in item 12.1 on the disposal within a certain period of time of their holdings in the issuer’s securities.</w:t>
            </w:r>
          </w:p>
        </w:tc>
        <w:tc>
          <w:tcPr>
            <w:tcW w:w="1423" w:type="dxa"/>
          </w:tcPr>
          <w:p w14:paraId="5885A53C" w14:textId="77777777" w:rsidR="002C1545" w:rsidRDefault="002C1545" w:rsidP="002C1545">
            <w:pPr>
              <w:ind w:left="34"/>
              <w:outlineLvl w:val="0"/>
              <w:rPr>
                <w:rFonts w:asciiTheme="minorHAnsi" w:hAnsiTheme="minorHAnsi"/>
                <w:i/>
                <w:sz w:val="20"/>
                <w:szCs w:val="20"/>
                <w:lang w:val="en-US"/>
              </w:rPr>
            </w:pPr>
          </w:p>
          <w:p w14:paraId="709F91F1" w14:textId="1A20DBBF"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4AEBB8B" w14:textId="77777777" w:rsidR="002C1545" w:rsidRDefault="002C1545" w:rsidP="002C1545">
            <w:pPr>
              <w:ind w:left="34"/>
              <w:outlineLvl w:val="0"/>
              <w:rPr>
                <w:rFonts w:asciiTheme="minorHAnsi" w:hAnsiTheme="minorHAnsi"/>
                <w:i/>
                <w:sz w:val="20"/>
                <w:szCs w:val="20"/>
                <w:lang w:val="en-US"/>
              </w:rPr>
            </w:pPr>
          </w:p>
          <w:p w14:paraId="2E5D9A0A" w14:textId="77777777" w:rsidR="002C1545" w:rsidRDefault="002C1545" w:rsidP="002C1545">
            <w:pPr>
              <w:ind w:left="34"/>
              <w:outlineLvl w:val="0"/>
              <w:rPr>
                <w:rFonts w:asciiTheme="minorHAnsi" w:hAnsiTheme="minorHAnsi"/>
                <w:i/>
                <w:sz w:val="20"/>
                <w:szCs w:val="20"/>
                <w:lang w:val="en-US"/>
              </w:rPr>
            </w:pPr>
          </w:p>
          <w:p w14:paraId="672A57A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E7245BD" w14:textId="77777777" w:rsidR="002C1545" w:rsidRDefault="002C1545" w:rsidP="002C1545">
            <w:pPr>
              <w:ind w:left="34"/>
              <w:outlineLvl w:val="0"/>
              <w:rPr>
                <w:rFonts w:asciiTheme="minorHAnsi" w:hAnsiTheme="minorHAnsi"/>
                <w:i/>
                <w:sz w:val="20"/>
                <w:szCs w:val="20"/>
                <w:lang w:val="en-US"/>
              </w:rPr>
            </w:pPr>
          </w:p>
          <w:p w14:paraId="71C7F1E9" w14:textId="77777777" w:rsidR="002C1545" w:rsidRDefault="002C1545" w:rsidP="002C1545">
            <w:pPr>
              <w:ind w:left="34"/>
              <w:outlineLvl w:val="0"/>
              <w:rPr>
                <w:rFonts w:asciiTheme="minorHAnsi" w:hAnsiTheme="minorHAnsi"/>
                <w:i/>
                <w:sz w:val="20"/>
                <w:szCs w:val="20"/>
                <w:lang w:val="en-US"/>
              </w:rPr>
            </w:pPr>
          </w:p>
          <w:p w14:paraId="60EA3ED9" w14:textId="1E986C76"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7D7A4F51" w14:textId="77777777" w:rsidR="002C1545" w:rsidRDefault="002C1545" w:rsidP="002C1545">
            <w:pPr>
              <w:ind w:left="34"/>
              <w:outlineLvl w:val="0"/>
              <w:rPr>
                <w:rFonts w:asciiTheme="minorHAnsi" w:hAnsiTheme="minorHAnsi"/>
                <w:sz w:val="20"/>
                <w:szCs w:val="20"/>
                <w:lang w:val="en-US"/>
              </w:rPr>
            </w:pPr>
          </w:p>
          <w:p w14:paraId="5841CB9D" w14:textId="77777777" w:rsidR="002C1545" w:rsidRDefault="002C1545" w:rsidP="002C1545">
            <w:pPr>
              <w:ind w:left="34"/>
              <w:outlineLvl w:val="0"/>
              <w:rPr>
                <w:rFonts w:asciiTheme="minorHAnsi" w:hAnsiTheme="minorHAnsi"/>
                <w:sz w:val="20"/>
                <w:szCs w:val="20"/>
                <w:lang w:val="en-US"/>
              </w:rPr>
            </w:pPr>
          </w:p>
          <w:p w14:paraId="78304C96" w14:textId="77777777" w:rsidR="002C1545" w:rsidRDefault="002C1545" w:rsidP="002C1545">
            <w:pPr>
              <w:ind w:left="34"/>
              <w:outlineLvl w:val="0"/>
              <w:rPr>
                <w:rFonts w:asciiTheme="minorHAnsi" w:hAnsiTheme="minorHAnsi"/>
                <w:sz w:val="20"/>
                <w:szCs w:val="20"/>
                <w:lang w:val="en-US"/>
              </w:rPr>
            </w:pPr>
          </w:p>
          <w:p w14:paraId="2CF82949" w14:textId="16E3AD94"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5B77B680" w14:textId="6FF717AA" w:rsidR="002C1545" w:rsidRPr="009D7536" w:rsidRDefault="002C1545" w:rsidP="002C1545">
            <w:pPr>
              <w:ind w:left="34"/>
              <w:outlineLvl w:val="0"/>
              <w:rPr>
                <w:rFonts w:asciiTheme="minorHAnsi" w:hAnsiTheme="minorHAnsi"/>
                <w:sz w:val="20"/>
                <w:szCs w:val="20"/>
                <w:lang w:val="en-US"/>
              </w:rPr>
            </w:pPr>
          </w:p>
        </w:tc>
      </w:tr>
      <w:tr w:rsidR="002C1545" w:rsidRPr="004D7A75" w14:paraId="0254D1FE" w14:textId="77777777" w:rsidTr="008803A2">
        <w:trPr>
          <w:trHeight w:val="53"/>
          <w:jc w:val="center"/>
        </w:trPr>
        <w:tc>
          <w:tcPr>
            <w:tcW w:w="1273" w:type="dxa"/>
          </w:tcPr>
          <w:p w14:paraId="57C9969C"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6BA3B49D"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377C6F87" w14:textId="77777777" w:rsidTr="008803A2">
        <w:trPr>
          <w:trHeight w:val="642"/>
          <w:jc w:val="center"/>
        </w:trPr>
        <w:tc>
          <w:tcPr>
            <w:tcW w:w="1273" w:type="dxa"/>
            <w:shd w:val="clear" w:color="auto" w:fill="F2F2F2" w:themeFill="background1" w:themeFillShade="F2"/>
          </w:tcPr>
          <w:p w14:paraId="3C34380C" w14:textId="309EC8E6" w:rsidR="002C1545" w:rsidRPr="003B06D7" w:rsidRDefault="00371551"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2C1545">
              <w:rPr>
                <w:rFonts w:asciiTheme="minorHAnsi" w:hAnsiTheme="minorHAnsi"/>
                <w:bCs/>
                <w:color w:val="361F63"/>
                <w:sz w:val="22"/>
                <w:szCs w:val="22"/>
                <w:lang w:val="en-US"/>
              </w:rPr>
              <w:t>13</w:t>
            </w:r>
          </w:p>
        </w:tc>
        <w:tc>
          <w:tcPr>
            <w:tcW w:w="9217" w:type="dxa"/>
            <w:gridSpan w:val="3"/>
            <w:shd w:val="clear" w:color="auto" w:fill="F2F2F2" w:themeFill="background1" w:themeFillShade="F2"/>
          </w:tcPr>
          <w:p w14:paraId="3A57058B" w14:textId="65AEFFDE" w:rsidR="002C1545" w:rsidRPr="003B06D7" w:rsidRDefault="002C1545" w:rsidP="002C1545">
            <w:pPr>
              <w:outlineLvl w:val="0"/>
              <w:rPr>
                <w:rFonts w:asciiTheme="minorHAnsi" w:hAnsiTheme="minorHAnsi"/>
                <w:bCs/>
                <w:color w:val="361F63"/>
                <w:sz w:val="22"/>
                <w:szCs w:val="22"/>
                <w:lang w:val="en-US"/>
              </w:rPr>
            </w:pPr>
            <w:r w:rsidRPr="00E75048">
              <w:rPr>
                <w:rFonts w:asciiTheme="minorHAnsi" w:hAnsiTheme="minorHAnsi"/>
                <w:bCs/>
                <w:color w:val="361F63"/>
                <w:sz w:val="22"/>
                <w:szCs w:val="22"/>
                <w:lang w:val="en-US"/>
              </w:rPr>
              <w:t>REMUNERATION AND BENEFITS</w:t>
            </w:r>
          </w:p>
        </w:tc>
      </w:tr>
      <w:tr w:rsidR="002C1545" w:rsidRPr="001876ED" w14:paraId="03BD8AB6" w14:textId="77777777" w:rsidTr="008803A2">
        <w:trPr>
          <w:trHeight w:val="573"/>
          <w:jc w:val="center"/>
        </w:trPr>
        <w:tc>
          <w:tcPr>
            <w:tcW w:w="1273" w:type="dxa"/>
          </w:tcPr>
          <w:p w14:paraId="021FA2D2"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13.1</w:t>
            </w:r>
          </w:p>
          <w:p w14:paraId="12B5F908" w14:textId="77777777" w:rsidR="00586E10" w:rsidRDefault="00586E10" w:rsidP="002C1545">
            <w:pPr>
              <w:rPr>
                <w:rFonts w:asciiTheme="minorHAnsi" w:hAnsiTheme="minorHAnsi"/>
                <w:sz w:val="20"/>
                <w:szCs w:val="20"/>
                <w:lang w:val="en-IE"/>
              </w:rPr>
            </w:pPr>
          </w:p>
          <w:p w14:paraId="641D400E" w14:textId="6A1F57DC"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28C1B392" w14:textId="75AE8794" w:rsidR="009F6225" w:rsidRDefault="009F6225" w:rsidP="009F6225">
            <w:pPr>
              <w:rPr>
                <w:rFonts w:asciiTheme="minorHAnsi" w:hAnsiTheme="minorHAnsi"/>
                <w:sz w:val="20"/>
                <w:szCs w:val="20"/>
                <w:lang w:val="en-US"/>
              </w:rPr>
            </w:pPr>
            <w:r w:rsidRPr="00E75048">
              <w:rPr>
                <w:rFonts w:asciiTheme="minorHAnsi" w:hAnsiTheme="minorHAnsi"/>
                <w:sz w:val="20"/>
                <w:szCs w:val="20"/>
                <w:lang w:val="en-US"/>
              </w:rPr>
              <w:t>In relation to the last full financial year for those persons referred to in points (a) and (d) of the first subparagraph of item 12.1:</w:t>
            </w:r>
          </w:p>
          <w:p w14:paraId="7A7500D9" w14:textId="77777777" w:rsidR="009F6225" w:rsidRPr="006C437E" w:rsidRDefault="009F6225" w:rsidP="009F6225">
            <w:pPr>
              <w:rPr>
                <w:rFonts w:asciiTheme="minorHAnsi" w:hAnsiTheme="minorHAnsi"/>
                <w:sz w:val="20"/>
                <w:szCs w:val="20"/>
                <w:lang w:val="en-US"/>
              </w:rPr>
            </w:pPr>
          </w:p>
          <w:p w14:paraId="79E53FA0" w14:textId="34D919C5" w:rsidR="002C1545" w:rsidRPr="000E4A44" w:rsidRDefault="002C1545" w:rsidP="002C1545">
            <w:pPr>
              <w:pStyle w:val="ListParagraph"/>
              <w:numPr>
                <w:ilvl w:val="0"/>
                <w:numId w:val="34"/>
              </w:numPr>
              <w:spacing w:after="120" w:line="238" w:lineRule="auto"/>
              <w:ind w:right="187"/>
              <w:rPr>
                <w:rFonts w:asciiTheme="minorHAnsi" w:hAnsiTheme="minorHAnsi"/>
                <w:sz w:val="20"/>
                <w:szCs w:val="20"/>
                <w:lang w:val="en-US"/>
              </w:rPr>
            </w:pPr>
            <w:r w:rsidRPr="000E4A44">
              <w:rPr>
                <w:rFonts w:asciiTheme="minorHAnsi" w:hAnsiTheme="minorHAnsi"/>
                <w:sz w:val="20"/>
                <w:szCs w:val="20"/>
                <w:lang w:val="en-US"/>
              </w:rPr>
              <w:t xml:space="preserve">The amount of </w:t>
            </w:r>
            <w:r w:rsidRPr="00371551">
              <w:rPr>
                <w:rFonts w:asciiTheme="minorHAnsi" w:hAnsiTheme="minorHAnsi"/>
                <w:b/>
                <w:sz w:val="20"/>
                <w:szCs w:val="20"/>
                <w:lang w:val="en-US"/>
              </w:rPr>
              <w:t>remuneration paid</w:t>
            </w:r>
            <w:r w:rsidRPr="000E4A44">
              <w:rPr>
                <w:rFonts w:asciiTheme="minorHAnsi" w:hAnsiTheme="minorHAnsi"/>
                <w:sz w:val="20"/>
                <w:szCs w:val="20"/>
                <w:lang w:val="en-US"/>
              </w:rPr>
              <w:t xml:space="preserve"> (including any contingent or deferred compensation), and benefits in kind granted to such persons by the issuer and its subsidiaries for services in all capacities to the issuer and its subsidiaries by any person.  </w:t>
            </w:r>
          </w:p>
          <w:p w14:paraId="02509937" w14:textId="5F589F5C" w:rsidR="002C1545" w:rsidRPr="000E4A44" w:rsidRDefault="002C1545" w:rsidP="002C1545">
            <w:pPr>
              <w:pStyle w:val="ListParagraph"/>
              <w:numPr>
                <w:ilvl w:val="0"/>
                <w:numId w:val="34"/>
              </w:numPr>
              <w:rPr>
                <w:rFonts w:asciiTheme="minorHAnsi" w:hAnsiTheme="minorHAnsi"/>
                <w:sz w:val="20"/>
                <w:szCs w:val="20"/>
                <w:lang w:val="en-US"/>
              </w:rPr>
            </w:pPr>
            <w:r w:rsidRPr="000E4A44">
              <w:rPr>
                <w:rFonts w:asciiTheme="minorHAnsi" w:hAnsiTheme="minorHAnsi"/>
                <w:sz w:val="20"/>
                <w:szCs w:val="20"/>
                <w:lang w:val="en-US"/>
              </w:rPr>
              <w:t xml:space="preserve">That information must be provided on an </w:t>
            </w:r>
            <w:r w:rsidRPr="00371551">
              <w:rPr>
                <w:rFonts w:asciiTheme="minorHAnsi" w:hAnsiTheme="minorHAnsi"/>
                <w:b/>
                <w:sz w:val="20"/>
                <w:szCs w:val="20"/>
                <w:lang w:val="en-US"/>
              </w:rPr>
              <w:t>individual basis</w:t>
            </w:r>
            <w:r w:rsidRPr="000E4A44">
              <w:rPr>
                <w:rFonts w:asciiTheme="minorHAnsi" w:hAnsiTheme="minorHAnsi"/>
                <w:sz w:val="20"/>
                <w:szCs w:val="20"/>
                <w:lang w:val="en-US"/>
              </w:rPr>
              <w:t xml:space="preserve"> unless individual disclosure is not required in the issuer’s home country and is not otherwise publicly disclosed by the issuer.</w:t>
            </w:r>
          </w:p>
        </w:tc>
        <w:tc>
          <w:tcPr>
            <w:tcW w:w="1423" w:type="dxa"/>
          </w:tcPr>
          <w:p w14:paraId="201C0379" w14:textId="77777777" w:rsidR="002C1545" w:rsidRDefault="002C1545" w:rsidP="002C1545">
            <w:pPr>
              <w:ind w:left="34"/>
              <w:outlineLvl w:val="0"/>
              <w:rPr>
                <w:rFonts w:asciiTheme="minorHAnsi" w:hAnsiTheme="minorHAnsi"/>
                <w:i/>
                <w:sz w:val="20"/>
                <w:szCs w:val="20"/>
                <w:lang w:val="en-US"/>
              </w:rPr>
            </w:pPr>
          </w:p>
          <w:p w14:paraId="55793717" w14:textId="56B2F1CF"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B1B7061" w14:textId="77777777" w:rsidR="002C1545" w:rsidRDefault="002C1545" w:rsidP="002C1545">
            <w:pPr>
              <w:ind w:left="34"/>
              <w:outlineLvl w:val="0"/>
              <w:rPr>
                <w:rFonts w:asciiTheme="minorHAnsi" w:hAnsiTheme="minorHAnsi"/>
                <w:sz w:val="20"/>
                <w:szCs w:val="20"/>
                <w:lang w:val="en-US"/>
              </w:rPr>
            </w:pPr>
          </w:p>
          <w:p w14:paraId="42BE6631" w14:textId="77777777" w:rsidR="002C1545" w:rsidRDefault="002C1545" w:rsidP="002C1545">
            <w:pPr>
              <w:ind w:left="34"/>
              <w:outlineLvl w:val="0"/>
              <w:rPr>
                <w:rFonts w:asciiTheme="minorHAnsi" w:hAnsiTheme="minorHAnsi"/>
                <w:sz w:val="20"/>
                <w:szCs w:val="20"/>
                <w:lang w:val="en-US"/>
              </w:rPr>
            </w:pPr>
          </w:p>
          <w:p w14:paraId="3A87E25C" w14:textId="77777777" w:rsidR="002C1545" w:rsidRDefault="002C1545" w:rsidP="002C1545">
            <w:pPr>
              <w:ind w:left="34"/>
              <w:outlineLvl w:val="0"/>
              <w:rPr>
                <w:rFonts w:asciiTheme="minorHAnsi" w:hAnsiTheme="minorHAnsi"/>
                <w:sz w:val="20"/>
                <w:szCs w:val="20"/>
                <w:lang w:val="en-US"/>
              </w:rPr>
            </w:pPr>
          </w:p>
          <w:p w14:paraId="3411E7CE" w14:textId="77777777" w:rsidR="002C1545" w:rsidRDefault="002C1545" w:rsidP="002C1545">
            <w:pPr>
              <w:ind w:left="34"/>
              <w:outlineLvl w:val="0"/>
              <w:rPr>
                <w:rFonts w:asciiTheme="minorHAnsi" w:hAnsiTheme="minorHAnsi"/>
                <w:sz w:val="20"/>
                <w:szCs w:val="20"/>
                <w:lang w:val="en-US"/>
              </w:rPr>
            </w:pPr>
          </w:p>
          <w:p w14:paraId="251FC208" w14:textId="77777777" w:rsidR="002C1545" w:rsidRDefault="002C1545" w:rsidP="002C1545">
            <w:pPr>
              <w:ind w:left="34"/>
              <w:outlineLvl w:val="0"/>
              <w:rPr>
                <w:rFonts w:asciiTheme="minorHAnsi" w:hAnsiTheme="minorHAnsi"/>
                <w:sz w:val="20"/>
                <w:szCs w:val="20"/>
                <w:lang w:val="en-US"/>
              </w:rPr>
            </w:pPr>
          </w:p>
          <w:p w14:paraId="6EDC7FA3" w14:textId="1B532FCB"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09ED3A3" w14:textId="77777777" w:rsidR="002C1545" w:rsidRDefault="002C1545" w:rsidP="002C1545">
            <w:pPr>
              <w:ind w:left="34"/>
              <w:outlineLvl w:val="0"/>
              <w:rPr>
                <w:rFonts w:asciiTheme="minorHAnsi" w:hAnsiTheme="minorHAnsi"/>
                <w:sz w:val="20"/>
                <w:szCs w:val="20"/>
                <w:lang w:val="en-US"/>
              </w:rPr>
            </w:pPr>
          </w:p>
          <w:p w14:paraId="69127273" w14:textId="7B4CEE19" w:rsidR="002C1545" w:rsidRPr="009D7536" w:rsidRDefault="002C1545" w:rsidP="002C1545">
            <w:pPr>
              <w:ind w:left="34"/>
              <w:outlineLvl w:val="0"/>
              <w:rPr>
                <w:rFonts w:asciiTheme="minorHAnsi" w:hAnsiTheme="minorHAnsi"/>
                <w:sz w:val="20"/>
                <w:szCs w:val="20"/>
                <w:lang w:val="en-US"/>
              </w:rPr>
            </w:pPr>
          </w:p>
        </w:tc>
      </w:tr>
      <w:tr w:rsidR="002C1545" w:rsidRPr="004D7A75" w14:paraId="3495FA32" w14:textId="77777777" w:rsidTr="008803A2">
        <w:trPr>
          <w:trHeight w:val="53"/>
          <w:jc w:val="center"/>
        </w:trPr>
        <w:tc>
          <w:tcPr>
            <w:tcW w:w="1273" w:type="dxa"/>
          </w:tcPr>
          <w:p w14:paraId="47CF6586"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7A76A49C"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64E20CB5" w14:textId="77777777" w:rsidTr="008803A2">
        <w:trPr>
          <w:trHeight w:val="573"/>
          <w:jc w:val="center"/>
        </w:trPr>
        <w:tc>
          <w:tcPr>
            <w:tcW w:w="1273" w:type="dxa"/>
          </w:tcPr>
          <w:p w14:paraId="4F7A8D5B"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13.2</w:t>
            </w:r>
          </w:p>
          <w:p w14:paraId="2B8DAE42" w14:textId="77777777" w:rsidR="00586E10" w:rsidRDefault="00586E10" w:rsidP="002C1545">
            <w:pPr>
              <w:rPr>
                <w:rFonts w:asciiTheme="minorHAnsi" w:hAnsiTheme="minorHAnsi"/>
                <w:sz w:val="20"/>
                <w:szCs w:val="20"/>
                <w:lang w:val="en-IE"/>
              </w:rPr>
            </w:pPr>
          </w:p>
          <w:p w14:paraId="683A3807" w14:textId="7562D76A"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1184E530" w14:textId="77777777" w:rsidR="009F6225" w:rsidRPr="006C437E" w:rsidRDefault="009F6225" w:rsidP="009F6225">
            <w:pPr>
              <w:rPr>
                <w:rFonts w:asciiTheme="minorHAnsi" w:hAnsiTheme="minorHAnsi"/>
                <w:sz w:val="20"/>
                <w:szCs w:val="20"/>
                <w:lang w:val="en-US"/>
              </w:rPr>
            </w:pPr>
            <w:r w:rsidRPr="00E75048">
              <w:rPr>
                <w:rFonts w:asciiTheme="minorHAnsi" w:hAnsiTheme="minorHAnsi"/>
                <w:sz w:val="20"/>
                <w:szCs w:val="20"/>
                <w:lang w:val="en-US"/>
              </w:rPr>
              <w:t>In relation to the last full financial year for those persons referred to in points (a) and (d) of the first subparagraph of item 12.1:</w:t>
            </w:r>
          </w:p>
          <w:p w14:paraId="756F1D8D" w14:textId="77777777" w:rsidR="009F6225" w:rsidRDefault="009F6225" w:rsidP="002C1545">
            <w:pPr>
              <w:rPr>
                <w:rFonts w:asciiTheme="minorHAnsi" w:hAnsiTheme="minorHAnsi"/>
                <w:sz w:val="20"/>
                <w:szCs w:val="20"/>
                <w:lang w:val="en-US"/>
              </w:rPr>
            </w:pPr>
          </w:p>
          <w:p w14:paraId="505881ED" w14:textId="77777777" w:rsidR="002C1545" w:rsidRDefault="002C1545" w:rsidP="002C1545">
            <w:pPr>
              <w:rPr>
                <w:rFonts w:asciiTheme="minorHAnsi" w:hAnsiTheme="minorHAnsi"/>
                <w:sz w:val="20"/>
                <w:szCs w:val="20"/>
                <w:lang w:val="en-US"/>
              </w:rPr>
            </w:pPr>
            <w:r w:rsidRPr="00BF7FC5">
              <w:rPr>
                <w:rFonts w:asciiTheme="minorHAnsi" w:hAnsiTheme="minorHAnsi"/>
                <w:sz w:val="20"/>
                <w:szCs w:val="20"/>
                <w:lang w:val="en-US"/>
              </w:rPr>
              <w:t xml:space="preserve">The </w:t>
            </w:r>
            <w:r w:rsidRPr="00BF7FC5">
              <w:rPr>
                <w:rFonts w:asciiTheme="minorHAnsi" w:hAnsiTheme="minorHAnsi"/>
                <w:b/>
                <w:sz w:val="20"/>
                <w:szCs w:val="20"/>
                <w:lang w:val="en-US"/>
              </w:rPr>
              <w:t>total amounts</w:t>
            </w:r>
            <w:r w:rsidRPr="00BF7FC5">
              <w:rPr>
                <w:rFonts w:asciiTheme="minorHAnsi" w:hAnsiTheme="minorHAnsi"/>
                <w:sz w:val="20"/>
                <w:szCs w:val="20"/>
                <w:lang w:val="en-US"/>
              </w:rPr>
              <w:t xml:space="preserve"> set aside or accrued by the issuer or its subsidiaries to provide for </w:t>
            </w:r>
          </w:p>
          <w:p w14:paraId="49C3F3D5" w14:textId="7123C80A" w:rsidR="002C1545" w:rsidRPr="00137738" w:rsidRDefault="002C1545" w:rsidP="002C1545">
            <w:pPr>
              <w:pStyle w:val="ListParagraph"/>
              <w:numPr>
                <w:ilvl w:val="0"/>
                <w:numId w:val="35"/>
              </w:numPr>
              <w:rPr>
                <w:rFonts w:asciiTheme="minorHAnsi" w:hAnsiTheme="minorHAnsi"/>
                <w:sz w:val="20"/>
                <w:szCs w:val="20"/>
                <w:lang w:val="en-US"/>
              </w:rPr>
            </w:pPr>
            <w:r w:rsidRPr="00137738">
              <w:rPr>
                <w:rFonts w:asciiTheme="minorHAnsi" w:hAnsiTheme="minorHAnsi"/>
                <w:b/>
                <w:sz w:val="20"/>
                <w:szCs w:val="20"/>
                <w:lang w:val="en-US"/>
              </w:rPr>
              <w:t xml:space="preserve">pension, </w:t>
            </w:r>
          </w:p>
          <w:p w14:paraId="1A794ED5" w14:textId="3A5AB48F" w:rsidR="002C1545" w:rsidRPr="00BF7FC5" w:rsidRDefault="002C1545" w:rsidP="002C1545">
            <w:pPr>
              <w:pStyle w:val="ListParagraph"/>
              <w:numPr>
                <w:ilvl w:val="0"/>
                <w:numId w:val="35"/>
              </w:numPr>
              <w:rPr>
                <w:rFonts w:asciiTheme="minorHAnsi" w:hAnsiTheme="minorHAnsi"/>
                <w:sz w:val="20"/>
                <w:szCs w:val="20"/>
                <w:lang w:val="en-US"/>
              </w:rPr>
            </w:pPr>
            <w:r w:rsidRPr="00BF7FC5">
              <w:rPr>
                <w:rFonts w:asciiTheme="minorHAnsi" w:hAnsiTheme="minorHAnsi"/>
                <w:b/>
                <w:sz w:val="20"/>
                <w:szCs w:val="20"/>
                <w:lang w:val="en-US"/>
              </w:rPr>
              <w:t>retirement or similar benefits</w:t>
            </w:r>
            <w:r w:rsidRPr="00BF7FC5">
              <w:rPr>
                <w:rFonts w:asciiTheme="minorHAnsi" w:hAnsiTheme="minorHAnsi"/>
                <w:sz w:val="20"/>
                <w:szCs w:val="20"/>
                <w:lang w:val="en-US"/>
              </w:rPr>
              <w:t>.</w:t>
            </w:r>
          </w:p>
        </w:tc>
        <w:tc>
          <w:tcPr>
            <w:tcW w:w="1423" w:type="dxa"/>
          </w:tcPr>
          <w:p w14:paraId="3AD20F28" w14:textId="77777777" w:rsidR="002C1545" w:rsidRDefault="002C1545" w:rsidP="002C1545">
            <w:pPr>
              <w:ind w:left="34"/>
              <w:outlineLvl w:val="0"/>
              <w:rPr>
                <w:rFonts w:asciiTheme="minorHAnsi" w:hAnsiTheme="minorHAnsi"/>
                <w:i/>
                <w:sz w:val="20"/>
                <w:szCs w:val="20"/>
                <w:lang w:val="en-US"/>
              </w:rPr>
            </w:pPr>
          </w:p>
          <w:p w14:paraId="17E29F86" w14:textId="45A8AC48"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2E61414" w14:textId="77777777" w:rsidR="002C1545" w:rsidRDefault="002C1545" w:rsidP="002C1545">
            <w:pPr>
              <w:ind w:left="34"/>
              <w:outlineLvl w:val="0"/>
              <w:rPr>
                <w:rFonts w:asciiTheme="minorHAnsi" w:hAnsiTheme="minorHAnsi"/>
                <w:i/>
                <w:sz w:val="20"/>
                <w:szCs w:val="20"/>
                <w:lang w:val="en-US"/>
              </w:rPr>
            </w:pPr>
          </w:p>
          <w:p w14:paraId="5FE4AA8D" w14:textId="4CCA0E5F" w:rsidR="002C1545" w:rsidRDefault="002C1545" w:rsidP="002C1545">
            <w:pPr>
              <w:ind w:left="34"/>
              <w:outlineLvl w:val="0"/>
              <w:rPr>
                <w:rFonts w:asciiTheme="minorHAnsi" w:hAnsiTheme="minorHAnsi"/>
                <w:i/>
                <w:sz w:val="20"/>
                <w:szCs w:val="20"/>
                <w:lang w:val="en-US"/>
              </w:rPr>
            </w:pPr>
          </w:p>
          <w:p w14:paraId="3960AC98" w14:textId="77777777" w:rsidR="002C1545" w:rsidRDefault="002C1545" w:rsidP="002C1545">
            <w:pPr>
              <w:ind w:left="34"/>
              <w:outlineLvl w:val="0"/>
              <w:rPr>
                <w:rFonts w:asciiTheme="minorHAnsi" w:hAnsiTheme="minorHAnsi"/>
                <w:i/>
                <w:sz w:val="20"/>
                <w:szCs w:val="20"/>
                <w:lang w:val="en-US"/>
              </w:rPr>
            </w:pPr>
          </w:p>
          <w:p w14:paraId="6C0E915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70E265A" w14:textId="77777777" w:rsidR="002C1545" w:rsidRPr="009D7536" w:rsidRDefault="002C1545" w:rsidP="002C1545">
            <w:pPr>
              <w:ind w:left="34"/>
              <w:outlineLvl w:val="0"/>
              <w:rPr>
                <w:rFonts w:asciiTheme="minorHAnsi" w:hAnsiTheme="minorHAnsi"/>
                <w:sz w:val="20"/>
                <w:szCs w:val="20"/>
                <w:lang w:val="en-US"/>
              </w:rPr>
            </w:pPr>
          </w:p>
        </w:tc>
      </w:tr>
      <w:tr w:rsidR="002C1545" w:rsidRPr="001876ED" w14:paraId="66E878C7" w14:textId="77777777" w:rsidTr="008803A2">
        <w:trPr>
          <w:trHeight w:val="573"/>
          <w:jc w:val="center"/>
        </w:trPr>
        <w:tc>
          <w:tcPr>
            <w:tcW w:w="1273" w:type="dxa"/>
          </w:tcPr>
          <w:p w14:paraId="465A1FD1" w14:textId="1F51C53A" w:rsidR="002C1545" w:rsidRDefault="002C1545" w:rsidP="00371551">
            <w:pPr>
              <w:jc w:val="center"/>
              <w:rPr>
                <w:rFonts w:asciiTheme="minorHAnsi" w:hAnsiTheme="minorHAnsi"/>
                <w:sz w:val="20"/>
                <w:szCs w:val="20"/>
                <w:lang w:val="en-IE"/>
              </w:rPr>
            </w:pPr>
            <w:r w:rsidRPr="004B0E93">
              <w:rPr>
                <w:rFonts w:asciiTheme="minorHAnsi" w:hAnsiTheme="minorHAnsi"/>
                <w:bCs/>
                <w:i/>
                <w:color w:val="A6A6A6" w:themeColor="background1" w:themeShade="A6"/>
                <w:sz w:val="18"/>
                <w:szCs w:val="18"/>
                <w:lang w:val="en-US"/>
              </w:rPr>
              <w:t>Please leave blank</w:t>
            </w:r>
          </w:p>
        </w:tc>
        <w:tc>
          <w:tcPr>
            <w:tcW w:w="9217" w:type="dxa"/>
            <w:gridSpan w:val="3"/>
          </w:tcPr>
          <w:p w14:paraId="6E9F0DFC" w14:textId="2AD743D3" w:rsidR="002C1545" w:rsidRDefault="002C1545" w:rsidP="002C1545">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7E335500" w14:textId="77777777" w:rsidTr="008803A2">
        <w:trPr>
          <w:trHeight w:val="642"/>
          <w:jc w:val="center"/>
        </w:trPr>
        <w:tc>
          <w:tcPr>
            <w:tcW w:w="1273" w:type="dxa"/>
            <w:shd w:val="clear" w:color="auto" w:fill="F2F2F2" w:themeFill="background1" w:themeFillShade="F2"/>
          </w:tcPr>
          <w:p w14:paraId="49D02729" w14:textId="0AE94CF7"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14</w:t>
            </w:r>
          </w:p>
        </w:tc>
        <w:tc>
          <w:tcPr>
            <w:tcW w:w="9217" w:type="dxa"/>
            <w:gridSpan w:val="3"/>
            <w:shd w:val="clear" w:color="auto" w:fill="F2F2F2" w:themeFill="background1" w:themeFillShade="F2"/>
          </w:tcPr>
          <w:p w14:paraId="517B31D3" w14:textId="5F9E6F2B" w:rsidR="002C1545" w:rsidRPr="003B06D7" w:rsidRDefault="002C1545" w:rsidP="002C1545">
            <w:pPr>
              <w:outlineLvl w:val="0"/>
              <w:rPr>
                <w:rFonts w:asciiTheme="minorHAnsi" w:hAnsiTheme="minorHAnsi"/>
                <w:bCs/>
                <w:color w:val="361F63"/>
                <w:sz w:val="22"/>
                <w:szCs w:val="22"/>
                <w:lang w:val="en-US"/>
              </w:rPr>
            </w:pPr>
            <w:r w:rsidRPr="00BF7FC5">
              <w:rPr>
                <w:rFonts w:asciiTheme="minorHAnsi" w:hAnsiTheme="minorHAnsi"/>
                <w:bCs/>
                <w:color w:val="361F63"/>
                <w:sz w:val="22"/>
                <w:szCs w:val="22"/>
                <w:lang w:val="en-US"/>
              </w:rPr>
              <w:t>BOARD PRACTICES</w:t>
            </w:r>
          </w:p>
        </w:tc>
      </w:tr>
      <w:tr w:rsidR="002C1545" w:rsidRPr="007E57B0" w14:paraId="343657F4" w14:textId="77777777" w:rsidTr="008803A2">
        <w:trPr>
          <w:trHeight w:val="573"/>
          <w:jc w:val="center"/>
        </w:trPr>
        <w:tc>
          <w:tcPr>
            <w:tcW w:w="1273" w:type="dxa"/>
          </w:tcPr>
          <w:p w14:paraId="3C7FD294" w14:textId="3E5B27F3" w:rsidR="002C1545" w:rsidRPr="00E75048" w:rsidRDefault="002C1545" w:rsidP="002C1545">
            <w:pPr>
              <w:rPr>
                <w:rFonts w:asciiTheme="minorHAnsi" w:hAnsiTheme="minorHAnsi"/>
                <w:sz w:val="20"/>
                <w:szCs w:val="20"/>
                <w:lang w:val="en-IE"/>
              </w:rPr>
            </w:pPr>
          </w:p>
        </w:tc>
        <w:tc>
          <w:tcPr>
            <w:tcW w:w="9217" w:type="dxa"/>
            <w:gridSpan w:val="3"/>
          </w:tcPr>
          <w:p w14:paraId="0763B7D1" w14:textId="77777777" w:rsidR="002C1545" w:rsidRPr="00BF7FC5" w:rsidRDefault="002C1545" w:rsidP="002C1545">
            <w:pPr>
              <w:rPr>
                <w:rFonts w:asciiTheme="minorHAnsi" w:hAnsiTheme="minorHAnsi"/>
                <w:sz w:val="20"/>
                <w:szCs w:val="20"/>
                <w:lang w:val="en-US"/>
              </w:rPr>
            </w:pPr>
            <w:r w:rsidRPr="00BF7FC5">
              <w:rPr>
                <w:rFonts w:asciiTheme="minorHAnsi" w:hAnsiTheme="minorHAnsi"/>
                <w:sz w:val="20"/>
                <w:szCs w:val="20"/>
                <w:lang w:val="en-IE"/>
              </w:rPr>
              <w:t>In relation to the issuer’s last completed financial year, and unless other</w:t>
            </w:r>
            <w:r w:rsidRPr="009F6225">
              <w:rPr>
                <w:rFonts w:asciiTheme="minorHAnsi" w:hAnsiTheme="minorHAnsi"/>
                <w:sz w:val="20"/>
                <w:szCs w:val="20"/>
                <w:lang w:val="en-IE"/>
              </w:rPr>
              <w:t>wise specified</w:t>
            </w:r>
            <w:r w:rsidRPr="00371551">
              <w:rPr>
                <w:rFonts w:asciiTheme="minorHAnsi" w:hAnsiTheme="minorHAnsi"/>
                <w:sz w:val="20"/>
                <w:szCs w:val="20"/>
                <w:lang w:val="en-IE"/>
              </w:rPr>
              <w:t xml:space="preserve">, with respect to those persons referred to in </w:t>
            </w:r>
            <w:r w:rsidRPr="009F6225">
              <w:rPr>
                <w:rFonts w:asciiTheme="minorHAnsi" w:hAnsiTheme="minorHAnsi"/>
                <w:b/>
                <w:sz w:val="20"/>
                <w:szCs w:val="20"/>
                <w:lang w:val="en-IE"/>
              </w:rPr>
              <w:t xml:space="preserve">point (a) </w:t>
            </w:r>
            <w:r w:rsidRPr="00371551">
              <w:rPr>
                <w:rFonts w:asciiTheme="minorHAnsi" w:hAnsiTheme="minorHAnsi"/>
                <w:sz w:val="20"/>
                <w:szCs w:val="20"/>
                <w:lang w:val="en-IE"/>
              </w:rPr>
              <w:t>of the first subparagraph</w:t>
            </w:r>
            <w:r w:rsidRPr="009F6225">
              <w:rPr>
                <w:rFonts w:asciiTheme="minorHAnsi" w:hAnsiTheme="minorHAnsi"/>
                <w:b/>
                <w:sz w:val="20"/>
                <w:szCs w:val="20"/>
                <w:lang w:val="en-IE"/>
              </w:rPr>
              <w:t xml:space="preserve"> of item 12.1</w:t>
            </w:r>
            <w:r w:rsidRPr="00371551">
              <w:rPr>
                <w:rFonts w:asciiTheme="minorHAnsi" w:hAnsiTheme="minorHAnsi"/>
                <w:sz w:val="20"/>
                <w:szCs w:val="20"/>
                <w:lang w:val="en-IE"/>
              </w:rPr>
              <w:t>.</w:t>
            </w:r>
            <w:r w:rsidRPr="00574971">
              <w:rPr>
                <w:lang w:val="en-IE"/>
              </w:rPr>
              <w:t xml:space="preserve">  </w:t>
            </w:r>
          </w:p>
          <w:p w14:paraId="33147E19" w14:textId="1CFBEA99" w:rsidR="002C1545" w:rsidRPr="009D7536" w:rsidRDefault="002C1545" w:rsidP="002C1545">
            <w:pPr>
              <w:ind w:left="34"/>
              <w:outlineLvl w:val="0"/>
              <w:rPr>
                <w:rFonts w:asciiTheme="minorHAnsi" w:hAnsiTheme="minorHAnsi"/>
                <w:sz w:val="20"/>
                <w:szCs w:val="20"/>
                <w:lang w:val="en-US"/>
              </w:rPr>
            </w:pPr>
          </w:p>
        </w:tc>
      </w:tr>
      <w:tr w:rsidR="002C1545" w:rsidRPr="001876ED" w14:paraId="5E99D390" w14:textId="77777777" w:rsidTr="008803A2">
        <w:trPr>
          <w:trHeight w:val="573"/>
          <w:jc w:val="center"/>
        </w:trPr>
        <w:tc>
          <w:tcPr>
            <w:tcW w:w="1273" w:type="dxa"/>
          </w:tcPr>
          <w:p w14:paraId="6BEEFB9C"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14.1</w:t>
            </w:r>
          </w:p>
          <w:p w14:paraId="4A37847C" w14:textId="77777777" w:rsidR="00586E10" w:rsidRDefault="00586E10" w:rsidP="002C1545">
            <w:pPr>
              <w:rPr>
                <w:rFonts w:asciiTheme="minorHAnsi" w:hAnsiTheme="minorHAnsi"/>
                <w:sz w:val="20"/>
                <w:szCs w:val="20"/>
                <w:lang w:val="en-IE"/>
              </w:rPr>
            </w:pPr>
          </w:p>
          <w:p w14:paraId="5F00E43D" w14:textId="77777777" w:rsidR="00586E10" w:rsidRDefault="00586E10" w:rsidP="002C1545">
            <w:pPr>
              <w:rPr>
                <w:rFonts w:asciiTheme="minorHAnsi" w:hAnsiTheme="minorHAnsi"/>
                <w:sz w:val="20"/>
                <w:szCs w:val="20"/>
                <w:lang w:val="en-US"/>
              </w:rPr>
            </w:pPr>
            <w:r>
              <w:rPr>
                <w:rFonts w:asciiTheme="minorHAnsi" w:hAnsiTheme="minorHAnsi"/>
                <w:sz w:val="20"/>
                <w:szCs w:val="20"/>
                <w:lang w:val="en-US"/>
              </w:rPr>
              <w:t>Regarding the fund manager</w:t>
            </w:r>
          </w:p>
          <w:p w14:paraId="06C14DA2" w14:textId="4EE269C7" w:rsidR="00586E10" w:rsidRPr="00E75048" w:rsidRDefault="00586E10" w:rsidP="002C1545">
            <w:pPr>
              <w:rPr>
                <w:rFonts w:asciiTheme="minorHAnsi" w:hAnsiTheme="minorHAnsi"/>
                <w:sz w:val="20"/>
                <w:szCs w:val="20"/>
                <w:lang w:val="en-IE"/>
              </w:rPr>
            </w:pPr>
          </w:p>
        </w:tc>
        <w:tc>
          <w:tcPr>
            <w:tcW w:w="7794" w:type="dxa"/>
            <w:gridSpan w:val="2"/>
          </w:tcPr>
          <w:p w14:paraId="265EE0AE" w14:textId="77777777" w:rsidR="002C1545" w:rsidRPr="00BF7FC5" w:rsidRDefault="002C1545" w:rsidP="002C1545">
            <w:pPr>
              <w:rPr>
                <w:rFonts w:asciiTheme="minorHAnsi" w:hAnsiTheme="minorHAnsi"/>
                <w:sz w:val="20"/>
                <w:szCs w:val="20"/>
                <w:lang w:val="en-US"/>
              </w:rPr>
            </w:pPr>
          </w:p>
          <w:p w14:paraId="7A790836" w14:textId="46EF8F04" w:rsidR="002C1545" w:rsidRPr="00137738" w:rsidRDefault="002C1545" w:rsidP="002C1545">
            <w:pPr>
              <w:pStyle w:val="ListParagraph"/>
              <w:numPr>
                <w:ilvl w:val="0"/>
                <w:numId w:val="36"/>
              </w:numPr>
              <w:rPr>
                <w:rFonts w:asciiTheme="minorHAnsi" w:hAnsiTheme="minorHAnsi"/>
                <w:b/>
                <w:sz w:val="20"/>
                <w:szCs w:val="20"/>
                <w:lang w:val="en-US"/>
              </w:rPr>
            </w:pPr>
            <w:r w:rsidRPr="00137738">
              <w:rPr>
                <w:rFonts w:asciiTheme="minorHAnsi" w:hAnsiTheme="minorHAnsi"/>
                <w:b/>
                <w:sz w:val="20"/>
                <w:szCs w:val="20"/>
                <w:lang w:val="en-US"/>
              </w:rPr>
              <w:t xml:space="preserve">Date of expiration </w:t>
            </w:r>
            <w:r w:rsidRPr="00371551">
              <w:rPr>
                <w:rFonts w:asciiTheme="minorHAnsi" w:hAnsiTheme="minorHAnsi"/>
                <w:sz w:val="20"/>
                <w:szCs w:val="20"/>
                <w:lang w:val="en-US"/>
              </w:rPr>
              <w:t>of the current term of office, if applicable, and</w:t>
            </w:r>
            <w:r w:rsidRPr="00137738">
              <w:rPr>
                <w:rFonts w:asciiTheme="minorHAnsi" w:hAnsiTheme="minorHAnsi"/>
                <w:b/>
                <w:sz w:val="20"/>
                <w:szCs w:val="20"/>
                <w:lang w:val="en-US"/>
              </w:rPr>
              <w:t xml:space="preserve"> </w:t>
            </w:r>
          </w:p>
          <w:p w14:paraId="03B0F637" w14:textId="103CF2A3" w:rsidR="002C1545" w:rsidRPr="00BF7FC5" w:rsidRDefault="002C1545" w:rsidP="002C1545">
            <w:pPr>
              <w:pStyle w:val="ListParagraph"/>
              <w:numPr>
                <w:ilvl w:val="0"/>
                <w:numId w:val="36"/>
              </w:numPr>
              <w:rPr>
                <w:rFonts w:asciiTheme="minorHAnsi" w:hAnsiTheme="minorHAnsi"/>
                <w:sz w:val="20"/>
                <w:szCs w:val="20"/>
                <w:lang w:val="en-US"/>
              </w:rPr>
            </w:pPr>
            <w:r w:rsidRPr="00371551">
              <w:rPr>
                <w:rFonts w:asciiTheme="minorHAnsi" w:hAnsiTheme="minorHAnsi"/>
                <w:sz w:val="20"/>
                <w:szCs w:val="20"/>
                <w:lang w:val="en-US"/>
              </w:rPr>
              <w:t>the</w:t>
            </w:r>
            <w:r w:rsidRPr="00137738">
              <w:rPr>
                <w:rFonts w:asciiTheme="minorHAnsi" w:hAnsiTheme="minorHAnsi"/>
                <w:b/>
                <w:sz w:val="20"/>
                <w:szCs w:val="20"/>
                <w:lang w:val="en-US"/>
              </w:rPr>
              <w:t xml:space="preserve"> period </w:t>
            </w:r>
            <w:r w:rsidRPr="00371551">
              <w:rPr>
                <w:rFonts w:asciiTheme="minorHAnsi" w:hAnsiTheme="minorHAnsi"/>
                <w:sz w:val="20"/>
                <w:szCs w:val="20"/>
                <w:lang w:val="en-US"/>
              </w:rPr>
              <w:t>during which the person has served in that office.</w:t>
            </w:r>
          </w:p>
        </w:tc>
        <w:tc>
          <w:tcPr>
            <w:tcW w:w="1423" w:type="dxa"/>
          </w:tcPr>
          <w:p w14:paraId="73BAF1E3" w14:textId="77777777" w:rsidR="002C1545" w:rsidRDefault="002C1545" w:rsidP="002C1545">
            <w:pPr>
              <w:ind w:left="34"/>
              <w:outlineLvl w:val="0"/>
              <w:rPr>
                <w:rFonts w:asciiTheme="minorHAnsi" w:hAnsiTheme="minorHAnsi"/>
                <w:i/>
                <w:sz w:val="20"/>
                <w:szCs w:val="20"/>
                <w:lang w:val="en-US"/>
              </w:rPr>
            </w:pPr>
          </w:p>
          <w:p w14:paraId="24C1DA42"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BDECB8D" w14:textId="77777777" w:rsidR="002C1545" w:rsidRDefault="002C1545" w:rsidP="002C1545">
            <w:pPr>
              <w:ind w:left="34"/>
              <w:outlineLvl w:val="0"/>
              <w:rPr>
                <w:rFonts w:asciiTheme="minorHAnsi" w:hAnsiTheme="minorHAnsi"/>
                <w:i/>
                <w:sz w:val="20"/>
                <w:szCs w:val="20"/>
                <w:lang w:val="en-US"/>
              </w:rPr>
            </w:pPr>
          </w:p>
          <w:p w14:paraId="6D33B530"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49CCE0F" w14:textId="7165A1D5" w:rsidR="002C1545" w:rsidRPr="009D7536" w:rsidRDefault="002C1545" w:rsidP="002C1545">
            <w:pPr>
              <w:ind w:left="34"/>
              <w:outlineLvl w:val="0"/>
              <w:rPr>
                <w:rFonts w:asciiTheme="minorHAnsi" w:hAnsiTheme="minorHAnsi"/>
                <w:sz w:val="20"/>
                <w:szCs w:val="20"/>
                <w:lang w:val="en-US"/>
              </w:rPr>
            </w:pPr>
          </w:p>
        </w:tc>
      </w:tr>
      <w:tr w:rsidR="002C1545" w:rsidRPr="004D7A75" w14:paraId="7A721920" w14:textId="77777777" w:rsidTr="008803A2">
        <w:trPr>
          <w:trHeight w:val="53"/>
          <w:jc w:val="center"/>
        </w:trPr>
        <w:tc>
          <w:tcPr>
            <w:tcW w:w="1273" w:type="dxa"/>
          </w:tcPr>
          <w:p w14:paraId="1FC1164E" w14:textId="3F293F88"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4D8174FE" w14:textId="73E8A5B0"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056EE37" w14:textId="77777777" w:rsidTr="008803A2">
        <w:trPr>
          <w:trHeight w:val="573"/>
          <w:jc w:val="center"/>
        </w:trPr>
        <w:tc>
          <w:tcPr>
            <w:tcW w:w="1273" w:type="dxa"/>
          </w:tcPr>
          <w:p w14:paraId="4040D60C"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14.2</w:t>
            </w:r>
          </w:p>
          <w:p w14:paraId="126054B1" w14:textId="77777777" w:rsidR="00586E10" w:rsidRDefault="00586E10" w:rsidP="002C1545">
            <w:pPr>
              <w:rPr>
                <w:rFonts w:asciiTheme="minorHAnsi" w:hAnsiTheme="minorHAnsi"/>
                <w:sz w:val="20"/>
                <w:szCs w:val="20"/>
                <w:lang w:val="en-IE"/>
              </w:rPr>
            </w:pPr>
          </w:p>
          <w:p w14:paraId="5FD2CD05" w14:textId="149DC4F9"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73D04E0F" w14:textId="77777777" w:rsidR="002C1545" w:rsidRPr="00137738" w:rsidRDefault="002C1545" w:rsidP="002C1545">
            <w:pPr>
              <w:pStyle w:val="ListParagraph"/>
              <w:numPr>
                <w:ilvl w:val="0"/>
                <w:numId w:val="37"/>
              </w:numPr>
              <w:ind w:left="360"/>
              <w:rPr>
                <w:rFonts w:asciiTheme="minorHAnsi" w:hAnsiTheme="minorHAnsi"/>
                <w:sz w:val="20"/>
                <w:szCs w:val="20"/>
                <w:lang w:val="en-IE"/>
              </w:rPr>
            </w:pPr>
            <w:r w:rsidRPr="00137738">
              <w:rPr>
                <w:rFonts w:asciiTheme="minorHAnsi" w:hAnsiTheme="minorHAnsi"/>
                <w:sz w:val="20"/>
                <w:szCs w:val="20"/>
                <w:lang w:val="en-IE"/>
              </w:rPr>
              <w:t xml:space="preserve">Information about members of the administrative, management or supervisory bodies’ </w:t>
            </w:r>
            <w:r w:rsidRPr="00137738">
              <w:rPr>
                <w:rFonts w:asciiTheme="minorHAnsi" w:hAnsiTheme="minorHAnsi"/>
                <w:b/>
                <w:sz w:val="20"/>
                <w:szCs w:val="20"/>
                <w:lang w:val="en-IE"/>
              </w:rPr>
              <w:t>service contracts</w:t>
            </w:r>
            <w:r w:rsidRPr="00137738">
              <w:rPr>
                <w:rFonts w:asciiTheme="minorHAnsi" w:hAnsiTheme="minorHAnsi"/>
                <w:sz w:val="20"/>
                <w:szCs w:val="20"/>
                <w:lang w:val="en-IE"/>
              </w:rPr>
              <w:t xml:space="preserve"> with the issuer or any of its subsidiaries providing for </w:t>
            </w:r>
            <w:r w:rsidRPr="00137738">
              <w:rPr>
                <w:rFonts w:asciiTheme="minorHAnsi" w:hAnsiTheme="minorHAnsi"/>
                <w:sz w:val="20"/>
                <w:szCs w:val="20"/>
                <w:u w:val="single"/>
                <w:lang w:val="en-IE"/>
              </w:rPr>
              <w:t>benefits upon termination of employment</w:t>
            </w:r>
            <w:r w:rsidRPr="00137738">
              <w:rPr>
                <w:rFonts w:asciiTheme="minorHAnsi" w:hAnsiTheme="minorHAnsi"/>
                <w:sz w:val="20"/>
                <w:szCs w:val="20"/>
                <w:lang w:val="en-IE"/>
              </w:rPr>
              <w:t xml:space="preserve">, </w:t>
            </w:r>
          </w:p>
          <w:p w14:paraId="60BBCD52" w14:textId="194F7C7A" w:rsidR="002C1545" w:rsidRPr="00137738" w:rsidRDefault="002C1545" w:rsidP="002C1545">
            <w:pPr>
              <w:pStyle w:val="ListParagraph"/>
              <w:numPr>
                <w:ilvl w:val="0"/>
                <w:numId w:val="37"/>
              </w:numPr>
              <w:ind w:left="360"/>
              <w:rPr>
                <w:rFonts w:asciiTheme="minorHAnsi" w:hAnsiTheme="minorHAnsi"/>
                <w:sz w:val="20"/>
                <w:szCs w:val="20"/>
                <w:lang w:val="en-US"/>
              </w:rPr>
            </w:pPr>
            <w:r w:rsidRPr="00137738">
              <w:rPr>
                <w:rFonts w:asciiTheme="minorHAnsi" w:hAnsiTheme="minorHAnsi"/>
                <w:sz w:val="20"/>
                <w:szCs w:val="20"/>
                <w:lang w:val="en-IE"/>
              </w:rPr>
              <w:t xml:space="preserve">or an </w:t>
            </w:r>
            <w:r w:rsidRPr="00137738">
              <w:rPr>
                <w:rFonts w:asciiTheme="minorHAnsi" w:hAnsiTheme="minorHAnsi"/>
                <w:b/>
                <w:sz w:val="20"/>
                <w:szCs w:val="20"/>
                <w:lang w:val="en-IE"/>
              </w:rPr>
              <w:t>appropriate statement to the effect that no such benefits exist</w:t>
            </w:r>
            <w:r w:rsidRPr="00137738">
              <w:rPr>
                <w:rFonts w:asciiTheme="minorHAnsi" w:hAnsiTheme="minorHAnsi"/>
                <w:sz w:val="20"/>
                <w:szCs w:val="20"/>
                <w:lang w:val="en-IE"/>
              </w:rPr>
              <w:t>.</w:t>
            </w:r>
          </w:p>
        </w:tc>
        <w:tc>
          <w:tcPr>
            <w:tcW w:w="1423" w:type="dxa"/>
          </w:tcPr>
          <w:p w14:paraId="583B20D8" w14:textId="77777777" w:rsidR="002C1545" w:rsidRDefault="002C1545" w:rsidP="002C1545">
            <w:pPr>
              <w:ind w:left="34"/>
              <w:outlineLvl w:val="0"/>
              <w:rPr>
                <w:rFonts w:asciiTheme="minorHAnsi" w:hAnsiTheme="minorHAnsi"/>
                <w:sz w:val="20"/>
                <w:szCs w:val="20"/>
                <w:lang w:val="en-US"/>
              </w:rPr>
            </w:pPr>
          </w:p>
          <w:p w14:paraId="6F67E33F" w14:textId="77777777" w:rsidR="002C1545" w:rsidRDefault="002C1545" w:rsidP="002C1545">
            <w:pPr>
              <w:ind w:left="34"/>
              <w:outlineLvl w:val="0"/>
              <w:rPr>
                <w:rFonts w:asciiTheme="minorHAnsi" w:hAnsiTheme="minorHAnsi"/>
                <w:sz w:val="20"/>
                <w:szCs w:val="20"/>
                <w:lang w:val="en-US"/>
              </w:rPr>
            </w:pPr>
          </w:p>
          <w:p w14:paraId="7F85CD7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B2919F0" w14:textId="77777777" w:rsidR="002C1545" w:rsidRDefault="002C1545" w:rsidP="002C1545">
            <w:pPr>
              <w:ind w:left="34"/>
              <w:outlineLvl w:val="0"/>
              <w:rPr>
                <w:rFonts w:asciiTheme="minorHAnsi" w:hAnsiTheme="minorHAnsi"/>
                <w:i/>
                <w:sz w:val="20"/>
                <w:szCs w:val="20"/>
                <w:lang w:val="en-US"/>
              </w:rPr>
            </w:pPr>
          </w:p>
          <w:p w14:paraId="3D4163F0" w14:textId="77777777" w:rsidR="002C1545" w:rsidRDefault="002C1545" w:rsidP="002C1545">
            <w:pPr>
              <w:ind w:left="34"/>
              <w:outlineLvl w:val="0"/>
              <w:rPr>
                <w:rFonts w:asciiTheme="minorHAnsi" w:hAnsiTheme="minorHAnsi"/>
                <w:i/>
                <w:sz w:val="20"/>
                <w:szCs w:val="20"/>
                <w:lang w:val="en-US"/>
              </w:rPr>
            </w:pPr>
          </w:p>
          <w:p w14:paraId="02D4EAD3"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EC03FA9" w14:textId="616C86DA" w:rsidR="002C1545" w:rsidRPr="009D7536" w:rsidRDefault="002C1545" w:rsidP="002C1545">
            <w:pPr>
              <w:ind w:left="34"/>
              <w:outlineLvl w:val="0"/>
              <w:rPr>
                <w:rFonts w:asciiTheme="minorHAnsi" w:hAnsiTheme="minorHAnsi"/>
                <w:sz w:val="20"/>
                <w:szCs w:val="20"/>
                <w:lang w:val="en-US"/>
              </w:rPr>
            </w:pPr>
          </w:p>
        </w:tc>
      </w:tr>
      <w:tr w:rsidR="002C1545" w:rsidRPr="004D7A75" w14:paraId="060B0D4E" w14:textId="77777777" w:rsidTr="008803A2">
        <w:trPr>
          <w:trHeight w:val="53"/>
          <w:jc w:val="center"/>
        </w:trPr>
        <w:tc>
          <w:tcPr>
            <w:tcW w:w="1273" w:type="dxa"/>
          </w:tcPr>
          <w:p w14:paraId="382A17D8" w14:textId="5BF25370"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41E19482" w14:textId="32AE1898"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7E8C254" w14:textId="77777777" w:rsidTr="008803A2">
        <w:trPr>
          <w:trHeight w:val="573"/>
          <w:jc w:val="center"/>
        </w:trPr>
        <w:tc>
          <w:tcPr>
            <w:tcW w:w="1273" w:type="dxa"/>
          </w:tcPr>
          <w:p w14:paraId="039A408E"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lastRenderedPageBreak/>
              <w:t>14.3</w:t>
            </w:r>
          </w:p>
          <w:p w14:paraId="4FAB2E9F" w14:textId="77777777" w:rsidR="00586E10" w:rsidRDefault="00586E10" w:rsidP="002C1545">
            <w:pPr>
              <w:rPr>
                <w:rFonts w:asciiTheme="minorHAnsi" w:hAnsiTheme="minorHAnsi"/>
                <w:sz w:val="20"/>
                <w:szCs w:val="20"/>
                <w:lang w:val="en-IE"/>
              </w:rPr>
            </w:pPr>
          </w:p>
          <w:p w14:paraId="44AD30B7" w14:textId="75287BF3"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10A3CC61" w14:textId="77777777" w:rsidR="002C1545" w:rsidRDefault="002C1545" w:rsidP="002C1545">
            <w:pPr>
              <w:rPr>
                <w:rFonts w:asciiTheme="minorHAnsi" w:hAnsiTheme="minorHAnsi"/>
                <w:sz w:val="20"/>
                <w:szCs w:val="20"/>
                <w:lang w:val="en-IE"/>
              </w:rPr>
            </w:pPr>
            <w:r w:rsidRPr="00BF7FC5">
              <w:rPr>
                <w:rFonts w:asciiTheme="minorHAnsi" w:hAnsiTheme="minorHAnsi"/>
                <w:sz w:val="20"/>
                <w:szCs w:val="20"/>
                <w:lang w:val="en-IE"/>
              </w:rPr>
              <w:t>Information about the iss</w:t>
            </w:r>
            <w:r w:rsidRPr="002F7E20">
              <w:rPr>
                <w:rFonts w:asciiTheme="minorHAnsi" w:hAnsiTheme="minorHAnsi"/>
                <w:sz w:val="20"/>
                <w:szCs w:val="20"/>
                <w:lang w:val="en-IE"/>
              </w:rPr>
              <w:t xml:space="preserve">uer’s </w:t>
            </w:r>
          </w:p>
          <w:p w14:paraId="6EDD463E" w14:textId="77777777" w:rsidR="002C1545" w:rsidRPr="00137738" w:rsidRDefault="002C1545" w:rsidP="002C1545">
            <w:pPr>
              <w:pStyle w:val="ListParagraph"/>
              <w:numPr>
                <w:ilvl w:val="0"/>
                <w:numId w:val="38"/>
              </w:numPr>
              <w:rPr>
                <w:rFonts w:asciiTheme="minorHAnsi" w:hAnsiTheme="minorHAnsi"/>
                <w:sz w:val="20"/>
                <w:szCs w:val="20"/>
                <w:lang w:val="en-IE"/>
              </w:rPr>
            </w:pPr>
            <w:r w:rsidRPr="00137738">
              <w:rPr>
                <w:rFonts w:asciiTheme="minorHAnsi" w:hAnsiTheme="minorHAnsi"/>
                <w:sz w:val="20"/>
                <w:szCs w:val="20"/>
                <w:lang w:val="en-IE"/>
              </w:rPr>
              <w:t xml:space="preserve">audit committee and </w:t>
            </w:r>
          </w:p>
          <w:p w14:paraId="143490DC" w14:textId="77777777" w:rsidR="002C1545" w:rsidRPr="00137738" w:rsidRDefault="002C1545" w:rsidP="002C1545">
            <w:pPr>
              <w:pStyle w:val="ListParagraph"/>
              <w:numPr>
                <w:ilvl w:val="0"/>
                <w:numId w:val="38"/>
              </w:numPr>
              <w:rPr>
                <w:rFonts w:asciiTheme="minorHAnsi" w:hAnsiTheme="minorHAnsi"/>
                <w:sz w:val="20"/>
                <w:szCs w:val="20"/>
                <w:lang w:val="en-US"/>
              </w:rPr>
            </w:pPr>
            <w:r w:rsidRPr="00137738">
              <w:rPr>
                <w:rFonts w:asciiTheme="minorHAnsi" w:hAnsiTheme="minorHAnsi"/>
                <w:sz w:val="20"/>
                <w:szCs w:val="20"/>
                <w:lang w:val="en-IE"/>
              </w:rPr>
              <w:t xml:space="preserve">remuneration committee, </w:t>
            </w:r>
          </w:p>
          <w:p w14:paraId="39E397FB" w14:textId="3FA60E5B" w:rsidR="002C1545" w:rsidRPr="002F7E20" w:rsidRDefault="002C1545" w:rsidP="002C1545">
            <w:pPr>
              <w:rPr>
                <w:rFonts w:asciiTheme="minorHAnsi" w:hAnsiTheme="minorHAnsi"/>
                <w:sz w:val="20"/>
                <w:szCs w:val="20"/>
                <w:lang w:val="en-US"/>
              </w:rPr>
            </w:pPr>
            <w:r w:rsidRPr="002F7E20">
              <w:rPr>
                <w:rFonts w:asciiTheme="minorHAnsi" w:hAnsiTheme="minorHAnsi"/>
                <w:sz w:val="20"/>
                <w:szCs w:val="20"/>
                <w:lang w:val="en-IE"/>
              </w:rPr>
              <w:t xml:space="preserve">including the </w:t>
            </w:r>
            <w:r w:rsidRPr="002F7E20">
              <w:rPr>
                <w:rFonts w:asciiTheme="minorHAnsi" w:hAnsiTheme="minorHAnsi"/>
                <w:b/>
                <w:sz w:val="20"/>
                <w:szCs w:val="20"/>
                <w:lang w:val="en-IE"/>
              </w:rPr>
              <w:t>names</w:t>
            </w:r>
            <w:r w:rsidRPr="002F7E20">
              <w:rPr>
                <w:rFonts w:asciiTheme="minorHAnsi" w:hAnsiTheme="minorHAnsi"/>
                <w:sz w:val="20"/>
                <w:szCs w:val="20"/>
                <w:lang w:val="en-IE"/>
              </w:rPr>
              <w:t xml:space="preserve"> of committee members and a </w:t>
            </w:r>
            <w:r w:rsidRPr="002F7E20">
              <w:rPr>
                <w:rFonts w:asciiTheme="minorHAnsi" w:hAnsiTheme="minorHAnsi"/>
                <w:b/>
                <w:sz w:val="20"/>
                <w:szCs w:val="20"/>
                <w:lang w:val="en-IE"/>
              </w:rPr>
              <w:t>summary</w:t>
            </w:r>
            <w:r w:rsidRPr="002F7E20">
              <w:rPr>
                <w:rFonts w:asciiTheme="minorHAnsi" w:hAnsiTheme="minorHAnsi"/>
                <w:sz w:val="20"/>
                <w:szCs w:val="20"/>
                <w:lang w:val="en-IE"/>
              </w:rPr>
              <w:t xml:space="preserve"> of the terms of reference under which the committee operates.</w:t>
            </w:r>
          </w:p>
        </w:tc>
        <w:tc>
          <w:tcPr>
            <w:tcW w:w="1423" w:type="dxa"/>
          </w:tcPr>
          <w:p w14:paraId="67A4273F" w14:textId="77777777" w:rsidR="002C1545" w:rsidRDefault="002C1545" w:rsidP="002C1545">
            <w:pPr>
              <w:ind w:left="34"/>
              <w:outlineLvl w:val="0"/>
              <w:rPr>
                <w:rFonts w:asciiTheme="minorHAnsi" w:hAnsiTheme="minorHAnsi"/>
                <w:i/>
                <w:sz w:val="20"/>
                <w:szCs w:val="20"/>
                <w:lang w:val="en-US"/>
              </w:rPr>
            </w:pPr>
          </w:p>
          <w:p w14:paraId="4F273781"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8927E8" w14:textId="77777777" w:rsidR="002C1545" w:rsidRDefault="002C1545" w:rsidP="002C1545">
            <w:pPr>
              <w:ind w:left="34"/>
              <w:outlineLvl w:val="0"/>
              <w:rPr>
                <w:rFonts w:asciiTheme="minorHAnsi" w:hAnsiTheme="minorHAnsi"/>
                <w:i/>
                <w:sz w:val="20"/>
                <w:szCs w:val="20"/>
                <w:lang w:val="en-US"/>
              </w:rPr>
            </w:pPr>
          </w:p>
          <w:p w14:paraId="6E0241D3"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04F93E0" w14:textId="36FDF355" w:rsidR="002C1545" w:rsidRPr="009D7536" w:rsidRDefault="002C1545" w:rsidP="002C1545">
            <w:pPr>
              <w:ind w:left="34"/>
              <w:outlineLvl w:val="0"/>
              <w:rPr>
                <w:rFonts w:asciiTheme="minorHAnsi" w:hAnsiTheme="minorHAnsi"/>
                <w:sz w:val="20"/>
                <w:szCs w:val="20"/>
                <w:lang w:val="en-US"/>
              </w:rPr>
            </w:pPr>
          </w:p>
        </w:tc>
      </w:tr>
      <w:tr w:rsidR="002C1545" w:rsidRPr="004D7A75" w14:paraId="0FE19D6F" w14:textId="77777777" w:rsidTr="008803A2">
        <w:trPr>
          <w:trHeight w:val="53"/>
          <w:jc w:val="center"/>
        </w:trPr>
        <w:tc>
          <w:tcPr>
            <w:tcW w:w="1273" w:type="dxa"/>
          </w:tcPr>
          <w:p w14:paraId="0F2FD11A" w14:textId="3C66C74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87587A5" w14:textId="080B8129"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404EFDF" w14:textId="77777777" w:rsidTr="008803A2">
        <w:trPr>
          <w:trHeight w:val="573"/>
          <w:jc w:val="center"/>
        </w:trPr>
        <w:tc>
          <w:tcPr>
            <w:tcW w:w="1273" w:type="dxa"/>
          </w:tcPr>
          <w:p w14:paraId="2D281296"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14.4</w:t>
            </w:r>
          </w:p>
          <w:p w14:paraId="755DE153" w14:textId="77777777" w:rsidR="00586E10" w:rsidRDefault="00586E10" w:rsidP="002C1545">
            <w:pPr>
              <w:rPr>
                <w:rFonts w:asciiTheme="minorHAnsi" w:hAnsiTheme="minorHAnsi"/>
                <w:sz w:val="20"/>
                <w:szCs w:val="20"/>
                <w:lang w:val="en-IE"/>
              </w:rPr>
            </w:pPr>
          </w:p>
          <w:p w14:paraId="0E16E3B1" w14:textId="2D9A2F61"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1F8295CC" w14:textId="77777777" w:rsidR="002C1545" w:rsidRDefault="002C1545" w:rsidP="002C1545">
            <w:pPr>
              <w:rPr>
                <w:rFonts w:asciiTheme="minorHAnsi" w:hAnsiTheme="minorHAnsi"/>
                <w:sz w:val="20"/>
                <w:szCs w:val="20"/>
                <w:lang w:val="en-IE"/>
              </w:rPr>
            </w:pPr>
            <w:r w:rsidRPr="00BF7FC5">
              <w:rPr>
                <w:rFonts w:asciiTheme="minorHAnsi" w:hAnsiTheme="minorHAnsi"/>
                <w:sz w:val="20"/>
                <w:szCs w:val="20"/>
                <w:lang w:val="en-IE"/>
              </w:rPr>
              <w:t xml:space="preserve">A </w:t>
            </w:r>
            <w:r w:rsidRPr="002F7E20">
              <w:rPr>
                <w:rFonts w:asciiTheme="minorHAnsi" w:hAnsiTheme="minorHAnsi"/>
                <w:b/>
                <w:sz w:val="20"/>
                <w:szCs w:val="20"/>
                <w:lang w:val="en-IE"/>
              </w:rPr>
              <w:t>statement</w:t>
            </w:r>
            <w:r w:rsidRPr="00BF7FC5">
              <w:rPr>
                <w:rFonts w:asciiTheme="minorHAnsi" w:hAnsiTheme="minorHAnsi"/>
                <w:sz w:val="20"/>
                <w:szCs w:val="20"/>
                <w:lang w:val="en-IE"/>
              </w:rPr>
              <w:t xml:space="preserve"> as to whether or not the issuer complies with the corporate governance regime(s) applicable to the issuer. </w:t>
            </w:r>
          </w:p>
          <w:p w14:paraId="39AC571E" w14:textId="77777777" w:rsidR="002C1545" w:rsidRDefault="002C1545" w:rsidP="002C1545">
            <w:pPr>
              <w:rPr>
                <w:rFonts w:asciiTheme="minorHAnsi" w:hAnsiTheme="minorHAnsi"/>
                <w:sz w:val="20"/>
                <w:szCs w:val="20"/>
                <w:lang w:val="en-IE"/>
              </w:rPr>
            </w:pPr>
          </w:p>
          <w:p w14:paraId="09C01EE0" w14:textId="6FB97AE3" w:rsidR="002C1545" w:rsidRPr="00BF7FC5" w:rsidRDefault="002C1545" w:rsidP="002C1545">
            <w:pPr>
              <w:rPr>
                <w:rFonts w:asciiTheme="minorHAnsi" w:hAnsiTheme="minorHAnsi"/>
                <w:sz w:val="20"/>
                <w:szCs w:val="20"/>
                <w:lang w:val="en-US"/>
              </w:rPr>
            </w:pPr>
            <w:r w:rsidRPr="00BF7FC5">
              <w:rPr>
                <w:rFonts w:asciiTheme="minorHAnsi" w:hAnsiTheme="minorHAnsi"/>
                <w:sz w:val="20"/>
                <w:szCs w:val="20"/>
                <w:lang w:val="en-IE"/>
              </w:rPr>
              <w:t xml:space="preserve">In the event that the issuer does not comply with such a regime, a statement to that effect must be included </w:t>
            </w:r>
            <w:r w:rsidRPr="002F7E20">
              <w:rPr>
                <w:rFonts w:asciiTheme="minorHAnsi" w:hAnsiTheme="minorHAnsi"/>
                <w:sz w:val="20"/>
                <w:szCs w:val="20"/>
                <w:u w:val="single"/>
                <w:lang w:val="en-IE"/>
              </w:rPr>
              <w:t>together</w:t>
            </w:r>
            <w:r w:rsidRPr="00BF7FC5">
              <w:rPr>
                <w:rFonts w:asciiTheme="minorHAnsi" w:hAnsiTheme="minorHAnsi"/>
                <w:sz w:val="20"/>
                <w:szCs w:val="20"/>
                <w:lang w:val="en-IE"/>
              </w:rPr>
              <w:t xml:space="preserve"> with an explanation regarding why the issuer does not comply with such regime.</w:t>
            </w:r>
          </w:p>
        </w:tc>
        <w:tc>
          <w:tcPr>
            <w:tcW w:w="1423" w:type="dxa"/>
          </w:tcPr>
          <w:p w14:paraId="2396EF18" w14:textId="77777777" w:rsidR="002C1545" w:rsidRDefault="002C1545" w:rsidP="002C1545">
            <w:pPr>
              <w:ind w:left="34"/>
              <w:outlineLvl w:val="0"/>
              <w:rPr>
                <w:rFonts w:asciiTheme="minorHAnsi" w:hAnsiTheme="minorHAnsi"/>
                <w:sz w:val="20"/>
                <w:szCs w:val="20"/>
                <w:lang w:val="en-US"/>
              </w:rPr>
            </w:pPr>
          </w:p>
          <w:p w14:paraId="705F3359" w14:textId="77777777" w:rsidR="002C1545" w:rsidRDefault="002C1545" w:rsidP="002C1545">
            <w:pPr>
              <w:ind w:left="34"/>
              <w:outlineLvl w:val="0"/>
              <w:rPr>
                <w:rFonts w:asciiTheme="minorHAnsi" w:hAnsiTheme="minorHAnsi"/>
                <w:sz w:val="20"/>
                <w:szCs w:val="20"/>
                <w:lang w:val="en-US"/>
              </w:rPr>
            </w:pPr>
          </w:p>
          <w:p w14:paraId="1B59830B" w14:textId="28B6296B"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5E9BDFA9" w14:textId="77777777" w:rsidTr="008803A2">
        <w:trPr>
          <w:trHeight w:val="53"/>
          <w:jc w:val="center"/>
        </w:trPr>
        <w:tc>
          <w:tcPr>
            <w:tcW w:w="1273" w:type="dxa"/>
          </w:tcPr>
          <w:p w14:paraId="6D1BF1DB" w14:textId="513C6E52"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641A437C" w14:textId="605C552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0B85B8E5" w14:textId="77777777" w:rsidTr="008803A2">
        <w:trPr>
          <w:trHeight w:val="573"/>
          <w:jc w:val="center"/>
        </w:trPr>
        <w:tc>
          <w:tcPr>
            <w:tcW w:w="1273" w:type="dxa"/>
          </w:tcPr>
          <w:p w14:paraId="0F186A64"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14.5</w:t>
            </w:r>
          </w:p>
          <w:p w14:paraId="36B6431D" w14:textId="77777777" w:rsidR="00586E10" w:rsidRDefault="00586E10" w:rsidP="002C1545">
            <w:pPr>
              <w:rPr>
                <w:rFonts w:asciiTheme="minorHAnsi" w:hAnsiTheme="minorHAnsi"/>
                <w:sz w:val="20"/>
                <w:szCs w:val="20"/>
                <w:lang w:val="en-IE"/>
              </w:rPr>
            </w:pPr>
          </w:p>
          <w:p w14:paraId="7DE24A5B" w14:textId="77777777" w:rsidR="00586E10" w:rsidRDefault="00586E10" w:rsidP="002C1545">
            <w:pPr>
              <w:rPr>
                <w:rFonts w:asciiTheme="minorHAnsi" w:hAnsiTheme="minorHAnsi"/>
                <w:sz w:val="20"/>
                <w:szCs w:val="20"/>
                <w:lang w:val="en-US"/>
              </w:rPr>
            </w:pPr>
            <w:r>
              <w:rPr>
                <w:rFonts w:asciiTheme="minorHAnsi" w:hAnsiTheme="minorHAnsi"/>
                <w:sz w:val="20"/>
                <w:szCs w:val="20"/>
                <w:lang w:val="en-US"/>
              </w:rPr>
              <w:t>Regarding the fund manager</w:t>
            </w:r>
          </w:p>
          <w:p w14:paraId="1B7CF458" w14:textId="09397FA3" w:rsidR="00586E10" w:rsidRPr="00E75048" w:rsidRDefault="00586E10" w:rsidP="002C1545">
            <w:pPr>
              <w:rPr>
                <w:rFonts w:asciiTheme="minorHAnsi" w:hAnsiTheme="minorHAnsi"/>
                <w:sz w:val="20"/>
                <w:szCs w:val="20"/>
                <w:lang w:val="en-IE"/>
              </w:rPr>
            </w:pPr>
          </w:p>
        </w:tc>
        <w:tc>
          <w:tcPr>
            <w:tcW w:w="7794" w:type="dxa"/>
            <w:gridSpan w:val="2"/>
          </w:tcPr>
          <w:p w14:paraId="65E7D2D3" w14:textId="0D8C94E6" w:rsidR="002C1545" w:rsidRPr="00BF7FC5" w:rsidRDefault="002C1545" w:rsidP="002C1545">
            <w:pPr>
              <w:rPr>
                <w:rFonts w:asciiTheme="minorHAnsi" w:hAnsiTheme="minorHAnsi"/>
                <w:sz w:val="20"/>
                <w:szCs w:val="20"/>
                <w:lang w:val="en-US"/>
              </w:rPr>
            </w:pPr>
            <w:r w:rsidRPr="002F7E20">
              <w:rPr>
                <w:rFonts w:asciiTheme="minorHAnsi" w:hAnsiTheme="minorHAnsi"/>
                <w:b/>
                <w:sz w:val="20"/>
                <w:szCs w:val="20"/>
                <w:lang w:val="en-IE"/>
              </w:rPr>
              <w:t xml:space="preserve">Potential </w:t>
            </w:r>
            <w:r w:rsidRPr="00BF7FC5">
              <w:rPr>
                <w:rFonts w:asciiTheme="minorHAnsi" w:hAnsiTheme="minorHAnsi"/>
                <w:sz w:val="20"/>
                <w:szCs w:val="20"/>
                <w:lang w:val="en-IE"/>
              </w:rPr>
              <w:t xml:space="preserve">material impacts on the </w:t>
            </w:r>
            <w:r w:rsidRPr="002F7E20">
              <w:rPr>
                <w:rFonts w:asciiTheme="minorHAnsi" w:hAnsiTheme="minorHAnsi"/>
                <w:sz w:val="20"/>
                <w:szCs w:val="20"/>
                <w:u w:val="single"/>
                <w:lang w:val="en-IE"/>
              </w:rPr>
              <w:t>corporate governance</w:t>
            </w:r>
            <w:r w:rsidRPr="00BF7FC5">
              <w:rPr>
                <w:rFonts w:asciiTheme="minorHAnsi" w:hAnsiTheme="minorHAnsi"/>
                <w:sz w:val="20"/>
                <w:szCs w:val="20"/>
                <w:lang w:val="en-IE"/>
              </w:rPr>
              <w:t>, including future changes in the board and committees composition (in so far as this has been already decided by the board and/or shareholders meeting).</w:t>
            </w:r>
            <w:r w:rsidRPr="00574971">
              <w:rPr>
                <w:lang w:val="en-IE"/>
              </w:rPr>
              <w:t xml:space="preserve">  </w:t>
            </w:r>
          </w:p>
        </w:tc>
        <w:tc>
          <w:tcPr>
            <w:tcW w:w="1423" w:type="dxa"/>
          </w:tcPr>
          <w:p w14:paraId="6A2AD0E3" w14:textId="77777777" w:rsidR="002C1545" w:rsidRDefault="002C1545" w:rsidP="002C1545">
            <w:pPr>
              <w:ind w:left="34"/>
              <w:outlineLvl w:val="0"/>
              <w:rPr>
                <w:rFonts w:asciiTheme="minorHAnsi" w:hAnsiTheme="minorHAnsi"/>
                <w:sz w:val="20"/>
                <w:szCs w:val="20"/>
                <w:lang w:val="en-US"/>
              </w:rPr>
            </w:pPr>
          </w:p>
          <w:p w14:paraId="1BAA252F" w14:textId="6D1A2A90"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63E350B" w14:textId="309E8CBE" w:rsidR="002C1545" w:rsidRPr="009D7536" w:rsidRDefault="002C1545" w:rsidP="002C1545">
            <w:pPr>
              <w:ind w:left="34"/>
              <w:outlineLvl w:val="0"/>
              <w:rPr>
                <w:rFonts w:asciiTheme="minorHAnsi" w:hAnsiTheme="minorHAnsi"/>
                <w:sz w:val="20"/>
                <w:szCs w:val="20"/>
                <w:lang w:val="en-US"/>
              </w:rPr>
            </w:pPr>
          </w:p>
        </w:tc>
      </w:tr>
      <w:tr w:rsidR="002C1545" w:rsidRPr="004D7A75" w14:paraId="5878C5DF" w14:textId="77777777" w:rsidTr="008803A2">
        <w:trPr>
          <w:trHeight w:val="53"/>
          <w:jc w:val="center"/>
        </w:trPr>
        <w:tc>
          <w:tcPr>
            <w:tcW w:w="1273" w:type="dxa"/>
          </w:tcPr>
          <w:p w14:paraId="5B55D021" w14:textId="24F45971"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61E6E43" w14:textId="2FBDF1D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728E6533" w14:textId="77777777" w:rsidTr="008803A2">
        <w:trPr>
          <w:trHeight w:val="642"/>
          <w:jc w:val="center"/>
        </w:trPr>
        <w:tc>
          <w:tcPr>
            <w:tcW w:w="1273" w:type="dxa"/>
            <w:shd w:val="clear" w:color="auto" w:fill="F2F2F2" w:themeFill="background1" w:themeFillShade="F2"/>
          </w:tcPr>
          <w:p w14:paraId="006966AD" w14:textId="258D6E91"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15</w:t>
            </w:r>
          </w:p>
        </w:tc>
        <w:tc>
          <w:tcPr>
            <w:tcW w:w="9217" w:type="dxa"/>
            <w:gridSpan w:val="3"/>
            <w:shd w:val="clear" w:color="auto" w:fill="F2F2F2" w:themeFill="background1" w:themeFillShade="F2"/>
          </w:tcPr>
          <w:p w14:paraId="6694B91C" w14:textId="4EAB75E7"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2F7E20">
              <w:rPr>
                <w:rFonts w:asciiTheme="minorHAnsi" w:hAnsiTheme="minorHAnsi"/>
                <w:bCs/>
                <w:color w:val="361F63"/>
                <w:sz w:val="22"/>
                <w:szCs w:val="22"/>
                <w:lang w:val="en-US"/>
              </w:rPr>
              <w:t>EMPLOYEES</w:t>
            </w:r>
          </w:p>
        </w:tc>
      </w:tr>
      <w:tr w:rsidR="002C1545" w:rsidRPr="001876ED" w14:paraId="7E5B3B27" w14:textId="77777777" w:rsidTr="008803A2">
        <w:trPr>
          <w:trHeight w:val="573"/>
          <w:jc w:val="center"/>
        </w:trPr>
        <w:tc>
          <w:tcPr>
            <w:tcW w:w="1273" w:type="dxa"/>
          </w:tcPr>
          <w:p w14:paraId="2F3DE5B8"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15.2</w:t>
            </w:r>
          </w:p>
          <w:p w14:paraId="74A292D1" w14:textId="77777777" w:rsidR="00586E10" w:rsidRDefault="00586E10" w:rsidP="002C1545">
            <w:pPr>
              <w:rPr>
                <w:rFonts w:asciiTheme="minorHAnsi" w:hAnsiTheme="minorHAnsi"/>
                <w:sz w:val="20"/>
                <w:szCs w:val="20"/>
                <w:lang w:val="en-IE"/>
              </w:rPr>
            </w:pPr>
          </w:p>
          <w:p w14:paraId="5895939D" w14:textId="1BE74700"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36177299" w14:textId="77777777" w:rsidR="002C1545" w:rsidRPr="008575D0" w:rsidRDefault="002C1545" w:rsidP="002C1545">
            <w:pPr>
              <w:spacing w:after="96" w:line="259" w:lineRule="auto"/>
              <w:rPr>
                <w:rFonts w:asciiTheme="minorHAnsi" w:hAnsiTheme="minorHAnsi"/>
                <w:b/>
                <w:sz w:val="20"/>
                <w:szCs w:val="20"/>
                <w:lang w:val="en-IE"/>
              </w:rPr>
            </w:pPr>
            <w:r w:rsidRPr="008575D0">
              <w:rPr>
                <w:rFonts w:asciiTheme="minorHAnsi" w:hAnsiTheme="minorHAnsi"/>
                <w:b/>
                <w:sz w:val="20"/>
                <w:szCs w:val="20"/>
                <w:lang w:val="en-IE"/>
              </w:rPr>
              <w:t xml:space="preserve">Shareholdings and stock options </w:t>
            </w:r>
          </w:p>
          <w:p w14:paraId="4BB29F93" w14:textId="77777777" w:rsidR="002C1545" w:rsidRDefault="002C1545" w:rsidP="002C1545">
            <w:pPr>
              <w:rPr>
                <w:rFonts w:asciiTheme="minorHAnsi" w:hAnsiTheme="minorHAnsi"/>
                <w:sz w:val="20"/>
                <w:szCs w:val="20"/>
                <w:lang w:val="en-IE"/>
              </w:rPr>
            </w:pPr>
            <w:r w:rsidRPr="002F7E20">
              <w:rPr>
                <w:rFonts w:asciiTheme="minorHAnsi" w:hAnsiTheme="minorHAnsi"/>
                <w:sz w:val="20"/>
                <w:szCs w:val="20"/>
                <w:lang w:val="en-IE"/>
              </w:rPr>
              <w:t xml:space="preserve">With respect to each person referred to in points (a) and (d) of the first subparagraph of item 12.1 provide information as to their </w:t>
            </w:r>
          </w:p>
          <w:p w14:paraId="7CA28E39" w14:textId="77777777" w:rsidR="002C1545" w:rsidRPr="008575D0" w:rsidRDefault="002C1545" w:rsidP="002C1545">
            <w:pPr>
              <w:pStyle w:val="ListParagraph"/>
              <w:numPr>
                <w:ilvl w:val="0"/>
                <w:numId w:val="39"/>
              </w:numPr>
              <w:rPr>
                <w:rFonts w:asciiTheme="minorHAnsi" w:hAnsiTheme="minorHAnsi"/>
                <w:sz w:val="20"/>
                <w:szCs w:val="20"/>
                <w:lang w:val="en-US"/>
              </w:rPr>
            </w:pPr>
            <w:r w:rsidRPr="008575D0">
              <w:rPr>
                <w:rFonts w:asciiTheme="minorHAnsi" w:hAnsiTheme="minorHAnsi"/>
                <w:b/>
                <w:sz w:val="20"/>
                <w:szCs w:val="20"/>
                <w:lang w:val="en-IE"/>
              </w:rPr>
              <w:t>share ownership</w:t>
            </w:r>
            <w:r w:rsidRPr="008575D0">
              <w:rPr>
                <w:rFonts w:asciiTheme="minorHAnsi" w:hAnsiTheme="minorHAnsi"/>
                <w:sz w:val="20"/>
                <w:szCs w:val="20"/>
                <w:lang w:val="en-IE"/>
              </w:rPr>
              <w:t xml:space="preserve"> and </w:t>
            </w:r>
          </w:p>
          <w:p w14:paraId="7D4CCB05" w14:textId="03371BD1" w:rsidR="002C1545" w:rsidRPr="008575D0" w:rsidRDefault="002C1545" w:rsidP="002C1545">
            <w:pPr>
              <w:pStyle w:val="ListParagraph"/>
              <w:numPr>
                <w:ilvl w:val="0"/>
                <w:numId w:val="39"/>
              </w:numPr>
              <w:rPr>
                <w:rFonts w:asciiTheme="minorHAnsi" w:hAnsiTheme="minorHAnsi"/>
                <w:sz w:val="20"/>
                <w:szCs w:val="20"/>
                <w:lang w:val="en-US"/>
              </w:rPr>
            </w:pPr>
            <w:r w:rsidRPr="008575D0">
              <w:rPr>
                <w:rFonts w:asciiTheme="minorHAnsi" w:hAnsiTheme="minorHAnsi"/>
                <w:sz w:val="20"/>
                <w:szCs w:val="20"/>
                <w:lang w:val="en-IE"/>
              </w:rPr>
              <w:t xml:space="preserve">any </w:t>
            </w:r>
            <w:r w:rsidRPr="008575D0">
              <w:rPr>
                <w:rFonts w:asciiTheme="minorHAnsi" w:hAnsiTheme="minorHAnsi"/>
                <w:b/>
                <w:sz w:val="20"/>
                <w:szCs w:val="20"/>
                <w:lang w:val="en-IE"/>
              </w:rPr>
              <w:t>options</w:t>
            </w:r>
            <w:r w:rsidRPr="008575D0">
              <w:rPr>
                <w:rFonts w:asciiTheme="minorHAnsi" w:hAnsiTheme="minorHAnsi"/>
                <w:sz w:val="20"/>
                <w:szCs w:val="20"/>
                <w:lang w:val="en-IE"/>
              </w:rPr>
              <w:t xml:space="preserve"> over such shares in the issuer as of the most recent practicable date.</w:t>
            </w:r>
            <w:r w:rsidRPr="008575D0">
              <w:rPr>
                <w:lang w:val="en-IE"/>
              </w:rPr>
              <w:t xml:space="preserve">  </w:t>
            </w:r>
          </w:p>
        </w:tc>
        <w:tc>
          <w:tcPr>
            <w:tcW w:w="1423" w:type="dxa"/>
          </w:tcPr>
          <w:p w14:paraId="531D00C4" w14:textId="77777777" w:rsidR="002C1545" w:rsidRDefault="002C1545" w:rsidP="002C1545">
            <w:pPr>
              <w:ind w:left="34"/>
              <w:outlineLvl w:val="0"/>
              <w:rPr>
                <w:rFonts w:asciiTheme="minorHAnsi" w:hAnsiTheme="minorHAnsi"/>
                <w:sz w:val="20"/>
                <w:szCs w:val="20"/>
                <w:lang w:val="en-US"/>
              </w:rPr>
            </w:pPr>
          </w:p>
          <w:p w14:paraId="1AB345DC" w14:textId="77777777" w:rsidR="002C1545" w:rsidRDefault="002C1545" w:rsidP="002C1545">
            <w:pPr>
              <w:ind w:left="34"/>
              <w:outlineLvl w:val="0"/>
              <w:rPr>
                <w:rFonts w:asciiTheme="minorHAnsi" w:hAnsiTheme="minorHAnsi"/>
                <w:sz w:val="20"/>
                <w:szCs w:val="20"/>
                <w:lang w:val="en-US"/>
              </w:rPr>
            </w:pPr>
          </w:p>
          <w:p w14:paraId="3129E3BD"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F129796" w14:textId="77777777" w:rsidR="002C1545" w:rsidRDefault="002C1545" w:rsidP="002C1545">
            <w:pPr>
              <w:ind w:left="34"/>
              <w:outlineLvl w:val="0"/>
              <w:rPr>
                <w:rFonts w:asciiTheme="minorHAnsi" w:hAnsiTheme="minorHAnsi"/>
                <w:i/>
                <w:sz w:val="20"/>
                <w:szCs w:val="20"/>
                <w:lang w:val="en-US"/>
              </w:rPr>
            </w:pPr>
          </w:p>
          <w:p w14:paraId="774E2BBB"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0615689E" w14:textId="513976E1" w:rsidR="002C1545" w:rsidRPr="009D7536" w:rsidRDefault="002C1545" w:rsidP="002C1545">
            <w:pPr>
              <w:ind w:left="34"/>
              <w:outlineLvl w:val="0"/>
              <w:rPr>
                <w:rFonts w:asciiTheme="minorHAnsi" w:hAnsiTheme="minorHAnsi"/>
                <w:sz w:val="20"/>
                <w:szCs w:val="20"/>
                <w:lang w:val="en-US"/>
              </w:rPr>
            </w:pPr>
          </w:p>
        </w:tc>
      </w:tr>
      <w:tr w:rsidR="002C1545" w:rsidRPr="004D7A75" w14:paraId="398B65CD" w14:textId="77777777" w:rsidTr="008803A2">
        <w:trPr>
          <w:trHeight w:val="53"/>
          <w:jc w:val="center"/>
        </w:trPr>
        <w:tc>
          <w:tcPr>
            <w:tcW w:w="1273" w:type="dxa"/>
          </w:tcPr>
          <w:p w14:paraId="5CBFE15A" w14:textId="1721A6E5"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483522F8" w14:textId="515DD0D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629554ED" w14:textId="77777777" w:rsidTr="008803A2">
        <w:trPr>
          <w:trHeight w:val="642"/>
          <w:jc w:val="center"/>
        </w:trPr>
        <w:tc>
          <w:tcPr>
            <w:tcW w:w="1273" w:type="dxa"/>
            <w:shd w:val="clear" w:color="auto" w:fill="F2F2F2" w:themeFill="background1" w:themeFillShade="F2"/>
          </w:tcPr>
          <w:p w14:paraId="604CF072" w14:textId="53AAC8E1"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16</w:t>
            </w:r>
          </w:p>
        </w:tc>
        <w:tc>
          <w:tcPr>
            <w:tcW w:w="9217" w:type="dxa"/>
            <w:gridSpan w:val="3"/>
            <w:shd w:val="clear" w:color="auto" w:fill="F2F2F2" w:themeFill="background1" w:themeFillShade="F2"/>
          </w:tcPr>
          <w:p w14:paraId="02B13044" w14:textId="2C99BABC"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22224A">
              <w:rPr>
                <w:rFonts w:asciiTheme="minorHAnsi" w:hAnsiTheme="minorHAnsi"/>
                <w:bCs/>
                <w:color w:val="361F63"/>
                <w:sz w:val="22"/>
                <w:szCs w:val="22"/>
                <w:lang w:val="en-US"/>
              </w:rPr>
              <w:t>MAJOR SHAREHOLDERS</w:t>
            </w:r>
          </w:p>
        </w:tc>
      </w:tr>
      <w:tr w:rsidR="002C1545" w:rsidRPr="001876ED" w14:paraId="11645D4B" w14:textId="77777777" w:rsidTr="008803A2">
        <w:trPr>
          <w:trHeight w:val="573"/>
          <w:jc w:val="center"/>
        </w:trPr>
        <w:tc>
          <w:tcPr>
            <w:tcW w:w="1273" w:type="dxa"/>
          </w:tcPr>
          <w:p w14:paraId="6A81FA28"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16.1</w:t>
            </w:r>
          </w:p>
          <w:p w14:paraId="1766C5CC" w14:textId="77777777" w:rsidR="00586E10" w:rsidRDefault="00586E10" w:rsidP="002C1545">
            <w:pPr>
              <w:rPr>
                <w:rFonts w:asciiTheme="minorHAnsi" w:hAnsiTheme="minorHAnsi"/>
                <w:sz w:val="20"/>
                <w:szCs w:val="20"/>
                <w:lang w:val="en-IE"/>
              </w:rPr>
            </w:pPr>
          </w:p>
          <w:p w14:paraId="193ACA9E" w14:textId="5CBEE0D9"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0DB755AA" w14:textId="77777777" w:rsidR="002C1545" w:rsidRDefault="002C1545" w:rsidP="002C1545">
            <w:pPr>
              <w:rPr>
                <w:rFonts w:asciiTheme="minorHAnsi" w:hAnsiTheme="minorHAnsi"/>
                <w:sz w:val="20"/>
                <w:szCs w:val="20"/>
                <w:lang w:val="en-IE"/>
              </w:rPr>
            </w:pPr>
            <w:r w:rsidRPr="0022224A">
              <w:rPr>
                <w:rFonts w:asciiTheme="minorHAnsi" w:hAnsiTheme="minorHAnsi"/>
                <w:sz w:val="20"/>
                <w:szCs w:val="20"/>
                <w:lang w:val="en-IE"/>
              </w:rPr>
              <w:t xml:space="preserve">In so far as is known to the issuer, the </w:t>
            </w:r>
            <w:r w:rsidRPr="007A3A4E">
              <w:rPr>
                <w:rFonts w:asciiTheme="minorHAnsi" w:hAnsiTheme="minorHAnsi"/>
                <w:b/>
                <w:sz w:val="20"/>
                <w:szCs w:val="20"/>
                <w:lang w:val="en-IE"/>
              </w:rPr>
              <w:t xml:space="preserve">name </w:t>
            </w:r>
            <w:r w:rsidRPr="0022224A">
              <w:rPr>
                <w:rFonts w:asciiTheme="minorHAnsi" w:hAnsiTheme="minorHAnsi"/>
                <w:sz w:val="20"/>
                <w:szCs w:val="20"/>
                <w:lang w:val="en-IE"/>
              </w:rPr>
              <w:t xml:space="preserve">of any person other than a member of the administrative, management or supervisory bodies who, directly or indirectly, </w:t>
            </w:r>
            <w:r w:rsidRPr="007A3A4E">
              <w:rPr>
                <w:rFonts w:asciiTheme="minorHAnsi" w:hAnsiTheme="minorHAnsi"/>
                <w:b/>
                <w:sz w:val="20"/>
                <w:szCs w:val="20"/>
                <w:lang w:val="en-IE"/>
              </w:rPr>
              <w:t xml:space="preserve">has an interest in the issuer’s capital or voting rights </w:t>
            </w:r>
            <w:r w:rsidRPr="0022224A">
              <w:rPr>
                <w:rFonts w:asciiTheme="minorHAnsi" w:hAnsiTheme="minorHAnsi"/>
                <w:sz w:val="20"/>
                <w:szCs w:val="20"/>
                <w:lang w:val="en-IE"/>
              </w:rPr>
              <w:t xml:space="preserve">which is notifiable under the issuer’s national law, </w:t>
            </w:r>
            <w:r w:rsidRPr="007A3A4E">
              <w:rPr>
                <w:rFonts w:asciiTheme="minorHAnsi" w:hAnsiTheme="minorHAnsi"/>
                <w:sz w:val="20"/>
                <w:szCs w:val="20"/>
                <w:u w:val="single"/>
                <w:lang w:val="en-IE"/>
              </w:rPr>
              <w:t xml:space="preserve">together </w:t>
            </w:r>
            <w:r w:rsidRPr="0022224A">
              <w:rPr>
                <w:rFonts w:asciiTheme="minorHAnsi" w:hAnsiTheme="minorHAnsi"/>
                <w:sz w:val="20"/>
                <w:szCs w:val="20"/>
                <w:lang w:val="en-IE"/>
              </w:rPr>
              <w:t xml:space="preserve">with the </w:t>
            </w:r>
            <w:r w:rsidRPr="007A3A4E">
              <w:rPr>
                <w:rFonts w:asciiTheme="minorHAnsi" w:hAnsiTheme="minorHAnsi"/>
                <w:b/>
                <w:sz w:val="20"/>
                <w:szCs w:val="20"/>
                <w:lang w:val="en-IE"/>
              </w:rPr>
              <w:t>amount</w:t>
            </w:r>
            <w:r w:rsidRPr="0022224A">
              <w:rPr>
                <w:rFonts w:asciiTheme="minorHAnsi" w:hAnsiTheme="minorHAnsi"/>
                <w:sz w:val="20"/>
                <w:szCs w:val="20"/>
                <w:lang w:val="en-IE"/>
              </w:rPr>
              <w:t xml:space="preserve"> of each such person’s interest, as at the date of the registration document </w:t>
            </w:r>
          </w:p>
          <w:p w14:paraId="2B04949A" w14:textId="77777777" w:rsidR="002C1545" w:rsidRDefault="002C1545" w:rsidP="002C1545">
            <w:pPr>
              <w:rPr>
                <w:rFonts w:asciiTheme="minorHAnsi" w:hAnsiTheme="minorHAnsi"/>
                <w:sz w:val="20"/>
                <w:szCs w:val="20"/>
                <w:lang w:val="en-IE"/>
              </w:rPr>
            </w:pPr>
          </w:p>
          <w:p w14:paraId="7F7BDB39" w14:textId="4D5E0577" w:rsidR="002C1545" w:rsidRPr="00BF7FC5" w:rsidRDefault="002C1545" w:rsidP="002C1545">
            <w:pPr>
              <w:rPr>
                <w:rFonts w:asciiTheme="minorHAnsi" w:hAnsiTheme="minorHAnsi"/>
                <w:sz w:val="20"/>
                <w:szCs w:val="20"/>
                <w:lang w:val="en-US"/>
              </w:rPr>
            </w:pPr>
            <w:r w:rsidRPr="0022224A">
              <w:rPr>
                <w:rFonts w:asciiTheme="minorHAnsi" w:hAnsiTheme="minorHAnsi"/>
                <w:sz w:val="20"/>
                <w:szCs w:val="20"/>
                <w:lang w:val="en-IE"/>
              </w:rPr>
              <w:t xml:space="preserve">or, if there are no such persons, </w:t>
            </w:r>
            <w:r w:rsidRPr="007A3A4E">
              <w:rPr>
                <w:rFonts w:asciiTheme="minorHAnsi" w:hAnsiTheme="minorHAnsi"/>
                <w:b/>
                <w:sz w:val="20"/>
                <w:szCs w:val="20"/>
                <w:lang w:val="en-IE"/>
              </w:rPr>
              <w:t>an appropriate statement to that that effect that no such person exists</w:t>
            </w:r>
            <w:r w:rsidRPr="0022224A">
              <w:rPr>
                <w:rFonts w:asciiTheme="minorHAnsi" w:hAnsiTheme="minorHAnsi"/>
                <w:sz w:val="20"/>
                <w:szCs w:val="20"/>
                <w:lang w:val="en-IE"/>
              </w:rPr>
              <w:t>.</w:t>
            </w:r>
            <w:r w:rsidRPr="00574971">
              <w:rPr>
                <w:lang w:val="en-IE"/>
              </w:rPr>
              <w:t xml:space="preserve">  </w:t>
            </w:r>
          </w:p>
        </w:tc>
        <w:tc>
          <w:tcPr>
            <w:tcW w:w="1423" w:type="dxa"/>
          </w:tcPr>
          <w:p w14:paraId="2AC47B0F" w14:textId="77777777" w:rsidR="002C1545" w:rsidRDefault="002C1545" w:rsidP="002C1545">
            <w:pPr>
              <w:ind w:left="34"/>
              <w:outlineLvl w:val="0"/>
              <w:rPr>
                <w:rFonts w:asciiTheme="minorHAnsi" w:hAnsiTheme="minorHAnsi"/>
                <w:sz w:val="20"/>
                <w:szCs w:val="20"/>
                <w:lang w:val="en-US"/>
              </w:rPr>
            </w:pPr>
          </w:p>
          <w:p w14:paraId="14B11851" w14:textId="77777777" w:rsidR="002C1545" w:rsidRDefault="002C1545" w:rsidP="002C1545">
            <w:pPr>
              <w:ind w:left="34"/>
              <w:outlineLvl w:val="0"/>
              <w:rPr>
                <w:rFonts w:asciiTheme="minorHAnsi" w:hAnsiTheme="minorHAnsi"/>
                <w:sz w:val="20"/>
                <w:szCs w:val="20"/>
                <w:lang w:val="en-US"/>
              </w:rPr>
            </w:pPr>
          </w:p>
          <w:p w14:paraId="0B3B28E2" w14:textId="0770BB3B" w:rsidR="002C1545" w:rsidRDefault="002C1545" w:rsidP="002C1545">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DA013D5" w14:textId="77777777" w:rsidR="002C1545" w:rsidRDefault="002C1545" w:rsidP="002C1545">
            <w:pPr>
              <w:outlineLvl w:val="0"/>
              <w:rPr>
                <w:rFonts w:asciiTheme="minorHAnsi" w:hAnsiTheme="minorHAnsi"/>
                <w:i/>
                <w:sz w:val="20"/>
                <w:szCs w:val="20"/>
                <w:lang w:val="en-US"/>
              </w:rPr>
            </w:pPr>
          </w:p>
          <w:p w14:paraId="7B80AE5A" w14:textId="15A1846F" w:rsidR="002C1545" w:rsidRDefault="002C1545" w:rsidP="002C1545">
            <w:pPr>
              <w:outlineLvl w:val="0"/>
              <w:rPr>
                <w:rFonts w:asciiTheme="minorHAnsi" w:hAnsiTheme="minorHAnsi"/>
                <w:i/>
                <w:sz w:val="20"/>
                <w:szCs w:val="20"/>
                <w:lang w:val="en-US"/>
              </w:rPr>
            </w:pPr>
            <w:r>
              <w:rPr>
                <w:rFonts w:asciiTheme="minorHAnsi" w:hAnsiTheme="minorHAnsi"/>
                <w:i/>
                <w:sz w:val="20"/>
                <w:szCs w:val="20"/>
                <w:lang w:val="en-US"/>
              </w:rPr>
              <w:t xml:space="preserve">or </w:t>
            </w:r>
          </w:p>
          <w:p w14:paraId="3B5D0B20" w14:textId="77777777" w:rsidR="002C1545" w:rsidRDefault="002C1545" w:rsidP="002C1545">
            <w:pPr>
              <w:ind w:left="34"/>
              <w:outlineLvl w:val="0"/>
              <w:rPr>
                <w:rFonts w:asciiTheme="minorHAnsi" w:hAnsiTheme="minorHAnsi"/>
                <w:i/>
                <w:sz w:val="20"/>
                <w:szCs w:val="20"/>
                <w:lang w:val="en-US"/>
              </w:rPr>
            </w:pPr>
          </w:p>
          <w:p w14:paraId="4D961304" w14:textId="1D8A2B86"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68725EC2" w14:textId="77777777" w:rsidTr="008803A2">
        <w:trPr>
          <w:trHeight w:val="53"/>
          <w:jc w:val="center"/>
        </w:trPr>
        <w:tc>
          <w:tcPr>
            <w:tcW w:w="1273" w:type="dxa"/>
          </w:tcPr>
          <w:p w14:paraId="509638CD" w14:textId="1302FCB9"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E0DF4BA" w14:textId="70A2076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C08986E" w14:textId="77777777" w:rsidTr="008803A2">
        <w:trPr>
          <w:trHeight w:val="573"/>
          <w:jc w:val="center"/>
        </w:trPr>
        <w:tc>
          <w:tcPr>
            <w:tcW w:w="1273" w:type="dxa"/>
          </w:tcPr>
          <w:p w14:paraId="21C4D873"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16.2</w:t>
            </w:r>
          </w:p>
          <w:p w14:paraId="17B071AC" w14:textId="77777777" w:rsidR="00586E10" w:rsidRDefault="00586E10" w:rsidP="002C1545">
            <w:pPr>
              <w:rPr>
                <w:rFonts w:asciiTheme="minorHAnsi" w:hAnsiTheme="minorHAnsi"/>
                <w:sz w:val="20"/>
                <w:szCs w:val="20"/>
                <w:lang w:val="en-IE"/>
              </w:rPr>
            </w:pPr>
          </w:p>
          <w:p w14:paraId="40BBA6F5" w14:textId="6705884F"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412598E3" w14:textId="77777777" w:rsidR="002C1545" w:rsidRDefault="002C1545" w:rsidP="002C1545">
            <w:pPr>
              <w:rPr>
                <w:rFonts w:asciiTheme="minorHAnsi" w:hAnsiTheme="minorHAnsi"/>
                <w:sz w:val="20"/>
                <w:szCs w:val="20"/>
                <w:lang w:val="en-IE"/>
              </w:rPr>
            </w:pPr>
            <w:r w:rsidRPr="0022224A">
              <w:rPr>
                <w:rFonts w:asciiTheme="minorHAnsi" w:hAnsiTheme="minorHAnsi"/>
                <w:sz w:val="20"/>
                <w:szCs w:val="20"/>
                <w:lang w:val="en-IE"/>
              </w:rPr>
              <w:t xml:space="preserve">Whether the issuer’s major shareholders have </w:t>
            </w:r>
            <w:r w:rsidRPr="007A3A4E">
              <w:rPr>
                <w:rFonts w:asciiTheme="minorHAnsi" w:hAnsiTheme="minorHAnsi"/>
                <w:b/>
                <w:sz w:val="20"/>
                <w:szCs w:val="20"/>
                <w:lang w:val="en-IE"/>
              </w:rPr>
              <w:t>different voting rights</w:t>
            </w:r>
            <w:r w:rsidRPr="0022224A">
              <w:rPr>
                <w:rFonts w:asciiTheme="minorHAnsi" w:hAnsiTheme="minorHAnsi"/>
                <w:sz w:val="20"/>
                <w:szCs w:val="20"/>
                <w:lang w:val="en-IE"/>
              </w:rPr>
              <w:t xml:space="preserve">, </w:t>
            </w:r>
          </w:p>
          <w:p w14:paraId="3F5F650D" w14:textId="77777777" w:rsidR="002C1545" w:rsidRDefault="002C1545" w:rsidP="002C1545">
            <w:pPr>
              <w:rPr>
                <w:rFonts w:asciiTheme="minorHAnsi" w:hAnsiTheme="minorHAnsi"/>
                <w:sz w:val="20"/>
                <w:szCs w:val="20"/>
                <w:lang w:val="en-IE"/>
              </w:rPr>
            </w:pPr>
          </w:p>
          <w:p w14:paraId="7A00D3E6" w14:textId="5A671361" w:rsidR="002C1545" w:rsidRPr="00BF7FC5" w:rsidRDefault="002C1545" w:rsidP="002C1545">
            <w:pPr>
              <w:rPr>
                <w:rFonts w:asciiTheme="minorHAnsi" w:hAnsiTheme="minorHAnsi"/>
                <w:sz w:val="20"/>
                <w:szCs w:val="20"/>
                <w:lang w:val="en-US"/>
              </w:rPr>
            </w:pPr>
            <w:r w:rsidRPr="0022224A">
              <w:rPr>
                <w:rFonts w:asciiTheme="minorHAnsi" w:hAnsiTheme="minorHAnsi"/>
                <w:sz w:val="20"/>
                <w:szCs w:val="20"/>
                <w:lang w:val="en-IE"/>
              </w:rPr>
              <w:t xml:space="preserve">or an </w:t>
            </w:r>
            <w:r w:rsidRPr="007A3A4E">
              <w:rPr>
                <w:rFonts w:asciiTheme="minorHAnsi" w:hAnsiTheme="minorHAnsi"/>
                <w:b/>
                <w:sz w:val="20"/>
                <w:szCs w:val="20"/>
                <w:lang w:val="en-IE"/>
              </w:rPr>
              <w:t>appropriate statement to the effect that no such voting rights exist</w:t>
            </w:r>
            <w:r w:rsidRPr="0022224A">
              <w:rPr>
                <w:rFonts w:asciiTheme="minorHAnsi" w:hAnsiTheme="minorHAnsi"/>
                <w:sz w:val="20"/>
                <w:szCs w:val="20"/>
                <w:lang w:val="en-IE"/>
              </w:rPr>
              <w:t>.</w:t>
            </w:r>
          </w:p>
        </w:tc>
        <w:tc>
          <w:tcPr>
            <w:tcW w:w="1423" w:type="dxa"/>
          </w:tcPr>
          <w:p w14:paraId="7AC53120" w14:textId="77777777" w:rsidR="002C1545" w:rsidRDefault="002C1545" w:rsidP="002C1545">
            <w:pPr>
              <w:ind w:left="34"/>
              <w:outlineLvl w:val="0"/>
              <w:rPr>
                <w:rFonts w:asciiTheme="minorHAnsi" w:hAnsiTheme="minorHAnsi"/>
                <w:sz w:val="20"/>
                <w:szCs w:val="20"/>
                <w:lang w:val="en-US"/>
              </w:rPr>
            </w:pPr>
          </w:p>
          <w:p w14:paraId="40A8995D" w14:textId="77777777" w:rsidR="002C1545" w:rsidRDefault="002C1545" w:rsidP="002C1545">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6717C94" w14:textId="77777777" w:rsidR="002C1545" w:rsidRDefault="002C1545" w:rsidP="002C1545">
            <w:pPr>
              <w:outlineLvl w:val="0"/>
              <w:rPr>
                <w:rFonts w:asciiTheme="minorHAnsi" w:hAnsiTheme="minorHAnsi"/>
                <w:i/>
                <w:sz w:val="20"/>
                <w:szCs w:val="20"/>
                <w:lang w:val="en-US"/>
              </w:rPr>
            </w:pPr>
          </w:p>
          <w:p w14:paraId="5294EB97" w14:textId="77777777" w:rsidR="002C1545" w:rsidRDefault="002C1545" w:rsidP="002C1545">
            <w:pPr>
              <w:outlineLvl w:val="0"/>
              <w:rPr>
                <w:rFonts w:asciiTheme="minorHAnsi" w:hAnsiTheme="minorHAnsi"/>
                <w:i/>
                <w:sz w:val="20"/>
                <w:szCs w:val="20"/>
                <w:lang w:val="en-US"/>
              </w:rPr>
            </w:pPr>
            <w:r>
              <w:rPr>
                <w:rFonts w:asciiTheme="minorHAnsi" w:hAnsiTheme="minorHAnsi"/>
                <w:i/>
                <w:sz w:val="20"/>
                <w:szCs w:val="20"/>
                <w:lang w:val="en-US"/>
              </w:rPr>
              <w:t xml:space="preserve">or </w:t>
            </w:r>
          </w:p>
          <w:p w14:paraId="361ED340" w14:textId="77777777" w:rsidR="002C1545" w:rsidRDefault="002C1545" w:rsidP="002C1545">
            <w:pPr>
              <w:ind w:left="34"/>
              <w:outlineLvl w:val="0"/>
              <w:rPr>
                <w:rFonts w:asciiTheme="minorHAnsi" w:hAnsiTheme="minorHAnsi"/>
                <w:i/>
                <w:sz w:val="20"/>
                <w:szCs w:val="20"/>
                <w:lang w:val="en-US"/>
              </w:rPr>
            </w:pPr>
          </w:p>
          <w:p w14:paraId="79FA8019" w14:textId="77777777"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CCE2907" w14:textId="23CAAAFD" w:rsidR="002C1545" w:rsidRPr="009D7536" w:rsidRDefault="002C1545" w:rsidP="002C1545">
            <w:pPr>
              <w:ind w:left="34"/>
              <w:outlineLvl w:val="0"/>
              <w:rPr>
                <w:rFonts w:asciiTheme="minorHAnsi" w:hAnsiTheme="minorHAnsi"/>
                <w:sz w:val="20"/>
                <w:szCs w:val="20"/>
                <w:lang w:val="en-US"/>
              </w:rPr>
            </w:pPr>
          </w:p>
        </w:tc>
      </w:tr>
      <w:tr w:rsidR="002C1545" w:rsidRPr="004D7A75" w14:paraId="1078F0A6" w14:textId="77777777" w:rsidTr="008803A2">
        <w:trPr>
          <w:trHeight w:val="53"/>
          <w:jc w:val="center"/>
        </w:trPr>
        <w:tc>
          <w:tcPr>
            <w:tcW w:w="1273" w:type="dxa"/>
          </w:tcPr>
          <w:p w14:paraId="5967197B" w14:textId="12428106"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63495CC6" w14:textId="0B673AA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20BCFBBC" w14:textId="77777777" w:rsidTr="008803A2">
        <w:trPr>
          <w:trHeight w:val="573"/>
          <w:jc w:val="center"/>
        </w:trPr>
        <w:tc>
          <w:tcPr>
            <w:tcW w:w="1273" w:type="dxa"/>
          </w:tcPr>
          <w:p w14:paraId="5A4B1AB6"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16.3</w:t>
            </w:r>
          </w:p>
          <w:p w14:paraId="0E4C940F" w14:textId="77777777" w:rsidR="00586E10" w:rsidRDefault="00586E10" w:rsidP="002C1545">
            <w:pPr>
              <w:rPr>
                <w:rFonts w:asciiTheme="minorHAnsi" w:hAnsiTheme="minorHAnsi"/>
                <w:sz w:val="20"/>
                <w:szCs w:val="20"/>
                <w:lang w:val="en-IE"/>
              </w:rPr>
            </w:pPr>
          </w:p>
          <w:p w14:paraId="784EBAA1" w14:textId="2AD8B20E" w:rsidR="00586E10" w:rsidRPr="00E75048" w:rsidRDefault="00586E10" w:rsidP="002C1545">
            <w:pPr>
              <w:rPr>
                <w:rFonts w:asciiTheme="minorHAnsi" w:hAnsiTheme="minorHAnsi"/>
                <w:sz w:val="20"/>
                <w:szCs w:val="20"/>
                <w:lang w:val="en-IE"/>
              </w:rPr>
            </w:pPr>
            <w:r>
              <w:rPr>
                <w:rFonts w:asciiTheme="minorHAnsi" w:hAnsiTheme="minorHAnsi"/>
                <w:sz w:val="20"/>
                <w:szCs w:val="20"/>
                <w:lang w:val="en-US"/>
              </w:rPr>
              <w:t>Regarding the fund manager</w:t>
            </w:r>
          </w:p>
        </w:tc>
        <w:tc>
          <w:tcPr>
            <w:tcW w:w="7794" w:type="dxa"/>
            <w:gridSpan w:val="2"/>
          </w:tcPr>
          <w:p w14:paraId="21D56F5B" w14:textId="77777777" w:rsidR="002C1545" w:rsidRDefault="002C1545" w:rsidP="002C1545">
            <w:pPr>
              <w:rPr>
                <w:rFonts w:asciiTheme="minorHAnsi" w:hAnsiTheme="minorHAnsi"/>
                <w:sz w:val="20"/>
                <w:szCs w:val="20"/>
                <w:lang w:val="en-IE"/>
              </w:rPr>
            </w:pPr>
            <w:r w:rsidRPr="0022224A">
              <w:rPr>
                <w:rFonts w:asciiTheme="minorHAnsi" w:hAnsiTheme="minorHAnsi"/>
                <w:sz w:val="20"/>
                <w:szCs w:val="20"/>
                <w:lang w:val="en-IE"/>
              </w:rPr>
              <w:t xml:space="preserve">To the extent known to the issuer, state whether the issuer is </w:t>
            </w:r>
          </w:p>
          <w:p w14:paraId="646F91C0" w14:textId="77777777"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directly or indirectly </w:t>
            </w:r>
            <w:r w:rsidRPr="00371551">
              <w:rPr>
                <w:rFonts w:asciiTheme="minorHAnsi" w:hAnsiTheme="minorHAnsi"/>
                <w:b/>
                <w:sz w:val="20"/>
                <w:szCs w:val="20"/>
                <w:lang w:val="en-IE"/>
              </w:rPr>
              <w:t>owned</w:t>
            </w:r>
            <w:r w:rsidRPr="007A3A4E">
              <w:rPr>
                <w:rFonts w:asciiTheme="minorHAnsi" w:hAnsiTheme="minorHAnsi"/>
                <w:sz w:val="20"/>
                <w:szCs w:val="20"/>
                <w:lang w:val="en-IE"/>
              </w:rPr>
              <w:t xml:space="preserve"> or </w:t>
            </w:r>
            <w:r w:rsidRPr="00371551">
              <w:rPr>
                <w:rFonts w:asciiTheme="minorHAnsi" w:hAnsiTheme="minorHAnsi"/>
                <w:b/>
                <w:sz w:val="20"/>
                <w:szCs w:val="20"/>
                <w:lang w:val="en-IE"/>
              </w:rPr>
              <w:t>controlled</w:t>
            </w:r>
            <w:r w:rsidRPr="007A3A4E">
              <w:rPr>
                <w:rFonts w:asciiTheme="minorHAnsi" w:hAnsiTheme="minorHAnsi"/>
                <w:sz w:val="20"/>
                <w:szCs w:val="20"/>
                <w:lang w:val="en-IE"/>
              </w:rPr>
              <w:t xml:space="preserve"> </w:t>
            </w:r>
            <w:r w:rsidRPr="007A3A4E">
              <w:rPr>
                <w:rFonts w:asciiTheme="minorHAnsi" w:hAnsiTheme="minorHAnsi"/>
                <w:sz w:val="20"/>
                <w:szCs w:val="20"/>
                <w:u w:val="single"/>
                <w:lang w:val="en-IE"/>
              </w:rPr>
              <w:t xml:space="preserve">and </w:t>
            </w:r>
          </w:p>
          <w:p w14:paraId="15028F29" w14:textId="77777777"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by </w:t>
            </w:r>
            <w:r w:rsidRPr="00371551">
              <w:rPr>
                <w:rFonts w:asciiTheme="minorHAnsi" w:hAnsiTheme="minorHAnsi"/>
                <w:b/>
                <w:sz w:val="20"/>
                <w:szCs w:val="20"/>
                <w:lang w:val="en-IE"/>
              </w:rPr>
              <w:t>whom</w:t>
            </w:r>
            <w:r w:rsidRPr="007A3A4E">
              <w:rPr>
                <w:rFonts w:asciiTheme="minorHAnsi" w:hAnsiTheme="minorHAnsi"/>
                <w:sz w:val="20"/>
                <w:szCs w:val="20"/>
                <w:lang w:val="en-IE"/>
              </w:rPr>
              <w:t xml:space="preserve"> </w:t>
            </w:r>
            <w:r w:rsidRPr="007A3A4E">
              <w:rPr>
                <w:rFonts w:asciiTheme="minorHAnsi" w:hAnsiTheme="minorHAnsi"/>
                <w:sz w:val="20"/>
                <w:szCs w:val="20"/>
                <w:u w:val="single"/>
                <w:lang w:val="en-IE"/>
              </w:rPr>
              <w:t xml:space="preserve">and </w:t>
            </w:r>
          </w:p>
          <w:p w14:paraId="529E35E7" w14:textId="77777777"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describe the </w:t>
            </w:r>
            <w:r w:rsidRPr="00371551">
              <w:rPr>
                <w:rFonts w:asciiTheme="minorHAnsi" w:hAnsiTheme="minorHAnsi"/>
                <w:b/>
                <w:sz w:val="20"/>
                <w:szCs w:val="20"/>
                <w:lang w:val="en-IE"/>
              </w:rPr>
              <w:t>nature</w:t>
            </w:r>
            <w:r w:rsidRPr="007A3A4E">
              <w:rPr>
                <w:rFonts w:asciiTheme="minorHAnsi" w:hAnsiTheme="minorHAnsi"/>
                <w:sz w:val="20"/>
                <w:szCs w:val="20"/>
                <w:lang w:val="en-IE"/>
              </w:rPr>
              <w:t xml:space="preserve"> of such control </w:t>
            </w:r>
            <w:r w:rsidRPr="007A3A4E">
              <w:rPr>
                <w:rFonts w:asciiTheme="minorHAnsi" w:hAnsiTheme="minorHAnsi"/>
                <w:sz w:val="20"/>
                <w:szCs w:val="20"/>
                <w:u w:val="single"/>
                <w:lang w:val="en-IE"/>
              </w:rPr>
              <w:t xml:space="preserve">and </w:t>
            </w:r>
          </w:p>
          <w:p w14:paraId="7F5AB4C9" w14:textId="1A86D1C9"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describe the </w:t>
            </w:r>
            <w:r w:rsidRPr="00371551">
              <w:rPr>
                <w:rFonts w:asciiTheme="minorHAnsi" w:hAnsiTheme="minorHAnsi"/>
                <w:b/>
                <w:sz w:val="20"/>
                <w:szCs w:val="20"/>
                <w:lang w:val="en-IE"/>
              </w:rPr>
              <w:t>measures</w:t>
            </w:r>
            <w:r w:rsidRPr="007A3A4E">
              <w:rPr>
                <w:rFonts w:asciiTheme="minorHAnsi" w:hAnsiTheme="minorHAnsi"/>
                <w:sz w:val="20"/>
                <w:szCs w:val="20"/>
                <w:lang w:val="en-IE"/>
              </w:rPr>
              <w:t xml:space="preserve"> in place to ensure that such </w:t>
            </w:r>
            <w:r w:rsidRPr="00371551">
              <w:rPr>
                <w:rFonts w:asciiTheme="minorHAnsi" w:hAnsiTheme="minorHAnsi"/>
                <w:b/>
                <w:sz w:val="20"/>
                <w:szCs w:val="20"/>
                <w:lang w:val="en-IE"/>
              </w:rPr>
              <w:t>control</w:t>
            </w:r>
            <w:r w:rsidRPr="007A3A4E">
              <w:rPr>
                <w:rFonts w:asciiTheme="minorHAnsi" w:hAnsiTheme="minorHAnsi"/>
                <w:sz w:val="20"/>
                <w:szCs w:val="20"/>
                <w:lang w:val="en-IE"/>
              </w:rPr>
              <w:t xml:space="preserve"> is </w:t>
            </w:r>
            <w:r w:rsidRPr="00371551">
              <w:rPr>
                <w:rFonts w:asciiTheme="minorHAnsi" w:hAnsiTheme="minorHAnsi"/>
                <w:b/>
                <w:sz w:val="20"/>
                <w:szCs w:val="20"/>
                <w:lang w:val="en-IE"/>
              </w:rPr>
              <w:t>not abused</w:t>
            </w:r>
            <w:r w:rsidRPr="007A3A4E">
              <w:rPr>
                <w:rFonts w:asciiTheme="minorHAnsi" w:hAnsiTheme="minorHAnsi"/>
                <w:sz w:val="20"/>
                <w:szCs w:val="20"/>
                <w:lang w:val="en-IE"/>
              </w:rPr>
              <w:t>.</w:t>
            </w:r>
          </w:p>
        </w:tc>
        <w:tc>
          <w:tcPr>
            <w:tcW w:w="1423" w:type="dxa"/>
          </w:tcPr>
          <w:p w14:paraId="7B74CFA2" w14:textId="77777777" w:rsidR="002C1545" w:rsidRDefault="002C1545" w:rsidP="002C1545">
            <w:pPr>
              <w:ind w:left="34"/>
              <w:outlineLvl w:val="0"/>
              <w:rPr>
                <w:rFonts w:asciiTheme="minorHAnsi" w:hAnsiTheme="minorHAnsi"/>
                <w:sz w:val="20"/>
                <w:szCs w:val="20"/>
                <w:lang w:val="en-US"/>
              </w:rPr>
            </w:pPr>
          </w:p>
          <w:p w14:paraId="4B4E76E8" w14:textId="77777777" w:rsidR="002C1545" w:rsidRDefault="002C1545" w:rsidP="002C1545">
            <w:pPr>
              <w:ind w:left="34"/>
              <w:outlineLvl w:val="0"/>
              <w:rPr>
                <w:rFonts w:asciiTheme="minorHAnsi" w:hAnsiTheme="minorHAnsi"/>
                <w:sz w:val="20"/>
                <w:szCs w:val="20"/>
                <w:lang w:val="en-US"/>
              </w:rPr>
            </w:pPr>
          </w:p>
          <w:p w14:paraId="1C348244" w14:textId="77777777" w:rsidR="002C1545" w:rsidRDefault="002C1545" w:rsidP="002C1545">
            <w:pPr>
              <w:ind w:left="34"/>
              <w:outlineLvl w:val="0"/>
              <w:rPr>
                <w:rFonts w:asciiTheme="minorHAnsi" w:hAnsiTheme="minorHAnsi"/>
                <w:sz w:val="20"/>
                <w:szCs w:val="20"/>
                <w:lang w:val="en-US"/>
              </w:rPr>
            </w:pPr>
          </w:p>
          <w:p w14:paraId="55D67E6D" w14:textId="0F1CA9C2"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09C888CA" w14:textId="77777777" w:rsidTr="008803A2">
        <w:trPr>
          <w:trHeight w:val="53"/>
          <w:jc w:val="center"/>
        </w:trPr>
        <w:tc>
          <w:tcPr>
            <w:tcW w:w="1273" w:type="dxa"/>
          </w:tcPr>
          <w:p w14:paraId="75522967" w14:textId="74D587B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6C0B54FE" w14:textId="46E25B4E"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7E57B0" w14:paraId="0BB10D50" w14:textId="77777777" w:rsidTr="008803A2">
        <w:trPr>
          <w:trHeight w:val="573"/>
          <w:jc w:val="center"/>
        </w:trPr>
        <w:tc>
          <w:tcPr>
            <w:tcW w:w="1273" w:type="dxa"/>
          </w:tcPr>
          <w:p w14:paraId="56339C2D"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16.4</w:t>
            </w:r>
          </w:p>
          <w:p w14:paraId="14FB4311" w14:textId="77777777" w:rsidR="00586E10" w:rsidRDefault="00586E10" w:rsidP="002C1545">
            <w:pPr>
              <w:rPr>
                <w:rFonts w:asciiTheme="minorHAnsi" w:hAnsiTheme="minorHAnsi"/>
                <w:sz w:val="20"/>
                <w:szCs w:val="20"/>
                <w:lang w:val="en-IE"/>
              </w:rPr>
            </w:pPr>
          </w:p>
          <w:p w14:paraId="2A245234" w14:textId="77777777" w:rsidR="00586E10" w:rsidRDefault="00586E10" w:rsidP="002C1545">
            <w:pPr>
              <w:rPr>
                <w:rFonts w:asciiTheme="minorHAnsi" w:hAnsiTheme="minorHAnsi"/>
                <w:sz w:val="20"/>
                <w:szCs w:val="20"/>
                <w:lang w:val="en-US"/>
              </w:rPr>
            </w:pPr>
            <w:r>
              <w:rPr>
                <w:rFonts w:asciiTheme="minorHAnsi" w:hAnsiTheme="minorHAnsi"/>
                <w:sz w:val="20"/>
                <w:szCs w:val="20"/>
                <w:lang w:val="en-US"/>
              </w:rPr>
              <w:t>Regarding the fund manager</w:t>
            </w:r>
          </w:p>
          <w:p w14:paraId="39F7D7D2" w14:textId="0648990E" w:rsidR="00586E10" w:rsidRPr="00E75048" w:rsidRDefault="00586E10" w:rsidP="002C1545">
            <w:pPr>
              <w:rPr>
                <w:rFonts w:asciiTheme="minorHAnsi" w:hAnsiTheme="minorHAnsi"/>
                <w:sz w:val="20"/>
                <w:szCs w:val="20"/>
                <w:lang w:val="en-IE"/>
              </w:rPr>
            </w:pPr>
          </w:p>
        </w:tc>
        <w:tc>
          <w:tcPr>
            <w:tcW w:w="7794" w:type="dxa"/>
            <w:gridSpan w:val="2"/>
          </w:tcPr>
          <w:p w14:paraId="741F6A21" w14:textId="2B74C6C9" w:rsidR="002C1545" w:rsidRPr="00BF7FC5" w:rsidRDefault="002C1545" w:rsidP="002C1545">
            <w:pPr>
              <w:rPr>
                <w:rFonts w:asciiTheme="minorHAnsi" w:hAnsiTheme="minorHAnsi"/>
                <w:sz w:val="20"/>
                <w:szCs w:val="20"/>
                <w:lang w:val="en-US"/>
              </w:rPr>
            </w:pPr>
            <w:r w:rsidRPr="0022224A">
              <w:rPr>
                <w:rFonts w:asciiTheme="minorHAnsi" w:hAnsiTheme="minorHAnsi"/>
                <w:sz w:val="20"/>
                <w:szCs w:val="20"/>
                <w:lang w:val="en-IE"/>
              </w:rPr>
              <w:t xml:space="preserve">A description of any </w:t>
            </w:r>
            <w:r w:rsidRPr="004658C1">
              <w:rPr>
                <w:rFonts w:asciiTheme="minorHAnsi" w:hAnsiTheme="minorHAnsi"/>
                <w:sz w:val="20"/>
                <w:szCs w:val="20"/>
                <w:lang w:val="en-IE"/>
              </w:rPr>
              <w:t>arrangements</w:t>
            </w:r>
            <w:r w:rsidRPr="0022224A">
              <w:rPr>
                <w:rFonts w:asciiTheme="minorHAnsi" w:hAnsiTheme="minorHAnsi"/>
                <w:sz w:val="20"/>
                <w:szCs w:val="20"/>
                <w:lang w:val="en-IE"/>
              </w:rPr>
              <w:t xml:space="preserve">, known to the issuer, the operation of which may at a subsequent date result in a </w:t>
            </w:r>
            <w:r w:rsidRPr="00371551">
              <w:rPr>
                <w:rFonts w:asciiTheme="minorHAnsi" w:hAnsiTheme="minorHAnsi"/>
                <w:b/>
                <w:sz w:val="20"/>
                <w:szCs w:val="20"/>
                <w:lang w:val="en-IE"/>
              </w:rPr>
              <w:t>change in control</w:t>
            </w:r>
            <w:r w:rsidRPr="0022224A">
              <w:rPr>
                <w:rFonts w:asciiTheme="minorHAnsi" w:hAnsiTheme="minorHAnsi"/>
                <w:sz w:val="20"/>
                <w:szCs w:val="20"/>
                <w:lang w:val="en-IE"/>
              </w:rPr>
              <w:t xml:space="preserve"> of the issuer.</w:t>
            </w:r>
          </w:p>
        </w:tc>
        <w:tc>
          <w:tcPr>
            <w:tcW w:w="1423" w:type="dxa"/>
          </w:tcPr>
          <w:p w14:paraId="743761D5" w14:textId="5661506B" w:rsidR="002C1545" w:rsidRPr="009D7536" w:rsidRDefault="002C1545" w:rsidP="002C1545">
            <w:pPr>
              <w:ind w:left="34"/>
              <w:outlineLvl w:val="0"/>
              <w:rPr>
                <w:rFonts w:asciiTheme="minorHAnsi" w:hAnsiTheme="minorHAnsi"/>
                <w:sz w:val="20"/>
                <w:szCs w:val="20"/>
                <w:lang w:val="en-US"/>
              </w:rPr>
            </w:pPr>
          </w:p>
        </w:tc>
      </w:tr>
      <w:tr w:rsidR="002C1545" w:rsidRPr="004D7A75" w14:paraId="62DFE7B2" w14:textId="77777777" w:rsidTr="008803A2">
        <w:trPr>
          <w:trHeight w:val="53"/>
          <w:jc w:val="center"/>
        </w:trPr>
        <w:tc>
          <w:tcPr>
            <w:tcW w:w="1273" w:type="dxa"/>
          </w:tcPr>
          <w:p w14:paraId="3F6AFC64" w14:textId="2F4D357E"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6616EAF" w14:textId="2EF95C0D"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5411AF56" w14:textId="77777777" w:rsidTr="008803A2">
        <w:trPr>
          <w:trHeight w:val="642"/>
          <w:jc w:val="center"/>
        </w:trPr>
        <w:tc>
          <w:tcPr>
            <w:tcW w:w="1273" w:type="dxa"/>
            <w:shd w:val="clear" w:color="auto" w:fill="F2F2F2" w:themeFill="background1" w:themeFillShade="F2"/>
          </w:tcPr>
          <w:p w14:paraId="40FB472C" w14:textId="4828F501"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17</w:t>
            </w:r>
          </w:p>
        </w:tc>
        <w:tc>
          <w:tcPr>
            <w:tcW w:w="9217" w:type="dxa"/>
            <w:gridSpan w:val="3"/>
            <w:shd w:val="clear" w:color="auto" w:fill="F2F2F2" w:themeFill="background1" w:themeFillShade="F2"/>
          </w:tcPr>
          <w:p w14:paraId="02E631D0" w14:textId="734A66EB"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7A3A4E">
              <w:rPr>
                <w:rFonts w:asciiTheme="minorHAnsi" w:hAnsiTheme="minorHAnsi"/>
                <w:bCs/>
                <w:color w:val="361F63"/>
                <w:sz w:val="22"/>
                <w:szCs w:val="22"/>
                <w:lang w:val="en-US"/>
              </w:rPr>
              <w:t>RELATED PARTY TRANSACTIONS</w:t>
            </w:r>
          </w:p>
        </w:tc>
      </w:tr>
      <w:tr w:rsidR="002C1545" w:rsidRPr="001876ED" w14:paraId="1A0F6CD9" w14:textId="77777777" w:rsidTr="008803A2">
        <w:trPr>
          <w:trHeight w:val="573"/>
          <w:jc w:val="center"/>
        </w:trPr>
        <w:tc>
          <w:tcPr>
            <w:tcW w:w="1273" w:type="dxa"/>
          </w:tcPr>
          <w:p w14:paraId="4E725D7F"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17.1</w:t>
            </w:r>
          </w:p>
          <w:p w14:paraId="1479AB5A" w14:textId="77777777" w:rsidR="00586E10" w:rsidRDefault="00586E10" w:rsidP="002C1545">
            <w:pPr>
              <w:rPr>
                <w:rFonts w:asciiTheme="minorHAnsi" w:hAnsiTheme="minorHAnsi"/>
                <w:sz w:val="20"/>
                <w:szCs w:val="20"/>
                <w:lang w:val="en-IE"/>
              </w:rPr>
            </w:pPr>
          </w:p>
          <w:p w14:paraId="21FBBF7C" w14:textId="1AAF69D9"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the CIU</w:t>
            </w:r>
          </w:p>
        </w:tc>
        <w:tc>
          <w:tcPr>
            <w:tcW w:w="7794" w:type="dxa"/>
            <w:gridSpan w:val="2"/>
          </w:tcPr>
          <w:p w14:paraId="1F19AA39" w14:textId="77777777" w:rsidR="002C1545" w:rsidRDefault="002C1545" w:rsidP="002C1545">
            <w:pPr>
              <w:rPr>
                <w:rFonts w:asciiTheme="minorHAnsi" w:hAnsiTheme="minorHAnsi"/>
                <w:sz w:val="20"/>
                <w:szCs w:val="20"/>
                <w:lang w:val="en-IE"/>
              </w:rPr>
            </w:pPr>
            <w:r w:rsidRPr="004658C1">
              <w:rPr>
                <w:rFonts w:asciiTheme="minorHAnsi" w:hAnsiTheme="minorHAnsi"/>
                <w:sz w:val="20"/>
                <w:szCs w:val="20"/>
                <w:lang w:val="en-IE"/>
              </w:rPr>
              <w:t xml:space="preserve">Details of </w:t>
            </w:r>
            <w:r w:rsidRPr="004658C1">
              <w:rPr>
                <w:rFonts w:asciiTheme="minorHAnsi" w:hAnsiTheme="minorHAnsi"/>
                <w:b/>
                <w:sz w:val="20"/>
                <w:szCs w:val="20"/>
                <w:lang w:val="en-IE"/>
              </w:rPr>
              <w:t>related party transactions</w:t>
            </w:r>
            <w:r w:rsidRPr="004658C1">
              <w:rPr>
                <w:rFonts w:asciiTheme="minorHAnsi" w:hAnsiTheme="minorHAnsi"/>
                <w:sz w:val="20"/>
                <w:szCs w:val="20"/>
                <w:lang w:val="en-IE"/>
              </w:rPr>
              <w:t xml:space="preserve"> (which for these purposes are those set out in the Standards adopted in accordance with the Regulation (EC) No 1606/2002 of the European Parliament and of the Council</w:t>
            </w:r>
            <w:r w:rsidRPr="00371551">
              <w:rPr>
                <w:rFonts w:asciiTheme="minorHAnsi" w:hAnsiTheme="minorHAnsi"/>
                <w:sz w:val="20"/>
                <w:szCs w:val="20"/>
                <w:vertAlign w:val="superscript"/>
                <w:lang w:val="en-IE"/>
              </w:rPr>
              <w:footnoteReference w:id="2"/>
            </w:r>
            <w:r w:rsidRPr="004658C1">
              <w:rPr>
                <w:rFonts w:asciiTheme="minorHAnsi" w:hAnsiTheme="minorHAnsi"/>
                <w:sz w:val="20"/>
                <w:szCs w:val="20"/>
                <w:lang w:val="en-IE"/>
              </w:rPr>
              <w:t xml:space="preserve">), that the issuer has entered into during the period covered by the </w:t>
            </w:r>
            <w:r w:rsidRPr="004658C1">
              <w:rPr>
                <w:rFonts w:asciiTheme="minorHAnsi" w:hAnsiTheme="minorHAnsi"/>
                <w:b/>
                <w:sz w:val="20"/>
                <w:szCs w:val="20"/>
                <w:lang w:val="en-IE"/>
              </w:rPr>
              <w:t xml:space="preserve">historical financial information and </w:t>
            </w:r>
            <w:r w:rsidRPr="004658C1">
              <w:rPr>
                <w:rFonts w:asciiTheme="minorHAnsi" w:hAnsiTheme="minorHAnsi"/>
                <w:b/>
                <w:sz w:val="20"/>
                <w:szCs w:val="20"/>
                <w:u w:val="single"/>
                <w:lang w:val="en-IE"/>
              </w:rPr>
              <w:t>up to the date</w:t>
            </w:r>
            <w:r w:rsidRPr="004658C1">
              <w:rPr>
                <w:rFonts w:asciiTheme="minorHAnsi" w:hAnsiTheme="minorHAnsi"/>
                <w:b/>
                <w:sz w:val="20"/>
                <w:szCs w:val="20"/>
                <w:lang w:val="en-IE"/>
              </w:rPr>
              <w:t xml:space="preserve"> of the registration document</w:t>
            </w:r>
            <w:r w:rsidRPr="004658C1">
              <w:rPr>
                <w:rFonts w:asciiTheme="minorHAnsi" w:hAnsiTheme="minorHAnsi"/>
                <w:sz w:val="20"/>
                <w:szCs w:val="20"/>
                <w:lang w:val="en-IE"/>
              </w:rPr>
              <w:t xml:space="preserve">, must be disclosed in accordance with the respective standard adopted under Regulation (EC) No 1606/2002 if applicable.  </w:t>
            </w:r>
          </w:p>
          <w:p w14:paraId="670F62D1" w14:textId="77777777" w:rsidR="00937F8D" w:rsidRPr="004658C1" w:rsidRDefault="00937F8D" w:rsidP="002C1545">
            <w:pPr>
              <w:rPr>
                <w:rFonts w:asciiTheme="minorHAnsi" w:hAnsiTheme="minorHAnsi"/>
                <w:sz w:val="20"/>
                <w:szCs w:val="20"/>
                <w:lang w:val="en-IE"/>
              </w:rPr>
            </w:pPr>
          </w:p>
          <w:p w14:paraId="36A4031B" w14:textId="77777777" w:rsidR="002C1545" w:rsidRPr="004658C1" w:rsidRDefault="002C1545" w:rsidP="002C1545">
            <w:pPr>
              <w:rPr>
                <w:rFonts w:asciiTheme="minorHAnsi" w:hAnsiTheme="minorHAnsi"/>
                <w:sz w:val="20"/>
                <w:szCs w:val="20"/>
                <w:lang w:val="en-IE"/>
              </w:rPr>
            </w:pPr>
            <w:r w:rsidRPr="00371551">
              <w:rPr>
                <w:rFonts w:asciiTheme="minorHAnsi" w:hAnsiTheme="minorHAnsi"/>
                <w:b/>
                <w:sz w:val="20"/>
                <w:szCs w:val="20"/>
                <w:u w:val="single"/>
                <w:lang w:val="en-IE"/>
              </w:rPr>
              <w:t>If such standards do not apply</w:t>
            </w:r>
            <w:r w:rsidRPr="004658C1">
              <w:rPr>
                <w:rFonts w:asciiTheme="minorHAnsi" w:hAnsiTheme="minorHAnsi"/>
                <w:sz w:val="20"/>
                <w:szCs w:val="20"/>
                <w:lang w:val="en-IE"/>
              </w:rPr>
              <w:t xml:space="preserve"> to the issuer the following information must be disclosed: </w:t>
            </w:r>
          </w:p>
          <w:p w14:paraId="6F65A8B5" w14:textId="78405333" w:rsidR="002C1545" w:rsidRPr="00371551" w:rsidRDefault="002C1545" w:rsidP="002C1545">
            <w:pPr>
              <w:pStyle w:val="ListParagraph"/>
              <w:numPr>
                <w:ilvl w:val="0"/>
                <w:numId w:val="40"/>
              </w:numPr>
              <w:spacing w:after="124" w:line="238" w:lineRule="auto"/>
              <w:ind w:right="60"/>
              <w:rPr>
                <w:rFonts w:asciiTheme="minorHAnsi" w:hAnsiTheme="minorHAnsi"/>
                <w:sz w:val="20"/>
                <w:szCs w:val="20"/>
                <w:lang w:val="en-IE"/>
              </w:rPr>
            </w:pPr>
            <w:r w:rsidRPr="004658C1">
              <w:rPr>
                <w:rFonts w:asciiTheme="minorHAnsi" w:hAnsiTheme="minorHAnsi"/>
                <w:sz w:val="20"/>
                <w:szCs w:val="20"/>
                <w:lang w:val="en-IE"/>
              </w:rPr>
              <w:t xml:space="preserve">the nature and extent of any </w:t>
            </w:r>
            <w:r w:rsidRPr="004658C1">
              <w:rPr>
                <w:rFonts w:asciiTheme="minorHAnsi" w:hAnsiTheme="minorHAnsi"/>
                <w:b/>
                <w:sz w:val="20"/>
                <w:szCs w:val="20"/>
                <w:lang w:val="en-IE"/>
              </w:rPr>
              <w:t xml:space="preserve">transactions </w:t>
            </w:r>
            <w:r w:rsidRPr="004658C1">
              <w:rPr>
                <w:rFonts w:asciiTheme="minorHAnsi" w:hAnsiTheme="minorHAnsi"/>
                <w:sz w:val="20"/>
                <w:szCs w:val="20"/>
                <w:lang w:val="en-IE"/>
              </w:rPr>
              <w:t>which are, as a single</w:t>
            </w:r>
            <w:r w:rsidRPr="00371551">
              <w:rPr>
                <w:rFonts w:asciiTheme="minorHAnsi" w:hAnsiTheme="minorHAnsi"/>
                <w:sz w:val="20"/>
                <w:szCs w:val="20"/>
                <w:lang w:val="en-IE"/>
              </w:rPr>
              <w:t xml:space="preserv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  </w:t>
            </w:r>
          </w:p>
          <w:p w14:paraId="51EDBD81" w14:textId="1690B3E1" w:rsidR="002C1545" w:rsidRPr="007A3A4E" w:rsidRDefault="002C1545" w:rsidP="002C1545">
            <w:pPr>
              <w:pStyle w:val="ListParagraph"/>
              <w:numPr>
                <w:ilvl w:val="0"/>
                <w:numId w:val="40"/>
              </w:numPr>
              <w:rPr>
                <w:rFonts w:asciiTheme="minorHAnsi" w:hAnsiTheme="minorHAnsi"/>
                <w:sz w:val="20"/>
                <w:szCs w:val="20"/>
                <w:lang w:val="en-US"/>
              </w:rPr>
            </w:pPr>
            <w:r w:rsidRPr="00371551">
              <w:rPr>
                <w:rFonts w:asciiTheme="minorHAnsi" w:hAnsiTheme="minorHAnsi"/>
                <w:sz w:val="20"/>
                <w:szCs w:val="20"/>
                <w:lang w:val="en-IE"/>
              </w:rPr>
              <w:t xml:space="preserve">the </w:t>
            </w:r>
            <w:r w:rsidRPr="00371551">
              <w:rPr>
                <w:rFonts w:asciiTheme="minorHAnsi" w:hAnsiTheme="minorHAnsi"/>
                <w:b/>
                <w:sz w:val="20"/>
                <w:szCs w:val="20"/>
                <w:lang w:val="en-IE"/>
              </w:rPr>
              <w:t>amount</w:t>
            </w:r>
            <w:r w:rsidRPr="00371551">
              <w:rPr>
                <w:rFonts w:asciiTheme="minorHAnsi" w:hAnsiTheme="minorHAnsi"/>
                <w:sz w:val="20"/>
                <w:szCs w:val="20"/>
                <w:lang w:val="en-IE"/>
              </w:rPr>
              <w:t xml:space="preserve"> or the </w:t>
            </w:r>
            <w:r w:rsidRPr="00371551">
              <w:rPr>
                <w:rFonts w:asciiTheme="minorHAnsi" w:hAnsiTheme="minorHAnsi"/>
                <w:b/>
                <w:sz w:val="20"/>
                <w:szCs w:val="20"/>
                <w:lang w:val="en-IE"/>
              </w:rPr>
              <w:t>percentage</w:t>
            </w:r>
            <w:r w:rsidRPr="00371551">
              <w:rPr>
                <w:rFonts w:asciiTheme="minorHAnsi" w:hAnsiTheme="minorHAnsi"/>
                <w:sz w:val="20"/>
                <w:szCs w:val="20"/>
                <w:lang w:val="en-IE"/>
              </w:rPr>
              <w:t xml:space="preserve"> to which related party transactions form part of the turnover of the issuer.</w:t>
            </w:r>
          </w:p>
        </w:tc>
        <w:tc>
          <w:tcPr>
            <w:tcW w:w="1423" w:type="dxa"/>
          </w:tcPr>
          <w:p w14:paraId="3786CFAC" w14:textId="77777777" w:rsidR="002C1545" w:rsidRDefault="002C1545" w:rsidP="002C1545">
            <w:pPr>
              <w:ind w:left="34"/>
              <w:outlineLvl w:val="0"/>
              <w:rPr>
                <w:rFonts w:asciiTheme="minorHAnsi" w:hAnsiTheme="minorHAnsi"/>
                <w:sz w:val="20"/>
                <w:szCs w:val="20"/>
                <w:lang w:val="en-US"/>
              </w:rPr>
            </w:pPr>
          </w:p>
          <w:p w14:paraId="3344DD1C" w14:textId="77777777"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7194D907" w14:textId="77777777" w:rsidR="002C1545" w:rsidRDefault="002C1545" w:rsidP="002C1545">
            <w:pPr>
              <w:ind w:left="34"/>
              <w:outlineLvl w:val="0"/>
              <w:rPr>
                <w:rFonts w:asciiTheme="minorHAnsi" w:hAnsiTheme="minorHAnsi"/>
                <w:sz w:val="20"/>
                <w:szCs w:val="20"/>
                <w:lang w:val="en-US"/>
              </w:rPr>
            </w:pPr>
          </w:p>
          <w:p w14:paraId="7656E198" w14:textId="77777777" w:rsidR="002C1545" w:rsidRDefault="002C1545" w:rsidP="002C1545">
            <w:pPr>
              <w:ind w:left="34"/>
              <w:outlineLvl w:val="0"/>
              <w:rPr>
                <w:rFonts w:asciiTheme="minorHAnsi" w:hAnsiTheme="minorHAnsi"/>
                <w:sz w:val="20"/>
                <w:szCs w:val="20"/>
                <w:lang w:val="en-US"/>
              </w:rPr>
            </w:pPr>
          </w:p>
          <w:p w14:paraId="7E196E64" w14:textId="155E8B36" w:rsidR="002C1545" w:rsidRPr="00371551" w:rsidRDefault="00937F8D" w:rsidP="00371551">
            <w:pPr>
              <w:ind w:left="34"/>
              <w:jc w:val="center"/>
              <w:outlineLvl w:val="0"/>
              <w:rPr>
                <w:rFonts w:asciiTheme="minorHAnsi" w:hAnsiTheme="minorHAnsi"/>
                <w:i/>
                <w:sz w:val="20"/>
                <w:szCs w:val="20"/>
                <w:lang w:val="en-US"/>
              </w:rPr>
            </w:pPr>
            <w:r w:rsidRPr="00371551">
              <w:rPr>
                <w:rFonts w:asciiTheme="minorHAnsi" w:hAnsiTheme="minorHAnsi"/>
                <w:i/>
                <w:sz w:val="20"/>
                <w:szCs w:val="20"/>
                <w:lang w:val="en-US"/>
              </w:rPr>
              <w:t>or</w:t>
            </w:r>
          </w:p>
          <w:p w14:paraId="30ACDB01" w14:textId="77777777" w:rsidR="002C1545" w:rsidRDefault="002C1545" w:rsidP="002C1545">
            <w:pPr>
              <w:ind w:left="34"/>
              <w:outlineLvl w:val="0"/>
              <w:rPr>
                <w:rFonts w:asciiTheme="minorHAnsi" w:hAnsiTheme="minorHAnsi"/>
                <w:sz w:val="20"/>
                <w:szCs w:val="20"/>
                <w:lang w:val="en-US"/>
              </w:rPr>
            </w:pPr>
          </w:p>
          <w:p w14:paraId="725A85C2" w14:textId="77777777" w:rsidR="002C1545" w:rsidRDefault="002C1545" w:rsidP="002C1545">
            <w:pPr>
              <w:ind w:left="34"/>
              <w:outlineLvl w:val="0"/>
              <w:rPr>
                <w:rFonts w:asciiTheme="minorHAnsi" w:hAnsiTheme="minorHAnsi"/>
                <w:sz w:val="20"/>
                <w:szCs w:val="20"/>
                <w:lang w:val="en-US"/>
              </w:rPr>
            </w:pPr>
          </w:p>
          <w:p w14:paraId="15CA5FD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FCC427B" w14:textId="77777777" w:rsidR="002C1545" w:rsidRDefault="002C1545" w:rsidP="002C1545">
            <w:pPr>
              <w:ind w:left="34"/>
              <w:outlineLvl w:val="0"/>
              <w:rPr>
                <w:rFonts w:asciiTheme="minorHAnsi" w:hAnsiTheme="minorHAnsi"/>
                <w:i/>
                <w:sz w:val="20"/>
                <w:szCs w:val="20"/>
                <w:lang w:val="en-US"/>
              </w:rPr>
            </w:pPr>
          </w:p>
          <w:p w14:paraId="093723A9" w14:textId="77777777" w:rsidR="002C1545" w:rsidRDefault="002C1545" w:rsidP="002C1545">
            <w:pPr>
              <w:ind w:left="34"/>
              <w:outlineLvl w:val="0"/>
              <w:rPr>
                <w:rFonts w:asciiTheme="minorHAnsi" w:hAnsiTheme="minorHAnsi"/>
                <w:i/>
                <w:sz w:val="20"/>
                <w:szCs w:val="20"/>
                <w:lang w:val="en-US"/>
              </w:rPr>
            </w:pPr>
          </w:p>
          <w:p w14:paraId="235FC9F0" w14:textId="77777777" w:rsidR="002C1545" w:rsidRDefault="002C1545" w:rsidP="002C1545">
            <w:pPr>
              <w:ind w:left="34"/>
              <w:outlineLvl w:val="0"/>
              <w:rPr>
                <w:rFonts w:asciiTheme="minorHAnsi" w:hAnsiTheme="minorHAnsi"/>
                <w:i/>
                <w:sz w:val="20"/>
                <w:szCs w:val="20"/>
                <w:lang w:val="en-US"/>
              </w:rPr>
            </w:pPr>
          </w:p>
          <w:p w14:paraId="2CD2B0DD" w14:textId="77777777" w:rsidR="002C1545" w:rsidRDefault="002C1545" w:rsidP="002C1545">
            <w:pPr>
              <w:ind w:left="34"/>
              <w:outlineLvl w:val="0"/>
              <w:rPr>
                <w:rFonts w:asciiTheme="minorHAnsi" w:hAnsiTheme="minorHAnsi"/>
                <w:i/>
                <w:sz w:val="20"/>
                <w:szCs w:val="20"/>
                <w:lang w:val="en-US"/>
              </w:rPr>
            </w:pPr>
          </w:p>
          <w:p w14:paraId="2A1F2E12"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88BE651" w14:textId="7C5F4599" w:rsidR="002C1545" w:rsidRPr="009D7536" w:rsidRDefault="002C1545" w:rsidP="002C1545">
            <w:pPr>
              <w:ind w:left="34"/>
              <w:outlineLvl w:val="0"/>
              <w:rPr>
                <w:rFonts w:asciiTheme="minorHAnsi" w:hAnsiTheme="minorHAnsi"/>
                <w:sz w:val="20"/>
                <w:szCs w:val="20"/>
                <w:lang w:val="en-US"/>
              </w:rPr>
            </w:pPr>
          </w:p>
        </w:tc>
      </w:tr>
      <w:tr w:rsidR="002C1545" w:rsidRPr="004D7A75" w14:paraId="29CBDAB0" w14:textId="77777777" w:rsidTr="008803A2">
        <w:trPr>
          <w:trHeight w:val="53"/>
          <w:jc w:val="center"/>
        </w:trPr>
        <w:tc>
          <w:tcPr>
            <w:tcW w:w="1273" w:type="dxa"/>
          </w:tcPr>
          <w:p w14:paraId="2223E213" w14:textId="0D2395C4"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5A4AE9F" w14:textId="1FC2BEEF"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7E57B0" w14:paraId="10AB0B1B" w14:textId="77777777" w:rsidTr="008803A2">
        <w:trPr>
          <w:trHeight w:val="642"/>
          <w:jc w:val="center"/>
        </w:trPr>
        <w:tc>
          <w:tcPr>
            <w:tcW w:w="1273" w:type="dxa"/>
            <w:shd w:val="clear" w:color="auto" w:fill="F2F2F2" w:themeFill="background1" w:themeFillShade="F2"/>
          </w:tcPr>
          <w:p w14:paraId="27BE5252" w14:textId="4EE0F502"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18</w:t>
            </w:r>
          </w:p>
        </w:tc>
        <w:tc>
          <w:tcPr>
            <w:tcW w:w="9217" w:type="dxa"/>
            <w:gridSpan w:val="3"/>
            <w:shd w:val="clear" w:color="auto" w:fill="F2F2F2" w:themeFill="background1" w:themeFillShade="F2"/>
          </w:tcPr>
          <w:p w14:paraId="4B68DB1F" w14:textId="56ECC2DE"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7A3A4E">
              <w:rPr>
                <w:rFonts w:asciiTheme="minorHAnsi" w:hAnsiTheme="minorHAnsi"/>
                <w:bCs/>
                <w:color w:val="361F63"/>
                <w:sz w:val="22"/>
                <w:szCs w:val="22"/>
                <w:lang w:val="en-US"/>
              </w:rPr>
              <w:t>FINANCIAL INFORMATION CONCERNING THE ISSUER’S ASSETS AND LIABILITIES, FINANCIAL POSITION AND PROFITS AND LOSSES</w:t>
            </w:r>
          </w:p>
        </w:tc>
      </w:tr>
      <w:tr w:rsidR="006100EF" w:rsidRPr="001876ED" w14:paraId="03E13ECD" w14:textId="77777777" w:rsidTr="008803A2">
        <w:trPr>
          <w:trHeight w:val="573"/>
          <w:jc w:val="center"/>
        </w:trPr>
        <w:tc>
          <w:tcPr>
            <w:tcW w:w="1273" w:type="dxa"/>
            <w:shd w:val="clear" w:color="auto" w:fill="F2F2F2" w:themeFill="background1" w:themeFillShade="F2"/>
          </w:tcPr>
          <w:p w14:paraId="5C083303" w14:textId="2BCC47D7" w:rsidR="006100EF" w:rsidRPr="00371551" w:rsidRDefault="006100EF" w:rsidP="00371551">
            <w:pPr>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18.1</w:t>
            </w:r>
          </w:p>
        </w:tc>
        <w:tc>
          <w:tcPr>
            <w:tcW w:w="9217" w:type="dxa"/>
            <w:gridSpan w:val="3"/>
            <w:shd w:val="clear" w:color="auto" w:fill="F2F2F2" w:themeFill="background1" w:themeFillShade="F2"/>
          </w:tcPr>
          <w:p w14:paraId="47D9A6CF" w14:textId="65F243F4"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Historical financial information</w:t>
            </w:r>
          </w:p>
        </w:tc>
      </w:tr>
      <w:tr w:rsidR="002C1545" w:rsidRPr="001876ED" w14:paraId="489F4F8A" w14:textId="77777777" w:rsidTr="008803A2">
        <w:trPr>
          <w:trHeight w:val="573"/>
          <w:jc w:val="center"/>
        </w:trPr>
        <w:tc>
          <w:tcPr>
            <w:tcW w:w="1273" w:type="dxa"/>
          </w:tcPr>
          <w:p w14:paraId="567C6E9D"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18.1.1</w:t>
            </w:r>
          </w:p>
          <w:p w14:paraId="7EAC737E" w14:textId="77777777" w:rsidR="00586E10" w:rsidRDefault="00586E10" w:rsidP="002C1545">
            <w:pPr>
              <w:rPr>
                <w:rFonts w:asciiTheme="minorHAnsi" w:hAnsiTheme="minorHAnsi"/>
                <w:sz w:val="20"/>
                <w:szCs w:val="20"/>
                <w:lang w:val="en-IE"/>
              </w:rPr>
            </w:pPr>
          </w:p>
          <w:p w14:paraId="27B9B861" w14:textId="38D7AFA5"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16C72A81" w14:textId="77777777" w:rsidR="002C1545" w:rsidRDefault="002C1545" w:rsidP="002C1545">
            <w:pPr>
              <w:rPr>
                <w:rFonts w:asciiTheme="minorHAnsi" w:hAnsiTheme="minorHAnsi"/>
                <w:sz w:val="20"/>
                <w:szCs w:val="20"/>
                <w:lang w:val="en-IE"/>
              </w:rPr>
            </w:pPr>
            <w:r w:rsidRPr="00CD6ECD">
              <w:rPr>
                <w:rFonts w:asciiTheme="minorHAnsi" w:hAnsiTheme="minorHAnsi"/>
                <w:sz w:val="20"/>
                <w:szCs w:val="20"/>
                <w:lang w:val="en-IE"/>
              </w:rPr>
              <w:t xml:space="preserve">Audited historical </w:t>
            </w:r>
            <w:r w:rsidRPr="0004255B">
              <w:rPr>
                <w:rFonts w:asciiTheme="minorHAnsi" w:hAnsiTheme="minorHAnsi"/>
                <w:b/>
                <w:sz w:val="20"/>
                <w:szCs w:val="20"/>
                <w:lang w:val="en-IE"/>
              </w:rPr>
              <w:t>financial information</w:t>
            </w:r>
            <w:r w:rsidRPr="00CD6ECD">
              <w:rPr>
                <w:rFonts w:asciiTheme="minorHAnsi" w:hAnsiTheme="minorHAnsi"/>
                <w:sz w:val="20"/>
                <w:szCs w:val="20"/>
                <w:lang w:val="en-IE"/>
              </w:rPr>
              <w:t xml:space="preserve"> </w:t>
            </w:r>
          </w:p>
          <w:p w14:paraId="6029E3CE" w14:textId="77777777" w:rsidR="002C1545" w:rsidRPr="0004255B" w:rsidRDefault="002C1545" w:rsidP="002C1545">
            <w:pPr>
              <w:pStyle w:val="ListParagraph"/>
              <w:numPr>
                <w:ilvl w:val="0"/>
                <w:numId w:val="41"/>
              </w:numPr>
              <w:rPr>
                <w:rFonts w:asciiTheme="minorHAnsi" w:hAnsiTheme="minorHAnsi"/>
                <w:sz w:val="20"/>
                <w:szCs w:val="20"/>
                <w:lang w:val="en-US"/>
              </w:rPr>
            </w:pPr>
            <w:r w:rsidRPr="0004255B">
              <w:rPr>
                <w:rFonts w:asciiTheme="minorHAnsi" w:hAnsiTheme="minorHAnsi"/>
                <w:sz w:val="20"/>
                <w:szCs w:val="20"/>
                <w:lang w:val="en-IE"/>
              </w:rPr>
              <w:t xml:space="preserve">covering the </w:t>
            </w:r>
            <w:r w:rsidRPr="0004255B">
              <w:rPr>
                <w:rFonts w:asciiTheme="minorHAnsi" w:hAnsiTheme="minorHAnsi"/>
                <w:b/>
                <w:sz w:val="20"/>
                <w:szCs w:val="20"/>
                <w:lang w:val="en-IE"/>
              </w:rPr>
              <w:t>latest three financial years</w:t>
            </w:r>
            <w:r w:rsidRPr="0004255B">
              <w:rPr>
                <w:rFonts w:asciiTheme="minorHAnsi" w:hAnsiTheme="minorHAnsi"/>
                <w:sz w:val="20"/>
                <w:szCs w:val="20"/>
                <w:lang w:val="en-IE"/>
              </w:rPr>
              <w:t xml:space="preserve"> (or such shorter period as the issuer has been in operation) and </w:t>
            </w:r>
          </w:p>
          <w:p w14:paraId="1AE33024" w14:textId="42155092" w:rsidR="002C1545" w:rsidRPr="0004255B" w:rsidRDefault="002C1545" w:rsidP="002C1545">
            <w:pPr>
              <w:pStyle w:val="ListParagraph"/>
              <w:numPr>
                <w:ilvl w:val="0"/>
                <w:numId w:val="41"/>
              </w:numPr>
              <w:rPr>
                <w:rFonts w:asciiTheme="minorHAnsi" w:hAnsiTheme="minorHAnsi"/>
                <w:sz w:val="20"/>
                <w:szCs w:val="20"/>
                <w:lang w:val="en-US"/>
              </w:rPr>
            </w:pPr>
            <w:r w:rsidRPr="0004255B">
              <w:rPr>
                <w:rFonts w:asciiTheme="minorHAnsi" w:hAnsiTheme="minorHAnsi"/>
                <w:sz w:val="20"/>
                <w:szCs w:val="20"/>
                <w:lang w:val="en-IE"/>
              </w:rPr>
              <w:t xml:space="preserve">the audit report </w:t>
            </w:r>
            <w:r w:rsidRPr="0004255B">
              <w:rPr>
                <w:rFonts w:asciiTheme="minorHAnsi" w:hAnsiTheme="minorHAnsi"/>
                <w:b/>
                <w:sz w:val="20"/>
                <w:szCs w:val="20"/>
                <w:lang w:val="en-IE"/>
              </w:rPr>
              <w:t>in respect of each year</w:t>
            </w:r>
            <w:r w:rsidRPr="0004255B">
              <w:rPr>
                <w:rFonts w:asciiTheme="minorHAnsi" w:hAnsiTheme="minorHAnsi"/>
                <w:sz w:val="20"/>
                <w:szCs w:val="20"/>
                <w:lang w:val="en-IE"/>
              </w:rPr>
              <w:t>.</w:t>
            </w:r>
            <w:r w:rsidRPr="0004255B">
              <w:rPr>
                <w:lang w:val="en-IE"/>
              </w:rPr>
              <w:t xml:space="preserve">  </w:t>
            </w:r>
          </w:p>
        </w:tc>
        <w:tc>
          <w:tcPr>
            <w:tcW w:w="1423" w:type="dxa"/>
          </w:tcPr>
          <w:p w14:paraId="46C0B8BF" w14:textId="77777777" w:rsidR="002C1545" w:rsidRDefault="002C1545" w:rsidP="002C1545">
            <w:pPr>
              <w:ind w:left="34"/>
              <w:outlineLvl w:val="0"/>
              <w:rPr>
                <w:rFonts w:asciiTheme="minorHAnsi" w:hAnsiTheme="minorHAnsi"/>
                <w:sz w:val="20"/>
                <w:szCs w:val="20"/>
                <w:lang w:val="en-US"/>
              </w:rPr>
            </w:pPr>
          </w:p>
          <w:p w14:paraId="3979CA8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05C9F87" w14:textId="77777777" w:rsidR="002C1545" w:rsidRDefault="002C1545" w:rsidP="002C1545">
            <w:pPr>
              <w:ind w:left="34"/>
              <w:outlineLvl w:val="0"/>
              <w:rPr>
                <w:rFonts w:asciiTheme="minorHAnsi" w:hAnsiTheme="minorHAnsi"/>
                <w:i/>
                <w:sz w:val="20"/>
                <w:szCs w:val="20"/>
                <w:lang w:val="en-US"/>
              </w:rPr>
            </w:pPr>
          </w:p>
          <w:p w14:paraId="4677F10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8BA92D2" w14:textId="24B66984" w:rsidR="002C1545" w:rsidRPr="009D7536" w:rsidRDefault="002C1545" w:rsidP="002C1545">
            <w:pPr>
              <w:ind w:left="34"/>
              <w:outlineLvl w:val="0"/>
              <w:rPr>
                <w:rFonts w:asciiTheme="minorHAnsi" w:hAnsiTheme="minorHAnsi"/>
                <w:sz w:val="20"/>
                <w:szCs w:val="20"/>
                <w:lang w:val="en-US"/>
              </w:rPr>
            </w:pPr>
          </w:p>
        </w:tc>
      </w:tr>
      <w:tr w:rsidR="002C1545" w:rsidRPr="004D7A75" w14:paraId="41127D6F" w14:textId="77777777" w:rsidTr="008803A2">
        <w:trPr>
          <w:trHeight w:val="53"/>
          <w:jc w:val="center"/>
        </w:trPr>
        <w:tc>
          <w:tcPr>
            <w:tcW w:w="1273" w:type="dxa"/>
          </w:tcPr>
          <w:p w14:paraId="25575E15" w14:textId="6A8980CE"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23C1136A" w14:textId="48652000"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21C4BD86" w14:textId="77777777" w:rsidTr="008803A2">
        <w:trPr>
          <w:trHeight w:val="573"/>
          <w:jc w:val="center"/>
        </w:trPr>
        <w:tc>
          <w:tcPr>
            <w:tcW w:w="1273" w:type="dxa"/>
          </w:tcPr>
          <w:p w14:paraId="11FCBA88"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18.1.2</w:t>
            </w:r>
          </w:p>
          <w:p w14:paraId="278CB8B7" w14:textId="77777777" w:rsidR="00586E10" w:rsidRDefault="00586E10" w:rsidP="002C1545">
            <w:pPr>
              <w:rPr>
                <w:rFonts w:asciiTheme="minorHAnsi" w:hAnsiTheme="minorHAnsi"/>
                <w:sz w:val="20"/>
                <w:szCs w:val="20"/>
                <w:lang w:val="en-IE"/>
              </w:rPr>
            </w:pPr>
          </w:p>
          <w:p w14:paraId="12622E2F" w14:textId="5C971EFE"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11168E4B"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Change of accounting reference date </w:t>
            </w:r>
          </w:p>
          <w:p w14:paraId="5B9276A6" w14:textId="295D9F13" w:rsidR="002C1545" w:rsidRPr="00BF7FC5" w:rsidRDefault="002C1545" w:rsidP="002C1545">
            <w:pPr>
              <w:rPr>
                <w:rFonts w:asciiTheme="minorHAnsi" w:hAnsiTheme="minorHAnsi"/>
                <w:sz w:val="20"/>
                <w:szCs w:val="20"/>
                <w:lang w:val="en-US"/>
              </w:rPr>
            </w:pPr>
            <w:r w:rsidRPr="00CD6ECD">
              <w:rPr>
                <w:rFonts w:asciiTheme="minorHAnsi" w:hAnsiTheme="minorHAnsi"/>
                <w:sz w:val="20"/>
                <w:szCs w:val="20"/>
                <w:lang w:val="en-IE"/>
              </w:rPr>
              <w:t xml:space="preserve">If the issuer has changed its </w:t>
            </w:r>
            <w:r w:rsidRPr="00EE6C43">
              <w:rPr>
                <w:rFonts w:asciiTheme="minorHAnsi" w:hAnsiTheme="minorHAnsi"/>
                <w:b/>
                <w:sz w:val="20"/>
                <w:szCs w:val="20"/>
                <w:lang w:val="en-IE"/>
              </w:rPr>
              <w:t>accounting reference date</w:t>
            </w:r>
            <w:r w:rsidRPr="00CD6ECD">
              <w:rPr>
                <w:rFonts w:asciiTheme="minorHAnsi" w:hAnsiTheme="minorHAnsi"/>
                <w:sz w:val="20"/>
                <w:szCs w:val="20"/>
                <w:lang w:val="en-IE"/>
              </w:rPr>
              <w:t xml:space="preserve"> during the period for which historical financial information is required, the audited historical information shall cover at least </w:t>
            </w:r>
            <w:r w:rsidRPr="00EE6C43">
              <w:rPr>
                <w:rFonts w:asciiTheme="minorHAnsi" w:hAnsiTheme="minorHAnsi"/>
                <w:b/>
                <w:sz w:val="20"/>
                <w:szCs w:val="20"/>
                <w:lang w:val="en-IE"/>
              </w:rPr>
              <w:t>36 months</w:t>
            </w:r>
            <w:r w:rsidRPr="00CD6ECD">
              <w:rPr>
                <w:rFonts w:asciiTheme="minorHAnsi" w:hAnsiTheme="minorHAnsi"/>
                <w:sz w:val="20"/>
                <w:szCs w:val="20"/>
                <w:lang w:val="en-IE"/>
              </w:rPr>
              <w:t xml:space="preserve">, or </w:t>
            </w:r>
            <w:r w:rsidRPr="00EE6C43">
              <w:rPr>
                <w:rFonts w:asciiTheme="minorHAnsi" w:hAnsiTheme="minorHAnsi"/>
                <w:b/>
                <w:sz w:val="20"/>
                <w:szCs w:val="20"/>
                <w:lang w:val="en-IE"/>
              </w:rPr>
              <w:t>the entire period</w:t>
            </w:r>
            <w:r w:rsidRPr="00CD6ECD">
              <w:rPr>
                <w:rFonts w:asciiTheme="minorHAnsi" w:hAnsiTheme="minorHAnsi"/>
                <w:sz w:val="20"/>
                <w:szCs w:val="20"/>
                <w:lang w:val="en-IE"/>
              </w:rPr>
              <w:t xml:space="preserve"> for which the issuer has been in operation, whichever is shorter.</w:t>
            </w:r>
          </w:p>
        </w:tc>
        <w:tc>
          <w:tcPr>
            <w:tcW w:w="1423" w:type="dxa"/>
          </w:tcPr>
          <w:p w14:paraId="4CFB88DC" w14:textId="77777777" w:rsidR="002C1545" w:rsidRDefault="002C1545" w:rsidP="002C1545">
            <w:pPr>
              <w:ind w:left="34"/>
              <w:outlineLvl w:val="0"/>
              <w:rPr>
                <w:rFonts w:asciiTheme="minorHAnsi" w:hAnsiTheme="minorHAnsi"/>
                <w:sz w:val="20"/>
                <w:szCs w:val="20"/>
                <w:lang w:val="en-US"/>
              </w:rPr>
            </w:pPr>
          </w:p>
          <w:p w14:paraId="68BE338A" w14:textId="77777777" w:rsidR="002C1545" w:rsidRDefault="002C1545" w:rsidP="002C1545">
            <w:pPr>
              <w:ind w:left="34"/>
              <w:outlineLvl w:val="0"/>
              <w:rPr>
                <w:rFonts w:asciiTheme="minorHAnsi" w:hAnsiTheme="minorHAnsi"/>
                <w:sz w:val="20"/>
                <w:szCs w:val="20"/>
                <w:lang w:val="en-US"/>
              </w:rPr>
            </w:pPr>
          </w:p>
          <w:p w14:paraId="1CDE9347" w14:textId="21E81631"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6491EAC4" w14:textId="77777777" w:rsidTr="008803A2">
        <w:trPr>
          <w:trHeight w:val="53"/>
          <w:jc w:val="center"/>
        </w:trPr>
        <w:tc>
          <w:tcPr>
            <w:tcW w:w="1273" w:type="dxa"/>
          </w:tcPr>
          <w:p w14:paraId="3F36B5C8" w14:textId="59544B9A"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0E88DBA" w14:textId="5C558ECE"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9AB2B70" w14:textId="77777777" w:rsidTr="008803A2">
        <w:trPr>
          <w:trHeight w:val="573"/>
          <w:jc w:val="center"/>
        </w:trPr>
        <w:tc>
          <w:tcPr>
            <w:tcW w:w="1273" w:type="dxa"/>
          </w:tcPr>
          <w:p w14:paraId="2C8CE04C"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18.1.3</w:t>
            </w:r>
          </w:p>
          <w:p w14:paraId="33859E46" w14:textId="77777777" w:rsidR="00586E10" w:rsidRDefault="00586E10" w:rsidP="002C1545">
            <w:pPr>
              <w:rPr>
                <w:rFonts w:asciiTheme="minorHAnsi" w:hAnsiTheme="minorHAnsi"/>
                <w:sz w:val="20"/>
                <w:szCs w:val="20"/>
                <w:lang w:val="en-IE"/>
              </w:rPr>
            </w:pPr>
          </w:p>
          <w:p w14:paraId="218EB8EC" w14:textId="2815B507"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258EA020"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Accounting standards </w:t>
            </w:r>
          </w:p>
          <w:p w14:paraId="6BA1BE6B" w14:textId="77777777" w:rsidR="002C1545" w:rsidRPr="00CD6ECD" w:rsidRDefault="002C1545" w:rsidP="002C1545">
            <w:pPr>
              <w:spacing w:after="120" w:line="238" w:lineRule="auto"/>
              <w:ind w:right="64"/>
              <w:rPr>
                <w:rFonts w:asciiTheme="minorHAnsi" w:hAnsiTheme="minorHAnsi"/>
                <w:sz w:val="20"/>
                <w:szCs w:val="20"/>
                <w:lang w:val="en-IE"/>
              </w:rPr>
            </w:pPr>
            <w:r w:rsidRPr="00CD6ECD">
              <w:rPr>
                <w:rFonts w:asciiTheme="minorHAnsi" w:hAnsiTheme="minorHAnsi"/>
                <w:sz w:val="20"/>
                <w:szCs w:val="20"/>
                <w:lang w:val="en-IE"/>
              </w:rPr>
              <w:t xml:space="preserve">The financial information must be prepared according to International Financial Reporting Standards as endorsed in the Union based on Regulation (EC) No 1606/2002. </w:t>
            </w:r>
          </w:p>
          <w:p w14:paraId="3713040F" w14:textId="77777777" w:rsidR="002C1545" w:rsidRPr="00CD6ECD" w:rsidRDefault="002C1545" w:rsidP="002C1545">
            <w:pPr>
              <w:spacing w:after="123" w:line="238" w:lineRule="auto"/>
              <w:rPr>
                <w:rFonts w:asciiTheme="minorHAnsi" w:hAnsiTheme="minorHAnsi"/>
                <w:sz w:val="20"/>
                <w:szCs w:val="20"/>
                <w:lang w:val="en-IE"/>
              </w:rPr>
            </w:pPr>
            <w:r w:rsidRPr="00CD6ECD">
              <w:rPr>
                <w:rFonts w:asciiTheme="minorHAnsi" w:hAnsiTheme="minorHAnsi"/>
                <w:sz w:val="20"/>
                <w:szCs w:val="20"/>
                <w:lang w:val="en-IE"/>
              </w:rPr>
              <w:t xml:space="preserve">If Regulation (EC) No 1606/2002 is not applicable, the financial information must be prepared in accordance with: </w:t>
            </w:r>
          </w:p>
          <w:p w14:paraId="6F8F9095" w14:textId="77777777" w:rsidR="002C1545" w:rsidRPr="00EE6C43" w:rsidRDefault="002C1545" w:rsidP="002C1545">
            <w:pPr>
              <w:pStyle w:val="ListParagraph"/>
              <w:numPr>
                <w:ilvl w:val="0"/>
                <w:numId w:val="42"/>
              </w:numPr>
              <w:spacing w:after="148" w:line="238" w:lineRule="auto"/>
              <w:ind w:right="61"/>
              <w:jc w:val="both"/>
              <w:rPr>
                <w:rFonts w:asciiTheme="minorHAnsi" w:hAnsiTheme="minorHAnsi"/>
                <w:sz w:val="20"/>
                <w:szCs w:val="20"/>
                <w:lang w:val="en-IE"/>
              </w:rPr>
            </w:pPr>
            <w:r w:rsidRPr="00EE6C43">
              <w:rPr>
                <w:rFonts w:asciiTheme="minorHAnsi" w:hAnsiTheme="minorHAnsi"/>
                <w:sz w:val="20"/>
                <w:szCs w:val="20"/>
                <w:lang w:val="en-IE"/>
              </w:rPr>
              <w:t xml:space="preserve">a </w:t>
            </w:r>
            <w:r w:rsidRPr="00EE6C43">
              <w:rPr>
                <w:rFonts w:asciiTheme="minorHAnsi" w:hAnsiTheme="minorHAnsi"/>
                <w:b/>
                <w:sz w:val="20"/>
                <w:szCs w:val="20"/>
                <w:lang w:val="en-IE"/>
              </w:rPr>
              <w:t>Member State's national accounting standards</w:t>
            </w:r>
            <w:r w:rsidRPr="00EE6C43">
              <w:rPr>
                <w:rFonts w:asciiTheme="minorHAnsi" w:hAnsiTheme="minorHAnsi"/>
                <w:sz w:val="20"/>
                <w:szCs w:val="20"/>
                <w:lang w:val="en-IE"/>
              </w:rPr>
              <w:t xml:space="preserve"> for issuers from the EEA, as required by Directive 2013/34/ EU;  </w:t>
            </w:r>
          </w:p>
          <w:p w14:paraId="7B58FE56" w14:textId="71AA9BDD" w:rsidR="002C1545" w:rsidRPr="00EE6C43" w:rsidRDefault="002C1545" w:rsidP="002C1545">
            <w:pPr>
              <w:pStyle w:val="ListParagraph"/>
              <w:numPr>
                <w:ilvl w:val="0"/>
                <w:numId w:val="42"/>
              </w:numPr>
              <w:rPr>
                <w:rFonts w:asciiTheme="minorHAnsi" w:hAnsiTheme="minorHAnsi"/>
                <w:sz w:val="20"/>
                <w:szCs w:val="20"/>
                <w:lang w:val="en-US"/>
              </w:rPr>
            </w:pPr>
            <w:r w:rsidRPr="00EE6C43">
              <w:rPr>
                <w:rFonts w:asciiTheme="minorHAnsi" w:hAnsiTheme="minorHAnsi"/>
                <w:sz w:val="20"/>
                <w:szCs w:val="20"/>
                <w:lang w:val="en-IE"/>
              </w:rPr>
              <w:t xml:space="preserve">a </w:t>
            </w:r>
            <w:r w:rsidRPr="00EE6C43">
              <w:rPr>
                <w:rFonts w:asciiTheme="minorHAnsi" w:hAnsiTheme="minorHAnsi"/>
                <w:b/>
                <w:sz w:val="20"/>
                <w:szCs w:val="20"/>
                <w:lang w:val="en-IE"/>
              </w:rPr>
              <w:t>third country’s national</w:t>
            </w:r>
            <w:r w:rsidRPr="00EE6C43">
              <w:rPr>
                <w:rFonts w:asciiTheme="minorHAnsi" w:hAnsiTheme="minorHAnsi"/>
                <w:sz w:val="20"/>
                <w:szCs w:val="20"/>
                <w:lang w:val="en-IE"/>
              </w:rPr>
              <w:t xml:space="preserve"> accounting standards equivalent to Regulation (EC) No 1606/2002 for third country issuers. If such third country’s national accounting standards are not equivalent to Regulation (EC) No 1606/2002 the financial statements shall be restated in compliance with that Regulation.</w:t>
            </w:r>
          </w:p>
        </w:tc>
        <w:tc>
          <w:tcPr>
            <w:tcW w:w="1423" w:type="dxa"/>
          </w:tcPr>
          <w:p w14:paraId="3D9E6B08" w14:textId="77777777" w:rsidR="002C1545" w:rsidRDefault="002C1545" w:rsidP="002C1545">
            <w:pPr>
              <w:ind w:left="34"/>
              <w:outlineLvl w:val="0"/>
              <w:rPr>
                <w:rFonts w:asciiTheme="minorHAnsi" w:hAnsiTheme="minorHAnsi"/>
                <w:sz w:val="20"/>
                <w:szCs w:val="20"/>
                <w:lang w:val="en-US"/>
              </w:rPr>
            </w:pPr>
          </w:p>
          <w:p w14:paraId="017CE17C" w14:textId="77777777" w:rsidR="002C1545" w:rsidRDefault="002C1545" w:rsidP="002C1545">
            <w:pPr>
              <w:ind w:left="34"/>
              <w:outlineLvl w:val="0"/>
              <w:rPr>
                <w:rFonts w:asciiTheme="minorHAnsi" w:hAnsiTheme="minorHAnsi"/>
                <w:sz w:val="20"/>
                <w:szCs w:val="20"/>
                <w:lang w:val="en-US"/>
              </w:rPr>
            </w:pPr>
          </w:p>
          <w:p w14:paraId="167498F4" w14:textId="77777777" w:rsidR="002C1545" w:rsidRDefault="002C1545" w:rsidP="002C1545">
            <w:pPr>
              <w:ind w:left="34"/>
              <w:outlineLvl w:val="0"/>
              <w:rPr>
                <w:rFonts w:asciiTheme="minorHAnsi" w:hAnsiTheme="minorHAnsi"/>
                <w:sz w:val="20"/>
                <w:szCs w:val="20"/>
                <w:lang w:val="en-US"/>
              </w:rPr>
            </w:pPr>
          </w:p>
          <w:p w14:paraId="68B009A1" w14:textId="04F51437" w:rsidR="002C1545" w:rsidRDefault="00937F8D"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446E5F79" w14:textId="77777777" w:rsidR="002C1545" w:rsidRDefault="002C1545" w:rsidP="002C1545">
            <w:pPr>
              <w:ind w:left="34"/>
              <w:outlineLvl w:val="0"/>
              <w:rPr>
                <w:rFonts w:asciiTheme="minorHAnsi" w:hAnsiTheme="minorHAnsi"/>
                <w:sz w:val="20"/>
                <w:szCs w:val="20"/>
                <w:lang w:val="en-US"/>
              </w:rPr>
            </w:pPr>
          </w:p>
          <w:p w14:paraId="00B08F86" w14:textId="49D7B304" w:rsidR="002C1545" w:rsidRPr="00371551" w:rsidRDefault="00937F8D" w:rsidP="00371551">
            <w:pPr>
              <w:ind w:left="34"/>
              <w:jc w:val="center"/>
              <w:outlineLvl w:val="0"/>
              <w:rPr>
                <w:rFonts w:asciiTheme="minorHAnsi" w:hAnsiTheme="minorHAnsi"/>
                <w:i/>
                <w:sz w:val="20"/>
                <w:szCs w:val="20"/>
                <w:lang w:val="en-US"/>
              </w:rPr>
            </w:pPr>
            <w:r w:rsidRPr="00371551">
              <w:rPr>
                <w:rFonts w:asciiTheme="minorHAnsi" w:hAnsiTheme="minorHAnsi"/>
                <w:i/>
                <w:sz w:val="20"/>
                <w:szCs w:val="20"/>
                <w:lang w:val="en-US"/>
              </w:rPr>
              <w:t>or</w:t>
            </w:r>
          </w:p>
          <w:p w14:paraId="5D27B102" w14:textId="55E20BFA" w:rsidR="002C1545" w:rsidRDefault="002C1545" w:rsidP="002C1545">
            <w:pPr>
              <w:ind w:left="34"/>
              <w:outlineLvl w:val="0"/>
              <w:rPr>
                <w:rFonts w:asciiTheme="minorHAnsi" w:hAnsiTheme="minorHAnsi"/>
                <w:sz w:val="20"/>
                <w:szCs w:val="20"/>
                <w:lang w:val="en-US"/>
              </w:rPr>
            </w:pPr>
          </w:p>
          <w:p w14:paraId="107EC8A5"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AE427EC" w14:textId="77777777" w:rsidR="002C1545" w:rsidRDefault="002C1545" w:rsidP="002C1545">
            <w:pPr>
              <w:ind w:left="34"/>
              <w:outlineLvl w:val="0"/>
              <w:rPr>
                <w:rFonts w:asciiTheme="minorHAnsi" w:hAnsiTheme="minorHAnsi"/>
                <w:i/>
                <w:sz w:val="20"/>
                <w:szCs w:val="20"/>
                <w:lang w:val="en-US"/>
              </w:rPr>
            </w:pPr>
          </w:p>
          <w:p w14:paraId="166C6ECD" w14:textId="08BC3A83" w:rsidR="002C1545" w:rsidRDefault="00937F8D" w:rsidP="00371551">
            <w:pPr>
              <w:ind w:left="34"/>
              <w:jc w:val="center"/>
              <w:outlineLvl w:val="0"/>
              <w:rPr>
                <w:rFonts w:asciiTheme="minorHAnsi" w:hAnsiTheme="minorHAnsi"/>
                <w:i/>
                <w:sz w:val="20"/>
                <w:szCs w:val="20"/>
                <w:lang w:val="en-US"/>
              </w:rPr>
            </w:pPr>
            <w:r>
              <w:rPr>
                <w:rFonts w:asciiTheme="minorHAnsi" w:hAnsiTheme="minorHAnsi"/>
                <w:i/>
                <w:sz w:val="20"/>
                <w:szCs w:val="20"/>
                <w:lang w:val="en-US"/>
              </w:rPr>
              <w:t>or</w:t>
            </w:r>
          </w:p>
          <w:p w14:paraId="3B1AA86D" w14:textId="77777777" w:rsidR="00937F8D" w:rsidRDefault="00937F8D" w:rsidP="002C1545">
            <w:pPr>
              <w:ind w:left="34"/>
              <w:outlineLvl w:val="0"/>
              <w:rPr>
                <w:rFonts w:asciiTheme="minorHAnsi" w:hAnsiTheme="minorHAnsi"/>
                <w:i/>
                <w:sz w:val="20"/>
                <w:szCs w:val="20"/>
                <w:lang w:val="en-US"/>
              </w:rPr>
            </w:pPr>
          </w:p>
          <w:p w14:paraId="58E35A28"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02229D2" w14:textId="558BC52E" w:rsidR="002C1545" w:rsidRPr="009D7536" w:rsidRDefault="002C1545" w:rsidP="002C1545">
            <w:pPr>
              <w:ind w:left="34"/>
              <w:outlineLvl w:val="0"/>
              <w:rPr>
                <w:rFonts w:asciiTheme="minorHAnsi" w:hAnsiTheme="minorHAnsi"/>
                <w:sz w:val="20"/>
                <w:szCs w:val="20"/>
                <w:lang w:val="en-US"/>
              </w:rPr>
            </w:pPr>
          </w:p>
        </w:tc>
      </w:tr>
      <w:tr w:rsidR="002C1545" w:rsidRPr="004D7A75" w14:paraId="40F890DD" w14:textId="77777777" w:rsidTr="008803A2">
        <w:trPr>
          <w:trHeight w:val="53"/>
          <w:jc w:val="center"/>
        </w:trPr>
        <w:tc>
          <w:tcPr>
            <w:tcW w:w="1273" w:type="dxa"/>
          </w:tcPr>
          <w:p w14:paraId="3A1DD3C1" w14:textId="4CFAA8FC"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55174BF" w14:textId="48E67A9D"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9F2657" w14:paraId="79D6225F" w14:textId="77777777" w:rsidTr="008803A2">
        <w:trPr>
          <w:trHeight w:val="573"/>
          <w:jc w:val="center"/>
        </w:trPr>
        <w:tc>
          <w:tcPr>
            <w:tcW w:w="1273" w:type="dxa"/>
          </w:tcPr>
          <w:p w14:paraId="63CE9FF6"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18.1.4</w:t>
            </w:r>
          </w:p>
          <w:p w14:paraId="08DB9915" w14:textId="77777777" w:rsidR="00586E10" w:rsidRDefault="00586E10" w:rsidP="002C1545">
            <w:pPr>
              <w:rPr>
                <w:rFonts w:asciiTheme="minorHAnsi" w:hAnsiTheme="minorHAnsi"/>
                <w:sz w:val="20"/>
                <w:szCs w:val="20"/>
                <w:lang w:val="en-IE"/>
              </w:rPr>
            </w:pPr>
          </w:p>
          <w:p w14:paraId="5349379D" w14:textId="6B8C5FA4"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21C380BB"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Change of accounting framework </w:t>
            </w:r>
          </w:p>
          <w:p w14:paraId="642E40FA" w14:textId="77777777" w:rsidR="002C1545" w:rsidRPr="00CD6ECD" w:rsidRDefault="002C1545" w:rsidP="002C1545">
            <w:pPr>
              <w:spacing w:after="114" w:line="243" w:lineRule="auto"/>
              <w:ind w:right="62"/>
              <w:rPr>
                <w:rFonts w:asciiTheme="minorHAnsi" w:hAnsiTheme="minorHAnsi"/>
                <w:sz w:val="20"/>
                <w:szCs w:val="20"/>
                <w:lang w:val="en-IE"/>
              </w:rPr>
            </w:pPr>
            <w:r w:rsidRPr="00CD6ECD">
              <w:rPr>
                <w:rFonts w:asciiTheme="minorHAnsi" w:hAnsiTheme="minorHAnsi"/>
                <w:sz w:val="20"/>
                <w:szCs w:val="20"/>
                <w:lang w:val="en-IE"/>
              </w:rPr>
              <w:t xml:space="preserve">The last audited </w:t>
            </w:r>
            <w:r w:rsidRPr="00BB71DC">
              <w:rPr>
                <w:rFonts w:asciiTheme="minorHAnsi" w:hAnsiTheme="minorHAnsi"/>
                <w:b/>
                <w:sz w:val="20"/>
                <w:szCs w:val="20"/>
                <w:lang w:val="en-IE"/>
              </w:rPr>
              <w:t>historical financial information</w:t>
            </w:r>
            <w:r w:rsidRPr="00CD6ECD">
              <w:rPr>
                <w:rFonts w:asciiTheme="minorHAnsi" w:hAnsiTheme="minorHAnsi"/>
                <w:sz w:val="20"/>
                <w:szCs w:val="20"/>
                <w:lang w:val="en-IE"/>
              </w:rPr>
              <w:t xml:space="preserve">, containing </w:t>
            </w:r>
            <w:r w:rsidRPr="00BB71DC">
              <w:rPr>
                <w:rFonts w:asciiTheme="minorHAnsi" w:hAnsiTheme="minorHAnsi"/>
                <w:sz w:val="20"/>
                <w:szCs w:val="20"/>
                <w:u w:val="single"/>
                <w:lang w:val="en-IE"/>
              </w:rPr>
              <w:t>comparative information</w:t>
            </w:r>
            <w:r w:rsidRPr="00CD6ECD">
              <w:rPr>
                <w:rFonts w:asciiTheme="minorHAnsi" w:hAnsiTheme="minorHAnsi"/>
                <w:sz w:val="20"/>
                <w:szCs w:val="20"/>
                <w:lang w:val="en-IE"/>
              </w:rPr>
              <w:t xml:space="preserve"> for the previous year, must be presented and prepared in a form </w:t>
            </w:r>
            <w:r w:rsidRPr="00BB71DC">
              <w:rPr>
                <w:rFonts w:asciiTheme="minorHAnsi" w:hAnsiTheme="minorHAnsi"/>
                <w:sz w:val="20"/>
                <w:szCs w:val="20"/>
                <w:u w:val="single"/>
                <w:lang w:val="en-IE"/>
              </w:rPr>
              <w:t>consistent with the accounting standards framework</w:t>
            </w:r>
            <w:r w:rsidRPr="00CD6ECD">
              <w:rPr>
                <w:rFonts w:asciiTheme="minorHAnsi" w:hAnsiTheme="minorHAnsi"/>
                <w:sz w:val="20"/>
                <w:szCs w:val="20"/>
                <w:lang w:val="en-IE"/>
              </w:rPr>
              <w:t xml:space="preserve"> that will be adopted in the issuer’s </w:t>
            </w:r>
            <w:r w:rsidRPr="00BB71DC">
              <w:rPr>
                <w:rFonts w:asciiTheme="minorHAnsi" w:hAnsiTheme="minorHAnsi"/>
                <w:b/>
                <w:sz w:val="20"/>
                <w:szCs w:val="20"/>
                <w:lang w:val="en-IE"/>
              </w:rPr>
              <w:t xml:space="preserve">next published annual financial statements </w:t>
            </w:r>
            <w:r w:rsidRPr="00CD6ECD">
              <w:rPr>
                <w:rFonts w:asciiTheme="minorHAnsi" w:hAnsiTheme="minorHAnsi"/>
                <w:sz w:val="20"/>
                <w:szCs w:val="20"/>
                <w:lang w:val="en-IE"/>
              </w:rPr>
              <w:t xml:space="preserve">having regard to accounting standards and policies and legislation applicable to such annual financial statements.  </w:t>
            </w:r>
          </w:p>
          <w:p w14:paraId="6FCAD037" w14:textId="77777777" w:rsidR="002C1545" w:rsidRDefault="002C1545" w:rsidP="002C1545">
            <w:pPr>
              <w:rPr>
                <w:rFonts w:asciiTheme="minorHAnsi" w:hAnsiTheme="minorHAnsi"/>
                <w:sz w:val="20"/>
                <w:szCs w:val="20"/>
                <w:lang w:val="en-IE"/>
              </w:rPr>
            </w:pPr>
            <w:r w:rsidRPr="00CD6ECD">
              <w:rPr>
                <w:rFonts w:asciiTheme="minorHAnsi" w:hAnsiTheme="minorHAnsi"/>
                <w:sz w:val="20"/>
                <w:szCs w:val="20"/>
                <w:lang w:val="en-IE"/>
              </w:rPr>
              <w:t xml:space="preserve">Changes within the accounting framework applicable to an issuer do not require the audited financial statements to be restated solely for the purposes of the prospectus. However, if the issuer intends to adopt a new accounting standards framework in its next published financial statements, at least one </w:t>
            </w:r>
            <w:r w:rsidRPr="00BB71DC">
              <w:rPr>
                <w:rFonts w:asciiTheme="minorHAnsi" w:hAnsiTheme="minorHAnsi"/>
                <w:sz w:val="20"/>
                <w:szCs w:val="20"/>
                <w:u w:val="single"/>
                <w:lang w:val="en-IE"/>
              </w:rPr>
              <w:t>complete set of financial statements</w:t>
            </w:r>
            <w:r w:rsidRPr="00CD6ECD">
              <w:rPr>
                <w:rFonts w:asciiTheme="minorHAnsi" w:hAnsiTheme="minorHAnsi"/>
                <w:sz w:val="20"/>
                <w:szCs w:val="20"/>
                <w:lang w:val="en-IE"/>
              </w:rPr>
              <w:t xml:space="preserve"> (as defined by IAS 1 Presentation of Financial Statements as set out in Regulation (EC) No 1606/2002), including comparatives, </w:t>
            </w:r>
            <w:r w:rsidRPr="00BB71DC">
              <w:rPr>
                <w:rFonts w:asciiTheme="minorHAnsi" w:hAnsiTheme="minorHAnsi"/>
                <w:sz w:val="20"/>
                <w:szCs w:val="20"/>
                <w:u w:val="single"/>
                <w:lang w:val="en-IE"/>
              </w:rPr>
              <w:t>must</w:t>
            </w:r>
            <w:r w:rsidRPr="00CD6ECD">
              <w:rPr>
                <w:rFonts w:asciiTheme="minorHAnsi" w:hAnsiTheme="minorHAnsi"/>
                <w:sz w:val="20"/>
                <w:szCs w:val="20"/>
                <w:lang w:val="en-IE"/>
              </w:rPr>
              <w:t xml:space="preserve"> be presented in a form consistent with that which will be adopted in the issuer’s next published annual financial statements, having regard to accounting standards and policies and legislation applicable to such annual financial statements.</w:t>
            </w:r>
          </w:p>
          <w:p w14:paraId="3AE75A14" w14:textId="4D06B3D7" w:rsidR="002C1545" w:rsidRPr="00BF7FC5" w:rsidRDefault="002C1545" w:rsidP="002C1545">
            <w:pPr>
              <w:rPr>
                <w:rFonts w:asciiTheme="minorHAnsi" w:hAnsiTheme="minorHAnsi"/>
                <w:sz w:val="20"/>
                <w:szCs w:val="20"/>
                <w:lang w:val="en-US"/>
              </w:rPr>
            </w:pPr>
          </w:p>
        </w:tc>
        <w:tc>
          <w:tcPr>
            <w:tcW w:w="1423" w:type="dxa"/>
          </w:tcPr>
          <w:p w14:paraId="55D820C4" w14:textId="77777777" w:rsidR="002C1545" w:rsidRDefault="002C1545" w:rsidP="002C1545">
            <w:pPr>
              <w:ind w:left="34"/>
              <w:outlineLvl w:val="0"/>
              <w:rPr>
                <w:rFonts w:asciiTheme="minorHAnsi" w:hAnsiTheme="minorHAnsi"/>
                <w:sz w:val="20"/>
                <w:szCs w:val="20"/>
                <w:lang w:val="en-US"/>
              </w:rPr>
            </w:pPr>
          </w:p>
          <w:p w14:paraId="37B1F7C0" w14:textId="77777777" w:rsidR="00937F8D" w:rsidRDefault="00937F8D" w:rsidP="00937F8D">
            <w:pPr>
              <w:ind w:left="34"/>
              <w:outlineLvl w:val="0"/>
              <w:rPr>
                <w:rFonts w:asciiTheme="minorHAnsi" w:hAnsiTheme="minorHAnsi"/>
                <w:sz w:val="20"/>
                <w:szCs w:val="20"/>
                <w:lang w:val="en-US"/>
              </w:rPr>
            </w:pPr>
          </w:p>
          <w:p w14:paraId="34909FD9" w14:textId="417A59D7" w:rsidR="00937F8D" w:rsidRDefault="00937F8D" w:rsidP="00937F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F6DF0DE" w14:textId="77777777" w:rsidR="002C1545" w:rsidRDefault="002C1545" w:rsidP="002C1545">
            <w:pPr>
              <w:ind w:left="34"/>
              <w:outlineLvl w:val="0"/>
              <w:rPr>
                <w:rFonts w:asciiTheme="minorHAnsi" w:hAnsiTheme="minorHAnsi"/>
                <w:sz w:val="20"/>
                <w:szCs w:val="20"/>
                <w:lang w:val="en-US"/>
              </w:rPr>
            </w:pPr>
          </w:p>
          <w:p w14:paraId="20F8D42E" w14:textId="77777777" w:rsidR="002C1545" w:rsidRDefault="002C1545" w:rsidP="002C1545">
            <w:pPr>
              <w:ind w:left="34"/>
              <w:outlineLvl w:val="0"/>
              <w:rPr>
                <w:rFonts w:asciiTheme="minorHAnsi" w:hAnsiTheme="minorHAnsi"/>
                <w:sz w:val="20"/>
                <w:szCs w:val="20"/>
                <w:lang w:val="en-US"/>
              </w:rPr>
            </w:pPr>
          </w:p>
          <w:p w14:paraId="207ECE43" w14:textId="77777777" w:rsidR="002C1545" w:rsidRDefault="002C1545" w:rsidP="002C1545">
            <w:pPr>
              <w:ind w:left="34"/>
              <w:outlineLvl w:val="0"/>
              <w:rPr>
                <w:rFonts w:asciiTheme="minorHAnsi" w:hAnsiTheme="minorHAnsi"/>
                <w:sz w:val="20"/>
                <w:szCs w:val="20"/>
                <w:lang w:val="en-US"/>
              </w:rPr>
            </w:pPr>
          </w:p>
          <w:p w14:paraId="3BBBAECA" w14:textId="77777777" w:rsidR="002C1545" w:rsidRDefault="002C1545" w:rsidP="002C1545">
            <w:pPr>
              <w:ind w:left="34"/>
              <w:outlineLvl w:val="0"/>
              <w:rPr>
                <w:rFonts w:asciiTheme="minorHAnsi" w:hAnsiTheme="minorHAnsi"/>
                <w:sz w:val="20"/>
                <w:szCs w:val="20"/>
                <w:lang w:val="en-US"/>
              </w:rPr>
            </w:pPr>
          </w:p>
          <w:p w14:paraId="58777526" w14:textId="526FF2ED" w:rsidR="002C1545" w:rsidRPr="009D7536" w:rsidRDefault="002C1545" w:rsidP="002C1545">
            <w:pPr>
              <w:ind w:left="34"/>
              <w:outlineLvl w:val="0"/>
              <w:rPr>
                <w:rFonts w:asciiTheme="minorHAnsi" w:hAnsiTheme="minorHAnsi"/>
                <w:sz w:val="20"/>
                <w:szCs w:val="20"/>
                <w:lang w:val="en-US"/>
              </w:rPr>
            </w:pPr>
          </w:p>
        </w:tc>
      </w:tr>
      <w:tr w:rsidR="002C1545" w:rsidRPr="004D7A75" w14:paraId="047EFC24" w14:textId="77777777" w:rsidTr="008803A2">
        <w:trPr>
          <w:trHeight w:val="53"/>
          <w:jc w:val="center"/>
        </w:trPr>
        <w:tc>
          <w:tcPr>
            <w:tcW w:w="1273" w:type="dxa"/>
          </w:tcPr>
          <w:p w14:paraId="047BEC48" w14:textId="15BBFF2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124312B" w14:textId="13433E5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C3426A" w14:paraId="773B0126" w14:textId="77777777" w:rsidTr="008803A2">
        <w:trPr>
          <w:trHeight w:val="573"/>
          <w:jc w:val="center"/>
        </w:trPr>
        <w:tc>
          <w:tcPr>
            <w:tcW w:w="1273" w:type="dxa"/>
          </w:tcPr>
          <w:p w14:paraId="033E0C72"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18.1.5</w:t>
            </w:r>
          </w:p>
          <w:p w14:paraId="7E701A3F" w14:textId="77777777" w:rsidR="00586E10" w:rsidRDefault="00586E10" w:rsidP="002C1545">
            <w:pPr>
              <w:rPr>
                <w:rFonts w:asciiTheme="minorHAnsi" w:hAnsiTheme="minorHAnsi"/>
                <w:sz w:val="20"/>
                <w:szCs w:val="20"/>
                <w:lang w:val="en-IE"/>
              </w:rPr>
            </w:pPr>
          </w:p>
          <w:p w14:paraId="55AE3DA0" w14:textId="2DABE2DE"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1C87DD2A" w14:textId="77777777" w:rsidR="002C1545" w:rsidRPr="00CD6ECD" w:rsidRDefault="002C1545" w:rsidP="002C1545">
            <w:pPr>
              <w:spacing w:after="123" w:line="238" w:lineRule="auto"/>
              <w:rPr>
                <w:rFonts w:asciiTheme="minorHAnsi" w:hAnsiTheme="minorHAnsi"/>
                <w:sz w:val="20"/>
                <w:szCs w:val="20"/>
                <w:lang w:val="en-IE"/>
              </w:rPr>
            </w:pPr>
            <w:r w:rsidRPr="00CD6ECD">
              <w:rPr>
                <w:rFonts w:asciiTheme="minorHAnsi" w:hAnsiTheme="minorHAnsi"/>
                <w:sz w:val="20"/>
                <w:szCs w:val="20"/>
                <w:lang w:val="en-IE"/>
              </w:rPr>
              <w:t xml:space="preserve">Where the audited financial information is prepared according to national accounting standards, it must include at least the following: </w:t>
            </w:r>
          </w:p>
          <w:p w14:paraId="233C5F57" w14:textId="77777777" w:rsidR="002C1545" w:rsidRPr="00CD6ECD" w:rsidRDefault="002C1545" w:rsidP="002C1545">
            <w:pPr>
              <w:numPr>
                <w:ilvl w:val="0"/>
                <w:numId w:val="43"/>
              </w:numPr>
              <w:spacing w:after="105" w:line="259" w:lineRule="auto"/>
              <w:rPr>
                <w:rFonts w:asciiTheme="minorHAnsi" w:hAnsiTheme="minorHAnsi"/>
                <w:sz w:val="20"/>
                <w:szCs w:val="20"/>
                <w:lang w:val="en-IE"/>
              </w:rPr>
            </w:pPr>
            <w:r w:rsidRPr="00CD6ECD">
              <w:rPr>
                <w:rFonts w:asciiTheme="minorHAnsi" w:hAnsiTheme="minorHAnsi"/>
                <w:sz w:val="20"/>
                <w:szCs w:val="20"/>
                <w:lang w:val="en-IE"/>
              </w:rPr>
              <w:t xml:space="preserve">the </w:t>
            </w:r>
            <w:r w:rsidRPr="00137738">
              <w:rPr>
                <w:rFonts w:asciiTheme="minorHAnsi" w:hAnsiTheme="minorHAnsi"/>
                <w:b/>
                <w:sz w:val="20"/>
                <w:szCs w:val="20"/>
                <w:lang w:val="en-IE"/>
              </w:rPr>
              <w:t>balance sheet</w:t>
            </w:r>
            <w:r w:rsidRPr="00CD6ECD">
              <w:rPr>
                <w:rFonts w:asciiTheme="minorHAnsi" w:hAnsiTheme="minorHAnsi"/>
                <w:sz w:val="20"/>
                <w:szCs w:val="20"/>
                <w:lang w:val="en-IE"/>
              </w:rPr>
              <w:t xml:space="preserve">; </w:t>
            </w:r>
          </w:p>
          <w:p w14:paraId="5E22403B" w14:textId="77777777" w:rsidR="002C1545" w:rsidRPr="00CD6ECD" w:rsidRDefault="002C1545" w:rsidP="002C1545">
            <w:pPr>
              <w:numPr>
                <w:ilvl w:val="0"/>
                <w:numId w:val="43"/>
              </w:numPr>
              <w:spacing w:after="106" w:line="259" w:lineRule="auto"/>
              <w:rPr>
                <w:rFonts w:asciiTheme="minorHAnsi" w:hAnsiTheme="minorHAnsi"/>
                <w:sz w:val="20"/>
                <w:szCs w:val="20"/>
                <w:lang w:val="en-IE"/>
              </w:rPr>
            </w:pPr>
            <w:r w:rsidRPr="00CD6ECD">
              <w:rPr>
                <w:rFonts w:asciiTheme="minorHAnsi" w:hAnsiTheme="minorHAnsi"/>
                <w:sz w:val="20"/>
                <w:szCs w:val="20"/>
                <w:lang w:val="en-IE"/>
              </w:rPr>
              <w:t xml:space="preserve">the </w:t>
            </w:r>
            <w:r w:rsidRPr="00137738">
              <w:rPr>
                <w:rFonts w:asciiTheme="minorHAnsi" w:hAnsiTheme="minorHAnsi"/>
                <w:b/>
                <w:sz w:val="20"/>
                <w:szCs w:val="20"/>
                <w:lang w:val="en-IE"/>
              </w:rPr>
              <w:t>income statement</w:t>
            </w:r>
            <w:r w:rsidRPr="00CD6ECD">
              <w:rPr>
                <w:rFonts w:asciiTheme="minorHAnsi" w:hAnsiTheme="minorHAnsi"/>
                <w:sz w:val="20"/>
                <w:szCs w:val="20"/>
                <w:lang w:val="en-IE"/>
              </w:rPr>
              <w:t xml:space="preserve">; </w:t>
            </w:r>
          </w:p>
          <w:p w14:paraId="1D403225" w14:textId="01769A33" w:rsidR="002C1545" w:rsidRPr="00137738" w:rsidRDefault="002C1545" w:rsidP="002C1545">
            <w:pPr>
              <w:numPr>
                <w:ilvl w:val="0"/>
                <w:numId w:val="43"/>
              </w:numPr>
              <w:spacing w:line="259" w:lineRule="auto"/>
              <w:rPr>
                <w:rFonts w:asciiTheme="minorHAnsi" w:hAnsiTheme="minorHAnsi"/>
                <w:sz w:val="20"/>
                <w:szCs w:val="20"/>
                <w:lang w:val="en-IE"/>
              </w:rPr>
            </w:pPr>
            <w:r w:rsidRPr="00CD6ECD">
              <w:rPr>
                <w:rFonts w:asciiTheme="minorHAnsi" w:hAnsiTheme="minorHAnsi"/>
                <w:sz w:val="20"/>
                <w:szCs w:val="20"/>
                <w:lang w:val="en-IE"/>
              </w:rPr>
              <w:t xml:space="preserve">a </w:t>
            </w:r>
            <w:r w:rsidRPr="00137738">
              <w:rPr>
                <w:rFonts w:asciiTheme="minorHAnsi" w:hAnsiTheme="minorHAnsi"/>
                <w:b/>
                <w:sz w:val="20"/>
                <w:szCs w:val="20"/>
                <w:lang w:val="en-IE"/>
              </w:rPr>
              <w:t>statement</w:t>
            </w:r>
            <w:r w:rsidRPr="00CD6ECD">
              <w:rPr>
                <w:rFonts w:asciiTheme="minorHAnsi" w:hAnsiTheme="minorHAnsi"/>
                <w:sz w:val="20"/>
                <w:szCs w:val="20"/>
                <w:lang w:val="en-IE"/>
              </w:rPr>
              <w:t xml:space="preserve"> showing either </w:t>
            </w:r>
            <w:r w:rsidRPr="00137738">
              <w:rPr>
                <w:rFonts w:asciiTheme="minorHAnsi" w:hAnsiTheme="minorHAnsi"/>
                <w:sz w:val="20"/>
                <w:szCs w:val="20"/>
                <w:u w:val="single"/>
                <w:lang w:val="en-IE"/>
              </w:rPr>
              <w:t>all changes</w:t>
            </w:r>
            <w:r w:rsidRPr="00CD6ECD">
              <w:rPr>
                <w:rFonts w:asciiTheme="minorHAnsi" w:hAnsiTheme="minorHAnsi"/>
                <w:sz w:val="20"/>
                <w:szCs w:val="20"/>
                <w:lang w:val="en-IE"/>
              </w:rPr>
              <w:t xml:space="preserve"> in equity or changes in </w:t>
            </w:r>
            <w:r w:rsidRPr="00137738">
              <w:rPr>
                <w:rFonts w:asciiTheme="minorHAnsi" w:hAnsiTheme="minorHAnsi"/>
                <w:sz w:val="20"/>
                <w:szCs w:val="20"/>
                <w:lang w:val="en-IE"/>
              </w:rPr>
              <w:t xml:space="preserve">equity other than those arising from capital transactions with owners and distributions to owners; </w:t>
            </w:r>
          </w:p>
          <w:p w14:paraId="42D0846A" w14:textId="77777777" w:rsidR="002C1545" w:rsidRPr="00CD6ECD" w:rsidRDefault="002C1545" w:rsidP="002C1545">
            <w:pPr>
              <w:numPr>
                <w:ilvl w:val="0"/>
                <w:numId w:val="43"/>
              </w:numPr>
              <w:spacing w:after="106" w:line="259" w:lineRule="auto"/>
              <w:rPr>
                <w:rFonts w:asciiTheme="minorHAnsi" w:hAnsiTheme="minorHAnsi"/>
                <w:sz w:val="20"/>
                <w:szCs w:val="20"/>
                <w:lang w:val="en-IE"/>
              </w:rPr>
            </w:pPr>
            <w:r w:rsidRPr="00CD6ECD">
              <w:rPr>
                <w:rFonts w:asciiTheme="minorHAnsi" w:hAnsiTheme="minorHAnsi"/>
                <w:sz w:val="20"/>
                <w:szCs w:val="20"/>
                <w:lang w:val="en-IE"/>
              </w:rPr>
              <w:t xml:space="preserve">the </w:t>
            </w:r>
            <w:r w:rsidRPr="00137738">
              <w:rPr>
                <w:rFonts w:asciiTheme="minorHAnsi" w:hAnsiTheme="minorHAnsi"/>
                <w:b/>
                <w:sz w:val="20"/>
                <w:szCs w:val="20"/>
                <w:lang w:val="en-IE"/>
              </w:rPr>
              <w:t>cash flow statement</w:t>
            </w:r>
            <w:r w:rsidRPr="00CD6ECD">
              <w:rPr>
                <w:rFonts w:asciiTheme="minorHAnsi" w:hAnsiTheme="minorHAnsi"/>
                <w:sz w:val="20"/>
                <w:szCs w:val="20"/>
                <w:lang w:val="en-IE"/>
              </w:rPr>
              <w:t xml:space="preserve">; </w:t>
            </w:r>
          </w:p>
          <w:p w14:paraId="187EFD6B" w14:textId="5474C194" w:rsidR="002C1545" w:rsidRPr="00C7531C" w:rsidRDefault="002C1545" w:rsidP="00C7531C">
            <w:pPr>
              <w:pStyle w:val="ListParagraph"/>
              <w:numPr>
                <w:ilvl w:val="0"/>
                <w:numId w:val="43"/>
              </w:numPr>
              <w:rPr>
                <w:rFonts w:asciiTheme="minorHAnsi" w:hAnsiTheme="minorHAnsi"/>
                <w:sz w:val="20"/>
                <w:szCs w:val="20"/>
                <w:lang w:val="en-US"/>
              </w:rPr>
            </w:pPr>
            <w:r w:rsidRPr="00C7531C">
              <w:rPr>
                <w:rFonts w:asciiTheme="minorHAnsi" w:hAnsiTheme="minorHAnsi"/>
                <w:sz w:val="20"/>
                <w:szCs w:val="20"/>
                <w:lang w:val="en-IE"/>
              </w:rPr>
              <w:t xml:space="preserve">the </w:t>
            </w:r>
            <w:r w:rsidRPr="00C7531C">
              <w:rPr>
                <w:rFonts w:asciiTheme="minorHAnsi" w:hAnsiTheme="minorHAnsi"/>
                <w:b/>
                <w:sz w:val="20"/>
                <w:szCs w:val="20"/>
                <w:lang w:val="en-IE"/>
              </w:rPr>
              <w:t>accounting policies</w:t>
            </w:r>
            <w:r w:rsidRPr="00C7531C">
              <w:rPr>
                <w:rFonts w:asciiTheme="minorHAnsi" w:hAnsiTheme="minorHAnsi"/>
                <w:sz w:val="20"/>
                <w:szCs w:val="20"/>
                <w:lang w:val="en-IE"/>
              </w:rPr>
              <w:t xml:space="preserve"> and </w:t>
            </w:r>
            <w:r w:rsidRPr="00C7531C">
              <w:rPr>
                <w:rFonts w:asciiTheme="minorHAnsi" w:hAnsiTheme="minorHAnsi"/>
                <w:b/>
                <w:sz w:val="20"/>
                <w:szCs w:val="20"/>
                <w:lang w:val="en-IE"/>
              </w:rPr>
              <w:t>explanatory</w:t>
            </w:r>
            <w:r w:rsidRPr="00C7531C">
              <w:rPr>
                <w:rFonts w:asciiTheme="minorHAnsi" w:hAnsiTheme="minorHAnsi"/>
                <w:sz w:val="20"/>
                <w:szCs w:val="20"/>
                <w:lang w:val="en-IE"/>
              </w:rPr>
              <w:t xml:space="preserve"> notes.</w:t>
            </w:r>
          </w:p>
        </w:tc>
        <w:tc>
          <w:tcPr>
            <w:tcW w:w="1423" w:type="dxa"/>
          </w:tcPr>
          <w:p w14:paraId="5F44173C" w14:textId="77777777" w:rsidR="002C1545" w:rsidRDefault="002C1545" w:rsidP="002C1545">
            <w:pPr>
              <w:ind w:left="34"/>
              <w:outlineLvl w:val="0"/>
              <w:rPr>
                <w:rFonts w:asciiTheme="minorHAnsi" w:hAnsiTheme="minorHAnsi"/>
                <w:sz w:val="20"/>
                <w:szCs w:val="20"/>
                <w:lang w:val="en-US"/>
              </w:rPr>
            </w:pPr>
          </w:p>
          <w:p w14:paraId="523C4F7C" w14:textId="77777777" w:rsidR="002C1545" w:rsidRDefault="002C1545" w:rsidP="002C1545">
            <w:pPr>
              <w:ind w:left="34"/>
              <w:outlineLvl w:val="0"/>
              <w:rPr>
                <w:rFonts w:asciiTheme="minorHAnsi" w:hAnsiTheme="minorHAnsi"/>
                <w:sz w:val="20"/>
                <w:szCs w:val="20"/>
                <w:lang w:val="en-US"/>
              </w:rPr>
            </w:pPr>
          </w:p>
          <w:p w14:paraId="4067FCAB"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8D55FEA" w14:textId="77777777" w:rsidR="002C1545" w:rsidRDefault="002C1545" w:rsidP="002C1545">
            <w:pPr>
              <w:ind w:left="34"/>
              <w:outlineLvl w:val="0"/>
              <w:rPr>
                <w:rFonts w:asciiTheme="minorHAnsi" w:hAnsiTheme="minorHAnsi"/>
                <w:i/>
                <w:sz w:val="20"/>
                <w:szCs w:val="20"/>
                <w:lang w:val="en-US"/>
              </w:rPr>
            </w:pPr>
          </w:p>
          <w:p w14:paraId="7CCD42F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DF4FDD9" w14:textId="77777777" w:rsidR="002C1545" w:rsidRDefault="002C1545" w:rsidP="002C1545">
            <w:pPr>
              <w:ind w:left="34"/>
              <w:outlineLvl w:val="0"/>
              <w:rPr>
                <w:rFonts w:asciiTheme="minorHAnsi" w:hAnsiTheme="minorHAnsi"/>
                <w:i/>
                <w:sz w:val="20"/>
                <w:szCs w:val="20"/>
                <w:lang w:val="en-US"/>
              </w:rPr>
            </w:pPr>
          </w:p>
          <w:p w14:paraId="3808E893" w14:textId="4B7B47D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DC468D3" w14:textId="77777777" w:rsidR="002C1545" w:rsidRDefault="002C1545" w:rsidP="002C1545">
            <w:pPr>
              <w:outlineLvl w:val="0"/>
              <w:rPr>
                <w:rFonts w:asciiTheme="minorHAnsi" w:hAnsiTheme="minorHAnsi"/>
                <w:i/>
                <w:sz w:val="20"/>
                <w:szCs w:val="20"/>
                <w:lang w:val="en-US"/>
              </w:rPr>
            </w:pPr>
          </w:p>
          <w:p w14:paraId="02F64D02" w14:textId="3F829347" w:rsidR="002C1545" w:rsidRDefault="002C1545" w:rsidP="002C1545">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6C6AF8A7" w14:textId="77777777" w:rsidR="002C1545" w:rsidRDefault="002C1545" w:rsidP="002C1545">
            <w:pPr>
              <w:ind w:left="34"/>
              <w:outlineLvl w:val="0"/>
              <w:rPr>
                <w:rFonts w:asciiTheme="minorHAnsi" w:hAnsiTheme="minorHAnsi"/>
                <w:sz w:val="20"/>
                <w:szCs w:val="20"/>
                <w:lang w:val="en-US"/>
              </w:rPr>
            </w:pPr>
          </w:p>
          <w:p w14:paraId="5ED21E92" w14:textId="30742E7C" w:rsidR="00C7531C" w:rsidRDefault="00C7531C" w:rsidP="00C7531C">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5ACCA0A0" w14:textId="6FC6D0B9" w:rsidR="00C7531C" w:rsidRPr="009D7536" w:rsidRDefault="00C7531C" w:rsidP="002C1545">
            <w:pPr>
              <w:ind w:left="34"/>
              <w:outlineLvl w:val="0"/>
              <w:rPr>
                <w:rFonts w:asciiTheme="minorHAnsi" w:hAnsiTheme="minorHAnsi"/>
                <w:sz w:val="20"/>
                <w:szCs w:val="20"/>
                <w:lang w:val="en-US"/>
              </w:rPr>
            </w:pPr>
          </w:p>
        </w:tc>
      </w:tr>
      <w:tr w:rsidR="002C1545" w:rsidRPr="004D7A75" w14:paraId="4362A44D" w14:textId="77777777" w:rsidTr="008803A2">
        <w:trPr>
          <w:trHeight w:val="53"/>
          <w:jc w:val="center"/>
        </w:trPr>
        <w:tc>
          <w:tcPr>
            <w:tcW w:w="1273" w:type="dxa"/>
          </w:tcPr>
          <w:p w14:paraId="0C37375B" w14:textId="5132737C"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3D536551" w14:textId="152896EB"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F85F20" w14:paraId="75A65549" w14:textId="77777777" w:rsidTr="008803A2">
        <w:trPr>
          <w:trHeight w:val="573"/>
          <w:jc w:val="center"/>
        </w:trPr>
        <w:tc>
          <w:tcPr>
            <w:tcW w:w="1273" w:type="dxa"/>
          </w:tcPr>
          <w:p w14:paraId="362B327E"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18.1.6</w:t>
            </w:r>
          </w:p>
          <w:p w14:paraId="323CEF6E" w14:textId="77777777" w:rsidR="00586E10" w:rsidRDefault="00586E10" w:rsidP="002C1545">
            <w:pPr>
              <w:rPr>
                <w:rFonts w:asciiTheme="minorHAnsi" w:hAnsiTheme="minorHAnsi"/>
                <w:sz w:val="20"/>
                <w:szCs w:val="20"/>
                <w:lang w:val="en-IE"/>
              </w:rPr>
            </w:pPr>
          </w:p>
          <w:p w14:paraId="0C54EDD3" w14:textId="77777777" w:rsidR="00586E10" w:rsidRDefault="00586E10" w:rsidP="002C1545">
            <w:pPr>
              <w:rPr>
                <w:rFonts w:asciiTheme="minorHAnsi" w:hAnsiTheme="minorHAnsi"/>
                <w:sz w:val="20"/>
                <w:szCs w:val="20"/>
                <w:lang w:val="en-IE"/>
              </w:rPr>
            </w:pPr>
            <w:r>
              <w:rPr>
                <w:rFonts w:asciiTheme="minorHAnsi" w:hAnsiTheme="minorHAnsi"/>
                <w:sz w:val="20"/>
                <w:szCs w:val="20"/>
                <w:lang w:val="en-IE"/>
              </w:rPr>
              <w:t>Regarding both</w:t>
            </w:r>
          </w:p>
          <w:p w14:paraId="25FEDADB" w14:textId="66BA18C3" w:rsidR="00586E10" w:rsidRPr="00E75048" w:rsidRDefault="00586E10" w:rsidP="002C1545">
            <w:pPr>
              <w:rPr>
                <w:rFonts w:asciiTheme="minorHAnsi" w:hAnsiTheme="minorHAnsi"/>
                <w:sz w:val="20"/>
                <w:szCs w:val="20"/>
                <w:lang w:val="en-IE"/>
              </w:rPr>
            </w:pPr>
          </w:p>
        </w:tc>
        <w:tc>
          <w:tcPr>
            <w:tcW w:w="7794" w:type="dxa"/>
            <w:gridSpan w:val="2"/>
          </w:tcPr>
          <w:p w14:paraId="27837806"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Consolidated financial statements </w:t>
            </w:r>
          </w:p>
          <w:p w14:paraId="3D1EC113" w14:textId="79A039E5" w:rsidR="002C1545" w:rsidRPr="00BF7FC5" w:rsidRDefault="002C1545" w:rsidP="002C1545">
            <w:pPr>
              <w:rPr>
                <w:rFonts w:asciiTheme="minorHAnsi" w:hAnsiTheme="minorHAnsi"/>
                <w:sz w:val="20"/>
                <w:szCs w:val="20"/>
                <w:lang w:val="en-US"/>
              </w:rPr>
            </w:pPr>
            <w:r w:rsidRPr="00CD6ECD">
              <w:rPr>
                <w:rFonts w:asciiTheme="minorHAnsi" w:hAnsiTheme="minorHAnsi"/>
                <w:sz w:val="20"/>
                <w:szCs w:val="20"/>
                <w:lang w:val="en-IE"/>
              </w:rPr>
              <w:t xml:space="preserve">If the issuer prepares </w:t>
            </w:r>
            <w:r w:rsidRPr="002F0637">
              <w:rPr>
                <w:rFonts w:asciiTheme="minorHAnsi" w:hAnsiTheme="minorHAnsi"/>
                <w:sz w:val="20"/>
                <w:szCs w:val="20"/>
                <w:u w:val="single"/>
                <w:lang w:val="en-IE"/>
              </w:rPr>
              <w:t>both</w:t>
            </w:r>
            <w:r w:rsidRPr="00CD6ECD">
              <w:rPr>
                <w:rFonts w:asciiTheme="minorHAnsi" w:hAnsiTheme="minorHAnsi"/>
                <w:sz w:val="20"/>
                <w:szCs w:val="20"/>
                <w:lang w:val="en-IE"/>
              </w:rPr>
              <w:t xml:space="preserve"> </w:t>
            </w:r>
            <w:r w:rsidRPr="002F0637">
              <w:rPr>
                <w:rFonts w:asciiTheme="minorHAnsi" w:hAnsiTheme="minorHAnsi"/>
                <w:b/>
                <w:sz w:val="20"/>
                <w:szCs w:val="20"/>
                <w:lang w:val="en-IE"/>
              </w:rPr>
              <w:t>stand-alone</w:t>
            </w:r>
            <w:r w:rsidRPr="00CD6ECD">
              <w:rPr>
                <w:rFonts w:asciiTheme="minorHAnsi" w:hAnsiTheme="minorHAnsi"/>
                <w:sz w:val="20"/>
                <w:szCs w:val="20"/>
                <w:lang w:val="en-IE"/>
              </w:rPr>
              <w:t xml:space="preserve"> and </w:t>
            </w:r>
            <w:r w:rsidRPr="002F0637">
              <w:rPr>
                <w:rFonts w:asciiTheme="minorHAnsi" w:hAnsiTheme="minorHAnsi"/>
                <w:b/>
                <w:sz w:val="20"/>
                <w:szCs w:val="20"/>
                <w:lang w:val="en-IE"/>
              </w:rPr>
              <w:t>consolidated financial statements</w:t>
            </w:r>
            <w:r w:rsidRPr="00CD6ECD">
              <w:rPr>
                <w:rFonts w:asciiTheme="minorHAnsi" w:hAnsiTheme="minorHAnsi"/>
                <w:sz w:val="20"/>
                <w:szCs w:val="20"/>
                <w:lang w:val="en-IE"/>
              </w:rPr>
              <w:t>, include at least the consolidated financial statements in the registration document.</w:t>
            </w:r>
          </w:p>
        </w:tc>
        <w:tc>
          <w:tcPr>
            <w:tcW w:w="1423" w:type="dxa"/>
          </w:tcPr>
          <w:p w14:paraId="49CAE278" w14:textId="77777777" w:rsidR="002C1545" w:rsidRDefault="002C1545" w:rsidP="002C1545">
            <w:pPr>
              <w:ind w:left="34"/>
              <w:outlineLvl w:val="0"/>
              <w:rPr>
                <w:rFonts w:asciiTheme="minorHAnsi" w:hAnsiTheme="minorHAnsi"/>
                <w:sz w:val="20"/>
                <w:szCs w:val="20"/>
                <w:lang w:val="en-US"/>
              </w:rPr>
            </w:pPr>
          </w:p>
          <w:p w14:paraId="5FE1D49C" w14:textId="2789A206"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5BAA9E36" w14:textId="77777777" w:rsidTr="008803A2">
        <w:trPr>
          <w:trHeight w:val="53"/>
          <w:jc w:val="center"/>
        </w:trPr>
        <w:tc>
          <w:tcPr>
            <w:tcW w:w="1273" w:type="dxa"/>
          </w:tcPr>
          <w:p w14:paraId="50C87767" w14:textId="4295808D"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5997858" w14:textId="1EF54645"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F85F20" w14:paraId="4FCE70BB" w14:textId="77777777" w:rsidTr="008803A2">
        <w:trPr>
          <w:trHeight w:val="573"/>
          <w:jc w:val="center"/>
        </w:trPr>
        <w:tc>
          <w:tcPr>
            <w:tcW w:w="1273" w:type="dxa"/>
          </w:tcPr>
          <w:p w14:paraId="31346A3B"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18.1.7</w:t>
            </w:r>
          </w:p>
          <w:p w14:paraId="42DC2436" w14:textId="77777777" w:rsidR="00586E10" w:rsidRDefault="00586E10" w:rsidP="002C1545">
            <w:pPr>
              <w:rPr>
                <w:rFonts w:asciiTheme="minorHAnsi" w:hAnsiTheme="minorHAnsi"/>
                <w:sz w:val="20"/>
                <w:szCs w:val="20"/>
                <w:lang w:val="en-IE"/>
              </w:rPr>
            </w:pPr>
          </w:p>
          <w:p w14:paraId="17E0C98B" w14:textId="12661019"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1DED2C70"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Age of financial information </w:t>
            </w:r>
          </w:p>
          <w:p w14:paraId="2ECE8DAB" w14:textId="3BE50621" w:rsidR="002C1545" w:rsidRPr="00CD6ECD" w:rsidRDefault="002C1545" w:rsidP="002C1545">
            <w:pPr>
              <w:spacing w:after="123" w:line="238" w:lineRule="auto"/>
              <w:rPr>
                <w:rFonts w:asciiTheme="minorHAnsi" w:hAnsiTheme="minorHAnsi"/>
                <w:sz w:val="20"/>
                <w:szCs w:val="20"/>
                <w:lang w:val="en-IE"/>
              </w:rPr>
            </w:pPr>
            <w:r w:rsidRPr="00CD6ECD">
              <w:rPr>
                <w:rFonts w:asciiTheme="minorHAnsi" w:hAnsiTheme="minorHAnsi"/>
                <w:sz w:val="20"/>
                <w:szCs w:val="20"/>
                <w:lang w:val="en-IE"/>
              </w:rPr>
              <w:t xml:space="preserve">The balance sheet date of the last year of audited financial information may not be older than one of the following: </w:t>
            </w:r>
          </w:p>
          <w:p w14:paraId="451DAFD0" w14:textId="1182EDE3" w:rsidR="002C1545" w:rsidRPr="00137738" w:rsidRDefault="002C1545" w:rsidP="002C1545">
            <w:pPr>
              <w:pStyle w:val="ListParagraph"/>
              <w:numPr>
                <w:ilvl w:val="0"/>
                <w:numId w:val="44"/>
              </w:numPr>
              <w:spacing w:after="123" w:line="238" w:lineRule="auto"/>
              <w:ind w:right="63"/>
              <w:jc w:val="both"/>
              <w:rPr>
                <w:rFonts w:asciiTheme="minorHAnsi" w:hAnsiTheme="minorHAnsi"/>
                <w:sz w:val="20"/>
                <w:szCs w:val="20"/>
                <w:lang w:val="en-IE"/>
              </w:rPr>
            </w:pPr>
            <w:r w:rsidRPr="002F0637">
              <w:rPr>
                <w:rFonts w:asciiTheme="minorHAnsi" w:hAnsiTheme="minorHAnsi"/>
                <w:b/>
                <w:sz w:val="20"/>
                <w:szCs w:val="20"/>
                <w:lang w:val="en-IE"/>
              </w:rPr>
              <w:t>18 months</w:t>
            </w:r>
            <w:r w:rsidRPr="00137738">
              <w:rPr>
                <w:rFonts w:asciiTheme="minorHAnsi" w:hAnsiTheme="minorHAnsi"/>
                <w:sz w:val="20"/>
                <w:szCs w:val="20"/>
                <w:lang w:val="en-IE"/>
              </w:rPr>
              <w:t xml:space="preserve"> </w:t>
            </w:r>
            <w:r w:rsidRPr="002F0637">
              <w:rPr>
                <w:rFonts w:asciiTheme="minorHAnsi" w:hAnsiTheme="minorHAnsi"/>
                <w:sz w:val="20"/>
                <w:szCs w:val="20"/>
                <w:u w:val="single"/>
                <w:lang w:val="en-IE"/>
              </w:rPr>
              <w:t>from the date of the registration document</w:t>
            </w:r>
            <w:r w:rsidRPr="00137738">
              <w:rPr>
                <w:rFonts w:asciiTheme="minorHAnsi" w:hAnsiTheme="minorHAnsi"/>
                <w:sz w:val="20"/>
                <w:szCs w:val="20"/>
                <w:lang w:val="en-IE"/>
              </w:rPr>
              <w:t xml:space="preserve"> if the issuer includes </w:t>
            </w:r>
            <w:r w:rsidRPr="002F0637">
              <w:rPr>
                <w:rFonts w:asciiTheme="minorHAnsi" w:hAnsiTheme="minorHAnsi"/>
                <w:b/>
                <w:sz w:val="20"/>
                <w:szCs w:val="20"/>
                <w:lang w:val="en-IE"/>
              </w:rPr>
              <w:t xml:space="preserve">audited </w:t>
            </w:r>
            <w:r w:rsidRPr="00137738">
              <w:rPr>
                <w:rFonts w:asciiTheme="minorHAnsi" w:hAnsiTheme="minorHAnsi"/>
                <w:sz w:val="20"/>
                <w:szCs w:val="20"/>
                <w:lang w:val="en-IE"/>
              </w:rPr>
              <w:t xml:space="preserve">interim financial statements in the registration document; </w:t>
            </w:r>
          </w:p>
          <w:p w14:paraId="25A0A09B" w14:textId="7A5983DD" w:rsidR="002C1545" w:rsidRPr="002F0637" w:rsidRDefault="002C1545" w:rsidP="002C1545">
            <w:pPr>
              <w:pStyle w:val="ListParagraph"/>
              <w:numPr>
                <w:ilvl w:val="0"/>
                <w:numId w:val="44"/>
              </w:numPr>
              <w:rPr>
                <w:rFonts w:asciiTheme="minorHAnsi" w:hAnsiTheme="minorHAnsi"/>
                <w:sz w:val="20"/>
                <w:szCs w:val="20"/>
                <w:lang w:val="en-US"/>
              </w:rPr>
            </w:pPr>
            <w:r w:rsidRPr="002F0637">
              <w:rPr>
                <w:rFonts w:asciiTheme="minorHAnsi" w:hAnsiTheme="minorHAnsi"/>
                <w:b/>
                <w:sz w:val="20"/>
                <w:szCs w:val="20"/>
                <w:lang w:val="en-IE"/>
              </w:rPr>
              <w:t>16 months</w:t>
            </w:r>
            <w:r w:rsidRPr="002F0637">
              <w:rPr>
                <w:rFonts w:asciiTheme="minorHAnsi" w:hAnsiTheme="minorHAnsi"/>
                <w:sz w:val="20"/>
                <w:szCs w:val="20"/>
                <w:lang w:val="en-IE"/>
              </w:rPr>
              <w:t xml:space="preserve"> </w:t>
            </w:r>
            <w:r w:rsidRPr="002F0637">
              <w:rPr>
                <w:rFonts w:asciiTheme="minorHAnsi" w:hAnsiTheme="minorHAnsi"/>
                <w:sz w:val="20"/>
                <w:szCs w:val="20"/>
                <w:u w:val="single"/>
                <w:lang w:val="en-IE"/>
              </w:rPr>
              <w:t>from the date of the registration document</w:t>
            </w:r>
            <w:r w:rsidRPr="002F0637">
              <w:rPr>
                <w:rFonts w:asciiTheme="minorHAnsi" w:hAnsiTheme="minorHAnsi"/>
                <w:sz w:val="20"/>
                <w:szCs w:val="20"/>
                <w:lang w:val="en-IE"/>
              </w:rPr>
              <w:t xml:space="preserve"> if the issuer includes </w:t>
            </w:r>
            <w:r w:rsidRPr="002F0637">
              <w:rPr>
                <w:rFonts w:asciiTheme="minorHAnsi" w:hAnsiTheme="minorHAnsi"/>
                <w:b/>
                <w:sz w:val="20"/>
                <w:szCs w:val="20"/>
                <w:lang w:val="en-IE"/>
              </w:rPr>
              <w:t xml:space="preserve">unaudited </w:t>
            </w:r>
            <w:r w:rsidRPr="002F0637">
              <w:rPr>
                <w:rFonts w:asciiTheme="minorHAnsi" w:hAnsiTheme="minorHAnsi"/>
                <w:sz w:val="20"/>
                <w:szCs w:val="20"/>
                <w:lang w:val="en-IE"/>
              </w:rPr>
              <w:t>interim financial statements in the registration document.</w:t>
            </w:r>
          </w:p>
        </w:tc>
        <w:tc>
          <w:tcPr>
            <w:tcW w:w="1423" w:type="dxa"/>
          </w:tcPr>
          <w:p w14:paraId="0998D2D9" w14:textId="77777777" w:rsidR="002C1545" w:rsidRDefault="002C1545" w:rsidP="002C1545">
            <w:pPr>
              <w:ind w:left="34"/>
              <w:outlineLvl w:val="0"/>
              <w:rPr>
                <w:rFonts w:asciiTheme="minorHAnsi" w:hAnsiTheme="minorHAnsi"/>
                <w:sz w:val="20"/>
                <w:szCs w:val="20"/>
                <w:lang w:val="en-US"/>
              </w:rPr>
            </w:pPr>
          </w:p>
          <w:p w14:paraId="46DD8CF3" w14:textId="77777777" w:rsidR="002C1545" w:rsidRDefault="002C1545" w:rsidP="002C1545">
            <w:pPr>
              <w:ind w:left="34"/>
              <w:outlineLvl w:val="0"/>
              <w:rPr>
                <w:rFonts w:asciiTheme="minorHAnsi" w:hAnsiTheme="minorHAnsi"/>
                <w:sz w:val="20"/>
                <w:szCs w:val="20"/>
                <w:lang w:val="en-US"/>
              </w:rPr>
            </w:pPr>
          </w:p>
          <w:p w14:paraId="6D907898" w14:textId="77777777" w:rsidR="002C1545" w:rsidRDefault="002C1545" w:rsidP="002C1545">
            <w:pPr>
              <w:ind w:left="34"/>
              <w:outlineLvl w:val="0"/>
              <w:rPr>
                <w:rFonts w:asciiTheme="minorHAnsi" w:hAnsiTheme="minorHAnsi"/>
                <w:sz w:val="20"/>
                <w:szCs w:val="20"/>
                <w:lang w:val="en-US"/>
              </w:rPr>
            </w:pPr>
          </w:p>
          <w:p w14:paraId="7D1CCA72" w14:textId="77777777" w:rsidR="002C1545" w:rsidRDefault="002C1545" w:rsidP="002C1545">
            <w:pPr>
              <w:ind w:left="34"/>
              <w:outlineLvl w:val="0"/>
              <w:rPr>
                <w:rFonts w:asciiTheme="minorHAnsi" w:hAnsiTheme="minorHAnsi"/>
                <w:sz w:val="20"/>
                <w:szCs w:val="20"/>
                <w:lang w:val="en-US"/>
              </w:rPr>
            </w:pPr>
          </w:p>
          <w:p w14:paraId="4E76868A" w14:textId="77777777" w:rsidR="002C1545" w:rsidRDefault="002C1545" w:rsidP="002C1545">
            <w:pPr>
              <w:ind w:left="34"/>
              <w:outlineLvl w:val="0"/>
              <w:rPr>
                <w:rFonts w:asciiTheme="minorHAnsi" w:hAnsiTheme="minorHAnsi"/>
                <w:sz w:val="20"/>
                <w:szCs w:val="20"/>
                <w:lang w:val="en-US"/>
              </w:rPr>
            </w:pPr>
          </w:p>
          <w:p w14:paraId="548F6602" w14:textId="34143526"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1E3E1C3F" w14:textId="565B2785" w:rsidR="002C1545" w:rsidRPr="009D7536" w:rsidRDefault="002C1545" w:rsidP="002C1545">
            <w:pPr>
              <w:ind w:left="34"/>
              <w:outlineLvl w:val="0"/>
              <w:rPr>
                <w:rFonts w:asciiTheme="minorHAnsi" w:hAnsiTheme="minorHAnsi"/>
                <w:sz w:val="20"/>
                <w:szCs w:val="20"/>
                <w:lang w:val="en-US"/>
              </w:rPr>
            </w:pPr>
          </w:p>
        </w:tc>
      </w:tr>
      <w:tr w:rsidR="002C1545" w:rsidRPr="004D7A75" w14:paraId="026DE828" w14:textId="77777777" w:rsidTr="008803A2">
        <w:trPr>
          <w:trHeight w:val="53"/>
          <w:jc w:val="center"/>
        </w:trPr>
        <w:tc>
          <w:tcPr>
            <w:tcW w:w="1273" w:type="dxa"/>
          </w:tcPr>
          <w:p w14:paraId="7FAD3A21" w14:textId="7063FF8D"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39BFE0C" w14:textId="04CABA91"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E57B0" w14:paraId="48AFCD87" w14:textId="77777777" w:rsidTr="008803A2">
        <w:trPr>
          <w:trHeight w:val="573"/>
          <w:jc w:val="center"/>
        </w:trPr>
        <w:tc>
          <w:tcPr>
            <w:tcW w:w="1273" w:type="dxa"/>
            <w:shd w:val="clear" w:color="auto" w:fill="F2F2F2" w:themeFill="background1" w:themeFillShade="F2"/>
          </w:tcPr>
          <w:p w14:paraId="0B8A986D" w14:textId="7ADCD455"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18.2</w:t>
            </w:r>
          </w:p>
        </w:tc>
        <w:tc>
          <w:tcPr>
            <w:tcW w:w="9217" w:type="dxa"/>
            <w:gridSpan w:val="3"/>
            <w:shd w:val="clear" w:color="auto" w:fill="F2F2F2" w:themeFill="background1" w:themeFillShade="F2"/>
          </w:tcPr>
          <w:p w14:paraId="5E2545CF" w14:textId="77777777"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Interim and other financial information</w:t>
            </w:r>
          </w:p>
          <w:p w14:paraId="0E6B6289" w14:textId="2F197E67"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 xml:space="preserve"> </w:t>
            </w:r>
            <w:r w:rsidRPr="00371551">
              <w:rPr>
                <w:rFonts w:asciiTheme="minorHAnsi" w:hAnsiTheme="minorHAnsi"/>
                <w:bCs/>
                <w:color w:val="361F63"/>
                <w:sz w:val="22"/>
                <w:szCs w:val="22"/>
                <w:lang w:val="en-US"/>
              </w:rPr>
              <w:softHyphen/>
            </w:r>
            <w:r w:rsidRPr="00371551">
              <w:rPr>
                <w:rFonts w:asciiTheme="minorHAnsi" w:hAnsiTheme="minorHAnsi"/>
                <w:bCs/>
                <w:color w:val="361F63"/>
                <w:sz w:val="22"/>
                <w:szCs w:val="22"/>
                <w:lang w:val="en-US"/>
              </w:rPr>
              <w:softHyphen/>
            </w:r>
            <w:r w:rsidRPr="00371551">
              <w:rPr>
                <w:rFonts w:asciiTheme="minorHAnsi" w:hAnsiTheme="minorHAnsi"/>
                <w:bCs/>
                <w:color w:val="361F63"/>
                <w:sz w:val="22"/>
                <w:szCs w:val="22"/>
                <w:lang w:val="en-US"/>
              </w:rPr>
              <w:softHyphen/>
            </w:r>
          </w:p>
        </w:tc>
      </w:tr>
      <w:tr w:rsidR="002C1545" w:rsidRPr="00F85F20" w14:paraId="2799B434" w14:textId="77777777" w:rsidTr="008803A2">
        <w:trPr>
          <w:trHeight w:val="573"/>
          <w:jc w:val="center"/>
        </w:trPr>
        <w:tc>
          <w:tcPr>
            <w:tcW w:w="1273" w:type="dxa"/>
          </w:tcPr>
          <w:p w14:paraId="708458CF"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18.2.1</w:t>
            </w:r>
          </w:p>
          <w:p w14:paraId="204FF337" w14:textId="77777777" w:rsidR="00586E10" w:rsidRDefault="00586E10" w:rsidP="002C1545">
            <w:pPr>
              <w:rPr>
                <w:rFonts w:asciiTheme="minorHAnsi" w:hAnsiTheme="minorHAnsi"/>
                <w:sz w:val="20"/>
                <w:szCs w:val="20"/>
                <w:lang w:val="en-IE"/>
              </w:rPr>
            </w:pPr>
          </w:p>
          <w:p w14:paraId="3D6BCD03" w14:textId="36323BC1"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5FDE19BF"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If the issuer has published </w:t>
            </w:r>
            <w:r w:rsidRPr="002F0637">
              <w:rPr>
                <w:rFonts w:asciiTheme="minorHAnsi" w:hAnsiTheme="minorHAnsi"/>
                <w:b/>
                <w:sz w:val="20"/>
                <w:szCs w:val="20"/>
                <w:lang w:val="en-IE"/>
              </w:rPr>
              <w:t>quarterly or half-yearly</w:t>
            </w:r>
            <w:r w:rsidRPr="00CD6ECD">
              <w:rPr>
                <w:rFonts w:asciiTheme="minorHAnsi" w:hAnsiTheme="minorHAnsi"/>
                <w:sz w:val="20"/>
                <w:szCs w:val="20"/>
                <w:lang w:val="en-IE"/>
              </w:rPr>
              <w:t xml:space="preserve"> </w:t>
            </w:r>
            <w:r w:rsidRPr="002F0637">
              <w:rPr>
                <w:rFonts w:asciiTheme="minorHAnsi" w:hAnsiTheme="minorHAnsi"/>
                <w:b/>
                <w:sz w:val="20"/>
                <w:szCs w:val="20"/>
                <w:lang w:val="en-IE"/>
              </w:rPr>
              <w:t xml:space="preserve">financial information </w:t>
            </w:r>
            <w:r w:rsidRPr="002F0637">
              <w:rPr>
                <w:rFonts w:asciiTheme="minorHAnsi" w:hAnsiTheme="minorHAnsi"/>
                <w:sz w:val="20"/>
                <w:szCs w:val="20"/>
                <w:lang w:val="en-IE"/>
              </w:rPr>
              <w:t>since</w:t>
            </w:r>
            <w:r w:rsidRPr="00CD6ECD">
              <w:rPr>
                <w:rFonts w:asciiTheme="minorHAnsi" w:hAnsiTheme="minorHAnsi"/>
                <w:sz w:val="20"/>
                <w:szCs w:val="20"/>
                <w:lang w:val="en-IE"/>
              </w:rPr>
              <w:t xml:space="preserve"> the date of its last audited financial statements, these </w:t>
            </w:r>
            <w:r w:rsidRPr="002F0637">
              <w:rPr>
                <w:rFonts w:asciiTheme="minorHAnsi" w:hAnsiTheme="minorHAnsi"/>
                <w:b/>
                <w:sz w:val="20"/>
                <w:szCs w:val="20"/>
                <w:lang w:val="en-IE"/>
              </w:rPr>
              <w:t>must</w:t>
            </w:r>
            <w:r w:rsidRPr="00CD6ECD">
              <w:rPr>
                <w:rFonts w:asciiTheme="minorHAnsi" w:hAnsiTheme="minorHAnsi"/>
                <w:sz w:val="20"/>
                <w:szCs w:val="20"/>
                <w:lang w:val="en-IE"/>
              </w:rPr>
              <w:t xml:space="preserve"> be included </w:t>
            </w:r>
            <w:r w:rsidRPr="002F0637">
              <w:rPr>
                <w:rFonts w:asciiTheme="minorHAnsi" w:hAnsiTheme="minorHAnsi"/>
                <w:sz w:val="20"/>
                <w:szCs w:val="20"/>
                <w:u w:val="single"/>
                <w:lang w:val="en-IE"/>
              </w:rPr>
              <w:t>in the registration document</w:t>
            </w:r>
            <w:r w:rsidRPr="00CD6ECD">
              <w:rPr>
                <w:rFonts w:asciiTheme="minorHAnsi" w:hAnsiTheme="minorHAnsi"/>
                <w:sz w:val="20"/>
                <w:szCs w:val="20"/>
                <w:lang w:val="en-IE"/>
              </w:rPr>
              <w:t xml:space="preserve">. If the quarterly or half-yearly financial information has been audited or reviewed, the audit or </w:t>
            </w:r>
            <w:r w:rsidRPr="002F0637">
              <w:rPr>
                <w:rFonts w:asciiTheme="minorHAnsi" w:hAnsiTheme="minorHAnsi"/>
                <w:b/>
                <w:sz w:val="20"/>
                <w:szCs w:val="20"/>
                <w:lang w:val="en-IE"/>
              </w:rPr>
              <w:t>review report</w:t>
            </w:r>
            <w:r w:rsidRPr="00CD6ECD">
              <w:rPr>
                <w:rFonts w:asciiTheme="minorHAnsi" w:hAnsiTheme="minorHAnsi"/>
                <w:sz w:val="20"/>
                <w:szCs w:val="20"/>
                <w:lang w:val="en-IE"/>
              </w:rPr>
              <w:t xml:space="preserve"> must also be included. If the quarterly or half-yearly financial information is not audited or has not been reviewed, state that fact. </w:t>
            </w:r>
          </w:p>
          <w:p w14:paraId="3404D241"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If the registration document is dated </w:t>
            </w:r>
            <w:r w:rsidRPr="002F0637">
              <w:rPr>
                <w:rFonts w:asciiTheme="minorHAnsi" w:hAnsiTheme="minorHAnsi"/>
                <w:b/>
                <w:sz w:val="20"/>
                <w:szCs w:val="20"/>
                <w:lang w:val="en-IE"/>
              </w:rPr>
              <w:t>more than nine months</w:t>
            </w:r>
            <w:r w:rsidRPr="00CD6ECD">
              <w:rPr>
                <w:rFonts w:asciiTheme="minorHAnsi" w:hAnsiTheme="minorHAnsi"/>
                <w:sz w:val="20"/>
                <w:szCs w:val="20"/>
                <w:lang w:val="en-IE"/>
              </w:rPr>
              <w:t xml:space="preserve"> </w:t>
            </w:r>
            <w:r w:rsidRPr="002F0637">
              <w:rPr>
                <w:rFonts w:asciiTheme="minorHAnsi" w:hAnsiTheme="minorHAnsi"/>
                <w:sz w:val="20"/>
                <w:szCs w:val="20"/>
                <w:u w:val="single"/>
                <w:lang w:val="en-IE"/>
              </w:rPr>
              <w:t>after the date of the last audited financial statements</w:t>
            </w:r>
            <w:r w:rsidRPr="00CD6ECD">
              <w:rPr>
                <w:rFonts w:asciiTheme="minorHAnsi" w:hAnsiTheme="minorHAnsi"/>
                <w:sz w:val="20"/>
                <w:szCs w:val="20"/>
                <w:lang w:val="en-IE"/>
              </w:rPr>
              <w:t xml:space="preserve">, it must contain interim financial information, which may be unaudited (in which case that fact must be stated) covering </w:t>
            </w:r>
            <w:r w:rsidRPr="002F0637">
              <w:rPr>
                <w:rFonts w:asciiTheme="minorHAnsi" w:hAnsiTheme="minorHAnsi"/>
                <w:b/>
                <w:sz w:val="20"/>
                <w:szCs w:val="20"/>
                <w:lang w:val="en-IE"/>
              </w:rPr>
              <w:t>at least the first six months</w:t>
            </w:r>
            <w:r w:rsidRPr="00CD6ECD">
              <w:rPr>
                <w:rFonts w:asciiTheme="minorHAnsi" w:hAnsiTheme="minorHAnsi"/>
                <w:sz w:val="20"/>
                <w:szCs w:val="20"/>
                <w:lang w:val="en-IE"/>
              </w:rPr>
              <w:t xml:space="preserve"> of the financial year. Interim financial information prepared in accordance with the requirements of Regulation (EC) No 1606/2002.  </w:t>
            </w:r>
          </w:p>
          <w:p w14:paraId="6BA4C507" w14:textId="3802D311" w:rsidR="002C1545" w:rsidRPr="00BF7FC5" w:rsidRDefault="002C1545" w:rsidP="002C1545">
            <w:pPr>
              <w:spacing w:after="96" w:line="259" w:lineRule="auto"/>
              <w:rPr>
                <w:rFonts w:asciiTheme="minorHAnsi" w:hAnsiTheme="minorHAnsi"/>
                <w:sz w:val="20"/>
                <w:szCs w:val="20"/>
                <w:lang w:val="en-US"/>
              </w:rPr>
            </w:pPr>
            <w:r w:rsidRPr="00CD6ECD">
              <w:rPr>
                <w:rFonts w:asciiTheme="minorHAnsi" w:hAnsiTheme="minorHAnsi"/>
                <w:sz w:val="20"/>
                <w:szCs w:val="20"/>
                <w:lang w:val="en-IE"/>
              </w:rPr>
              <w:t>For issuers not subject to Regulation (EC) No 1606/2002, the interim financial information must include comparative statements for the same period in the prior financial year, except that the requirement for comparative balance sheet information may be satisfied by presenting the year’s end balance sheet in accordance with the applicable financial reporting framework.</w:t>
            </w:r>
            <w:r w:rsidRPr="00574971">
              <w:rPr>
                <w:b/>
                <w:lang w:val="en-IE"/>
              </w:rPr>
              <w:t xml:space="preserve"> </w:t>
            </w:r>
            <w:r w:rsidRPr="00574971">
              <w:rPr>
                <w:lang w:val="en-IE"/>
              </w:rPr>
              <w:t xml:space="preserve"> </w:t>
            </w:r>
          </w:p>
        </w:tc>
        <w:tc>
          <w:tcPr>
            <w:tcW w:w="1423" w:type="dxa"/>
          </w:tcPr>
          <w:p w14:paraId="0647C48E" w14:textId="77777777" w:rsidR="002C1545" w:rsidRDefault="002C1545" w:rsidP="002C1545">
            <w:pPr>
              <w:ind w:left="34"/>
              <w:outlineLvl w:val="0"/>
              <w:rPr>
                <w:rFonts w:asciiTheme="minorHAnsi" w:hAnsiTheme="minorHAnsi"/>
                <w:sz w:val="20"/>
                <w:szCs w:val="20"/>
                <w:lang w:val="en-US"/>
              </w:rPr>
            </w:pPr>
          </w:p>
          <w:p w14:paraId="0A4C3596" w14:textId="77777777" w:rsidR="002C1545" w:rsidRDefault="002C1545" w:rsidP="002C1545">
            <w:pPr>
              <w:ind w:left="34"/>
              <w:outlineLvl w:val="0"/>
              <w:rPr>
                <w:rFonts w:asciiTheme="minorHAnsi" w:hAnsiTheme="minorHAnsi"/>
                <w:sz w:val="20"/>
                <w:szCs w:val="20"/>
                <w:lang w:val="en-US"/>
              </w:rPr>
            </w:pPr>
          </w:p>
          <w:p w14:paraId="001403AF" w14:textId="77777777" w:rsidR="002C1545" w:rsidRDefault="002C1545" w:rsidP="002C1545">
            <w:pPr>
              <w:ind w:left="34"/>
              <w:outlineLvl w:val="0"/>
              <w:rPr>
                <w:rFonts w:asciiTheme="minorHAnsi" w:hAnsiTheme="minorHAnsi"/>
                <w:sz w:val="20"/>
                <w:szCs w:val="20"/>
                <w:lang w:val="en-US"/>
              </w:rPr>
            </w:pPr>
          </w:p>
          <w:p w14:paraId="2B278EB0" w14:textId="272F1F4E"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4D1DF3B4" w14:textId="77777777" w:rsidTr="008803A2">
        <w:trPr>
          <w:trHeight w:val="53"/>
          <w:jc w:val="center"/>
        </w:trPr>
        <w:tc>
          <w:tcPr>
            <w:tcW w:w="1273" w:type="dxa"/>
          </w:tcPr>
          <w:p w14:paraId="22CADCA7" w14:textId="7DDC76BA"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B7FB3B4" w14:textId="5816CDA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E57B0" w14:paraId="4AF5DAE2" w14:textId="77777777" w:rsidTr="008803A2">
        <w:trPr>
          <w:trHeight w:val="573"/>
          <w:jc w:val="center"/>
        </w:trPr>
        <w:tc>
          <w:tcPr>
            <w:tcW w:w="1273" w:type="dxa"/>
            <w:shd w:val="clear" w:color="auto" w:fill="F2F2F2" w:themeFill="background1" w:themeFillShade="F2"/>
          </w:tcPr>
          <w:p w14:paraId="4047A0FF" w14:textId="469187E2"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18.3</w:t>
            </w:r>
          </w:p>
        </w:tc>
        <w:tc>
          <w:tcPr>
            <w:tcW w:w="9217" w:type="dxa"/>
            <w:gridSpan w:val="3"/>
            <w:shd w:val="clear" w:color="auto" w:fill="F2F2F2" w:themeFill="background1" w:themeFillShade="F2"/>
          </w:tcPr>
          <w:p w14:paraId="4A62CA40" w14:textId="3538B4FA"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Auditing of historical annual financial information</w:t>
            </w:r>
          </w:p>
        </w:tc>
      </w:tr>
      <w:tr w:rsidR="002C1545" w:rsidRPr="00F85F20" w14:paraId="1B38C9D7" w14:textId="77777777" w:rsidTr="008803A2">
        <w:trPr>
          <w:trHeight w:val="573"/>
          <w:jc w:val="center"/>
        </w:trPr>
        <w:tc>
          <w:tcPr>
            <w:tcW w:w="1273" w:type="dxa"/>
          </w:tcPr>
          <w:p w14:paraId="402B2C7C" w14:textId="77777777" w:rsidR="002C1545" w:rsidRDefault="002C1545" w:rsidP="002C1545">
            <w:pPr>
              <w:rPr>
                <w:rFonts w:asciiTheme="minorHAnsi" w:hAnsiTheme="minorHAnsi"/>
                <w:sz w:val="20"/>
                <w:szCs w:val="20"/>
                <w:lang w:val="en-IE"/>
              </w:rPr>
            </w:pPr>
            <w:r>
              <w:rPr>
                <w:rFonts w:asciiTheme="minorHAnsi" w:hAnsiTheme="minorHAnsi"/>
                <w:sz w:val="20"/>
                <w:szCs w:val="20"/>
                <w:lang w:val="en-IE"/>
              </w:rPr>
              <w:t>18.3.1</w:t>
            </w:r>
          </w:p>
          <w:p w14:paraId="535674ED" w14:textId="77777777" w:rsidR="00586E10" w:rsidRDefault="00586E10" w:rsidP="002C1545">
            <w:pPr>
              <w:rPr>
                <w:rFonts w:asciiTheme="minorHAnsi" w:hAnsiTheme="minorHAnsi"/>
                <w:sz w:val="20"/>
                <w:szCs w:val="20"/>
                <w:lang w:val="en-IE"/>
              </w:rPr>
            </w:pPr>
          </w:p>
          <w:p w14:paraId="1DD377DF" w14:textId="36D086CF" w:rsidR="00586E10" w:rsidRPr="00E75048" w:rsidRDefault="00586E10" w:rsidP="002C1545">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1E499818" w14:textId="77777777" w:rsidR="002C1545" w:rsidRDefault="002C1545" w:rsidP="002C1545">
            <w:pPr>
              <w:rPr>
                <w:rFonts w:asciiTheme="minorHAnsi" w:hAnsiTheme="minorHAnsi"/>
                <w:sz w:val="20"/>
                <w:szCs w:val="20"/>
                <w:lang w:val="en-IE"/>
              </w:rPr>
            </w:pPr>
            <w:r w:rsidRPr="00CD6ECD">
              <w:rPr>
                <w:rFonts w:asciiTheme="minorHAnsi" w:hAnsiTheme="minorHAnsi"/>
                <w:sz w:val="20"/>
                <w:szCs w:val="20"/>
                <w:lang w:val="en-IE"/>
              </w:rPr>
              <w:t xml:space="preserve">The historical annual financial information must be independently </w:t>
            </w:r>
            <w:r w:rsidRPr="00371551">
              <w:rPr>
                <w:rFonts w:asciiTheme="minorHAnsi" w:hAnsiTheme="minorHAnsi"/>
                <w:b/>
                <w:sz w:val="20"/>
                <w:szCs w:val="20"/>
                <w:lang w:val="en-IE"/>
              </w:rPr>
              <w:t>audited</w:t>
            </w:r>
            <w:r w:rsidRPr="00CD6ECD">
              <w:rPr>
                <w:rFonts w:asciiTheme="minorHAnsi" w:hAnsiTheme="minorHAnsi"/>
                <w:sz w:val="20"/>
                <w:szCs w:val="20"/>
                <w:lang w:val="en-IE"/>
              </w:rPr>
              <w:t xml:space="preserve">. The audit report shall be prepared in accordance with the Directive 2014/56/EU of the European Parliament </w:t>
            </w:r>
            <w:r w:rsidRPr="00CD6ECD">
              <w:rPr>
                <w:rFonts w:asciiTheme="minorHAnsi" w:hAnsiTheme="minorHAnsi"/>
                <w:sz w:val="20"/>
                <w:szCs w:val="20"/>
                <w:lang w:val="en-IE"/>
              </w:rPr>
              <w:lastRenderedPageBreak/>
              <w:t>and Council</w:t>
            </w:r>
            <w:r w:rsidRPr="00371551">
              <w:rPr>
                <w:rFonts w:asciiTheme="minorHAnsi" w:hAnsiTheme="minorHAnsi"/>
                <w:sz w:val="20"/>
                <w:szCs w:val="20"/>
                <w:vertAlign w:val="superscript"/>
                <w:lang w:val="en-IE"/>
              </w:rPr>
              <w:footnoteReference w:id="3"/>
            </w:r>
            <w:r w:rsidRPr="00CD6ECD">
              <w:rPr>
                <w:rFonts w:asciiTheme="minorHAnsi" w:hAnsiTheme="minorHAnsi"/>
                <w:sz w:val="20"/>
                <w:szCs w:val="20"/>
                <w:lang w:val="en-IE"/>
              </w:rPr>
              <w:t xml:space="preserve"> and Regulation (EU) No 537/2014 of the European Parliament and of the Council</w:t>
            </w:r>
            <w:r w:rsidRPr="00371551">
              <w:rPr>
                <w:rFonts w:asciiTheme="minorHAnsi" w:hAnsiTheme="minorHAnsi"/>
                <w:sz w:val="20"/>
                <w:szCs w:val="20"/>
                <w:vertAlign w:val="superscript"/>
                <w:lang w:val="en-IE"/>
              </w:rPr>
              <w:footnoteReference w:id="4"/>
            </w:r>
            <w:r w:rsidRPr="00CD6ECD">
              <w:rPr>
                <w:rFonts w:asciiTheme="minorHAnsi" w:hAnsiTheme="minorHAnsi"/>
                <w:sz w:val="20"/>
                <w:szCs w:val="20"/>
                <w:lang w:val="en-IE"/>
              </w:rPr>
              <w:t xml:space="preserve">. </w:t>
            </w:r>
          </w:p>
          <w:p w14:paraId="4AC663C4" w14:textId="77777777" w:rsidR="002C1545" w:rsidRPr="00CD6ECD" w:rsidRDefault="002C1545" w:rsidP="002C1545">
            <w:pPr>
              <w:rPr>
                <w:rFonts w:asciiTheme="minorHAnsi" w:hAnsiTheme="minorHAnsi"/>
                <w:sz w:val="20"/>
                <w:szCs w:val="20"/>
                <w:lang w:val="en-IE"/>
              </w:rPr>
            </w:pPr>
          </w:p>
          <w:p w14:paraId="085C84DF" w14:textId="77777777" w:rsidR="002C1545" w:rsidRPr="00CD6ECD" w:rsidRDefault="002C1545" w:rsidP="002C1545">
            <w:pPr>
              <w:rPr>
                <w:rFonts w:asciiTheme="minorHAnsi" w:hAnsiTheme="minorHAnsi"/>
                <w:sz w:val="20"/>
                <w:szCs w:val="20"/>
                <w:lang w:val="en-IE"/>
              </w:rPr>
            </w:pPr>
            <w:r w:rsidRPr="00CD6ECD">
              <w:rPr>
                <w:rFonts w:asciiTheme="minorHAnsi" w:hAnsiTheme="minorHAnsi"/>
                <w:sz w:val="20"/>
                <w:szCs w:val="20"/>
                <w:lang w:val="en-IE"/>
              </w:rPr>
              <w:t xml:space="preserve">Where Directive 2014/56/EU and Regulation (EU) No 537/2014 do not apply: </w:t>
            </w:r>
          </w:p>
          <w:p w14:paraId="606222AC" w14:textId="61FAE640" w:rsidR="002C1545" w:rsidRPr="00371551" w:rsidRDefault="002C1545">
            <w:pPr>
              <w:rPr>
                <w:rFonts w:asciiTheme="minorHAnsi" w:hAnsiTheme="minorHAnsi"/>
                <w:sz w:val="20"/>
                <w:szCs w:val="20"/>
                <w:lang w:val="en-IE"/>
              </w:rPr>
            </w:pPr>
            <w:r w:rsidRPr="00371551">
              <w:rPr>
                <w:rFonts w:asciiTheme="minorHAnsi" w:hAnsiTheme="minorHAnsi"/>
                <w:sz w:val="20"/>
                <w:szCs w:val="20"/>
                <w:lang w:val="en-IE"/>
              </w:rPr>
              <w:t xml:space="preserve">the historical annual financial information must be audited or reported on as to whether or not, for the purposes of the registration document, it gives a </w:t>
            </w:r>
            <w:r w:rsidRPr="00371551">
              <w:rPr>
                <w:rFonts w:asciiTheme="minorHAnsi" w:hAnsiTheme="minorHAnsi"/>
                <w:b/>
                <w:sz w:val="20"/>
                <w:szCs w:val="20"/>
                <w:lang w:val="en-IE"/>
              </w:rPr>
              <w:t>true and fair view</w:t>
            </w:r>
            <w:r w:rsidRPr="00371551">
              <w:rPr>
                <w:rFonts w:asciiTheme="minorHAnsi" w:hAnsiTheme="minorHAnsi"/>
                <w:sz w:val="20"/>
                <w:szCs w:val="20"/>
                <w:lang w:val="en-IE"/>
              </w:rPr>
              <w:t xml:space="preserve"> in accordance with auditing standards applicable in a Member State or an equivalent standard; </w:t>
            </w:r>
          </w:p>
          <w:p w14:paraId="19496383" w14:textId="77777777" w:rsidR="00950D44" w:rsidRDefault="00950D44">
            <w:pPr>
              <w:rPr>
                <w:rFonts w:asciiTheme="minorHAnsi" w:hAnsiTheme="minorHAnsi"/>
                <w:sz w:val="20"/>
                <w:szCs w:val="20"/>
                <w:lang w:val="en-IE"/>
              </w:rPr>
            </w:pPr>
          </w:p>
          <w:p w14:paraId="54AA695F" w14:textId="62D27D44" w:rsidR="002C1545" w:rsidRPr="00BF7FC5" w:rsidRDefault="00937F8D">
            <w:pPr>
              <w:rPr>
                <w:lang w:val="en-US"/>
              </w:rPr>
            </w:pPr>
            <w:r w:rsidRPr="00371551">
              <w:rPr>
                <w:rFonts w:asciiTheme="minorHAnsi" w:hAnsiTheme="minorHAnsi"/>
                <w:sz w:val="20"/>
                <w:szCs w:val="20"/>
                <w:lang w:val="en-IE"/>
              </w:rPr>
              <w:t xml:space="preserve">If audit reports on the historical financial information have been </w:t>
            </w:r>
            <w:r w:rsidRPr="00371551">
              <w:rPr>
                <w:rFonts w:asciiTheme="minorHAnsi" w:hAnsiTheme="minorHAnsi"/>
                <w:b/>
                <w:sz w:val="20"/>
                <w:szCs w:val="20"/>
                <w:lang w:val="en-IE"/>
              </w:rPr>
              <w:t>refused</w:t>
            </w:r>
            <w:r w:rsidRPr="00371551">
              <w:rPr>
                <w:rFonts w:asciiTheme="minorHAnsi" w:hAnsiTheme="minorHAnsi"/>
                <w:sz w:val="20"/>
                <w:szCs w:val="20"/>
                <w:lang w:val="en-IE"/>
              </w:rPr>
              <w:t xml:space="preserve"> by the statutory auditors or if they contain </w:t>
            </w:r>
            <w:r w:rsidRPr="00371551">
              <w:rPr>
                <w:rFonts w:asciiTheme="minorHAnsi" w:hAnsiTheme="minorHAnsi"/>
                <w:b/>
                <w:sz w:val="20"/>
                <w:szCs w:val="20"/>
                <w:lang w:val="en-IE"/>
              </w:rPr>
              <w:t>qualifications</w:t>
            </w:r>
            <w:r w:rsidRPr="00371551">
              <w:rPr>
                <w:rFonts w:asciiTheme="minorHAnsi" w:hAnsiTheme="minorHAnsi"/>
                <w:sz w:val="20"/>
                <w:szCs w:val="20"/>
                <w:lang w:val="en-IE"/>
              </w:rPr>
              <w:t xml:space="preserve">, </w:t>
            </w:r>
            <w:r w:rsidRPr="00371551">
              <w:rPr>
                <w:rFonts w:asciiTheme="minorHAnsi" w:hAnsiTheme="minorHAnsi"/>
                <w:b/>
                <w:sz w:val="20"/>
                <w:szCs w:val="20"/>
                <w:lang w:val="en-IE"/>
              </w:rPr>
              <w:t>modifications</w:t>
            </w:r>
            <w:r w:rsidRPr="00371551">
              <w:rPr>
                <w:rFonts w:asciiTheme="minorHAnsi" w:hAnsiTheme="minorHAnsi"/>
                <w:sz w:val="20"/>
                <w:szCs w:val="20"/>
                <w:lang w:val="en-IE"/>
              </w:rPr>
              <w:t xml:space="preserve"> of opinion, disclaimers or an emphasis of matter, such qualifications, modifications, disclaimers or emphasis of matter must be reproduced in full and the reasons given.</w:t>
            </w:r>
          </w:p>
        </w:tc>
        <w:tc>
          <w:tcPr>
            <w:tcW w:w="1423" w:type="dxa"/>
          </w:tcPr>
          <w:p w14:paraId="0091500A" w14:textId="77777777" w:rsidR="002C1545" w:rsidRDefault="002C1545" w:rsidP="002C1545">
            <w:pPr>
              <w:ind w:left="34"/>
              <w:outlineLvl w:val="0"/>
              <w:rPr>
                <w:rFonts w:asciiTheme="minorHAnsi" w:hAnsiTheme="minorHAnsi"/>
                <w:sz w:val="20"/>
                <w:szCs w:val="20"/>
                <w:lang w:val="en-US"/>
              </w:rPr>
            </w:pPr>
          </w:p>
          <w:p w14:paraId="61B8382B" w14:textId="77777777" w:rsidR="002C1545" w:rsidRDefault="002C1545" w:rsidP="002C1545">
            <w:pPr>
              <w:ind w:left="34"/>
              <w:outlineLvl w:val="0"/>
              <w:rPr>
                <w:rFonts w:asciiTheme="minorHAnsi" w:hAnsiTheme="minorHAnsi"/>
                <w:sz w:val="20"/>
                <w:szCs w:val="20"/>
                <w:lang w:val="en-US"/>
              </w:rPr>
            </w:pPr>
          </w:p>
          <w:p w14:paraId="0D8C6CC3" w14:textId="77777777" w:rsidR="002C1545" w:rsidRDefault="002C1545" w:rsidP="002C1545">
            <w:pPr>
              <w:ind w:left="34"/>
              <w:outlineLvl w:val="0"/>
              <w:rPr>
                <w:rFonts w:asciiTheme="minorHAnsi" w:hAnsiTheme="minorHAnsi"/>
                <w:sz w:val="20"/>
                <w:szCs w:val="20"/>
                <w:lang w:val="en-US"/>
              </w:rPr>
            </w:pPr>
          </w:p>
          <w:p w14:paraId="289946AB" w14:textId="4F6C7ACD"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250CF31A" w14:textId="77777777" w:rsidTr="008803A2">
        <w:trPr>
          <w:trHeight w:val="53"/>
          <w:jc w:val="center"/>
        </w:trPr>
        <w:tc>
          <w:tcPr>
            <w:tcW w:w="1273" w:type="dxa"/>
          </w:tcPr>
          <w:p w14:paraId="252D2DD1" w14:textId="39B6AF63"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1437C86" w14:textId="34263B1E"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25DFE" w14:paraId="46A48B45" w14:textId="77777777" w:rsidTr="008803A2">
        <w:trPr>
          <w:trHeight w:val="573"/>
          <w:jc w:val="center"/>
        </w:trPr>
        <w:tc>
          <w:tcPr>
            <w:tcW w:w="1273" w:type="dxa"/>
          </w:tcPr>
          <w:p w14:paraId="78D07D73"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18.3.2</w:t>
            </w:r>
          </w:p>
          <w:p w14:paraId="7169A534" w14:textId="77777777" w:rsidR="00586E10" w:rsidRDefault="00586E10" w:rsidP="006100EF">
            <w:pPr>
              <w:rPr>
                <w:rFonts w:asciiTheme="minorHAnsi" w:hAnsiTheme="minorHAnsi"/>
                <w:sz w:val="20"/>
                <w:szCs w:val="20"/>
                <w:lang w:val="en-IE"/>
              </w:rPr>
            </w:pPr>
          </w:p>
          <w:p w14:paraId="29B26270" w14:textId="77777777" w:rsidR="00586E10" w:rsidRDefault="00586E10" w:rsidP="006100EF">
            <w:pPr>
              <w:rPr>
                <w:rFonts w:asciiTheme="minorHAnsi" w:hAnsiTheme="minorHAnsi"/>
                <w:sz w:val="20"/>
                <w:szCs w:val="20"/>
                <w:lang w:val="en-IE"/>
              </w:rPr>
            </w:pPr>
            <w:r>
              <w:rPr>
                <w:rFonts w:asciiTheme="minorHAnsi" w:hAnsiTheme="minorHAnsi"/>
                <w:sz w:val="20"/>
                <w:szCs w:val="20"/>
                <w:lang w:val="en-IE"/>
              </w:rPr>
              <w:t>Regarding both</w:t>
            </w:r>
          </w:p>
          <w:p w14:paraId="5D6E01F7" w14:textId="7CF3A29D" w:rsidR="00586E10" w:rsidRPr="00E75048" w:rsidRDefault="00586E10" w:rsidP="006100EF">
            <w:pPr>
              <w:rPr>
                <w:rFonts w:asciiTheme="minorHAnsi" w:hAnsiTheme="minorHAnsi"/>
                <w:sz w:val="20"/>
                <w:szCs w:val="20"/>
                <w:lang w:val="en-IE"/>
              </w:rPr>
            </w:pPr>
          </w:p>
        </w:tc>
        <w:tc>
          <w:tcPr>
            <w:tcW w:w="7794" w:type="dxa"/>
            <w:gridSpan w:val="2"/>
          </w:tcPr>
          <w:p w14:paraId="604E5624" w14:textId="04E37F1F" w:rsidR="006100EF" w:rsidRPr="00BF7FC5" w:rsidRDefault="006100EF" w:rsidP="006100EF">
            <w:pPr>
              <w:rPr>
                <w:rFonts w:asciiTheme="minorHAnsi" w:hAnsiTheme="minorHAnsi"/>
                <w:sz w:val="20"/>
                <w:szCs w:val="20"/>
                <w:lang w:val="en-US"/>
              </w:rPr>
            </w:pPr>
            <w:r w:rsidRPr="00CD6ECD">
              <w:rPr>
                <w:rFonts w:asciiTheme="minorHAnsi" w:hAnsiTheme="minorHAnsi"/>
                <w:sz w:val="20"/>
                <w:szCs w:val="20"/>
                <w:lang w:val="en-IE"/>
              </w:rPr>
              <w:t xml:space="preserve">Indication of other information in the registration document that has been </w:t>
            </w:r>
            <w:r w:rsidRPr="00371551">
              <w:rPr>
                <w:rFonts w:asciiTheme="minorHAnsi" w:hAnsiTheme="minorHAnsi"/>
                <w:b/>
                <w:sz w:val="20"/>
                <w:szCs w:val="20"/>
                <w:lang w:val="en-IE"/>
              </w:rPr>
              <w:t>audited</w:t>
            </w:r>
            <w:r w:rsidRPr="00CD6ECD">
              <w:rPr>
                <w:rFonts w:asciiTheme="minorHAnsi" w:hAnsiTheme="minorHAnsi"/>
                <w:sz w:val="20"/>
                <w:szCs w:val="20"/>
                <w:lang w:val="en-IE"/>
              </w:rPr>
              <w:t xml:space="preserve"> by the auditors.</w:t>
            </w:r>
          </w:p>
        </w:tc>
        <w:tc>
          <w:tcPr>
            <w:tcW w:w="1423" w:type="dxa"/>
          </w:tcPr>
          <w:p w14:paraId="45D9FDC4" w14:textId="77777777" w:rsidR="006100EF" w:rsidRDefault="006100EF" w:rsidP="006100EF">
            <w:pPr>
              <w:ind w:left="34"/>
              <w:outlineLvl w:val="0"/>
              <w:rPr>
                <w:rFonts w:asciiTheme="minorHAnsi" w:hAnsiTheme="minorHAnsi"/>
                <w:sz w:val="20"/>
                <w:szCs w:val="20"/>
                <w:lang w:val="en-US"/>
              </w:rPr>
            </w:pPr>
          </w:p>
          <w:p w14:paraId="384B951F" w14:textId="4A2A81E4"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7B0194AA" w14:textId="77777777" w:rsidTr="008803A2">
        <w:trPr>
          <w:trHeight w:val="53"/>
          <w:jc w:val="center"/>
        </w:trPr>
        <w:tc>
          <w:tcPr>
            <w:tcW w:w="1273" w:type="dxa"/>
          </w:tcPr>
          <w:p w14:paraId="1AC0822E" w14:textId="1C116449"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664EE059" w14:textId="37E30A5D"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25DFE" w14:paraId="10F7FFB8" w14:textId="77777777" w:rsidTr="008803A2">
        <w:trPr>
          <w:trHeight w:val="573"/>
          <w:jc w:val="center"/>
        </w:trPr>
        <w:tc>
          <w:tcPr>
            <w:tcW w:w="1273" w:type="dxa"/>
          </w:tcPr>
          <w:p w14:paraId="3B7730D7"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18.3.3</w:t>
            </w:r>
          </w:p>
          <w:p w14:paraId="66996CE3" w14:textId="77777777" w:rsidR="00586E10" w:rsidRDefault="00586E10" w:rsidP="006100EF">
            <w:pPr>
              <w:rPr>
                <w:rFonts w:asciiTheme="minorHAnsi" w:hAnsiTheme="minorHAnsi"/>
                <w:sz w:val="20"/>
                <w:szCs w:val="20"/>
                <w:lang w:val="en-IE"/>
              </w:rPr>
            </w:pPr>
          </w:p>
          <w:p w14:paraId="5B8F029B" w14:textId="77777777" w:rsidR="00586E10" w:rsidRDefault="00586E10" w:rsidP="006100EF">
            <w:pPr>
              <w:rPr>
                <w:rFonts w:asciiTheme="minorHAnsi" w:hAnsiTheme="minorHAnsi"/>
                <w:sz w:val="20"/>
                <w:szCs w:val="20"/>
                <w:lang w:val="en-IE"/>
              </w:rPr>
            </w:pPr>
            <w:r>
              <w:rPr>
                <w:rFonts w:asciiTheme="minorHAnsi" w:hAnsiTheme="minorHAnsi"/>
                <w:sz w:val="20"/>
                <w:szCs w:val="20"/>
                <w:lang w:val="en-IE"/>
              </w:rPr>
              <w:t>Regarding both</w:t>
            </w:r>
          </w:p>
          <w:p w14:paraId="6D0793BD" w14:textId="26F336EE" w:rsidR="00586E10" w:rsidRPr="00E75048" w:rsidRDefault="00586E10" w:rsidP="006100EF">
            <w:pPr>
              <w:rPr>
                <w:rFonts w:asciiTheme="minorHAnsi" w:hAnsiTheme="minorHAnsi"/>
                <w:sz w:val="20"/>
                <w:szCs w:val="20"/>
                <w:lang w:val="en-IE"/>
              </w:rPr>
            </w:pPr>
          </w:p>
        </w:tc>
        <w:tc>
          <w:tcPr>
            <w:tcW w:w="7794" w:type="dxa"/>
            <w:gridSpan w:val="2"/>
          </w:tcPr>
          <w:p w14:paraId="56BB9958" w14:textId="72909A31" w:rsidR="006100EF" w:rsidRPr="00BF7FC5" w:rsidRDefault="006100EF" w:rsidP="006100EF">
            <w:pPr>
              <w:rPr>
                <w:rFonts w:asciiTheme="minorHAnsi" w:hAnsiTheme="minorHAnsi"/>
                <w:sz w:val="20"/>
                <w:szCs w:val="20"/>
                <w:lang w:val="en-US"/>
              </w:rPr>
            </w:pPr>
            <w:r w:rsidRPr="00CD6ECD">
              <w:rPr>
                <w:rFonts w:asciiTheme="minorHAnsi" w:hAnsiTheme="minorHAnsi"/>
                <w:sz w:val="20"/>
                <w:szCs w:val="20"/>
                <w:lang w:val="en-IE"/>
              </w:rPr>
              <w:t xml:space="preserve">Where financial information in the registration document is not extracted from the issuer’s audited financial statements state the </w:t>
            </w:r>
            <w:r w:rsidRPr="00371551">
              <w:rPr>
                <w:rFonts w:asciiTheme="minorHAnsi" w:hAnsiTheme="minorHAnsi"/>
                <w:b/>
                <w:sz w:val="20"/>
                <w:szCs w:val="20"/>
                <w:lang w:val="en-IE"/>
              </w:rPr>
              <w:t>source</w:t>
            </w:r>
            <w:r w:rsidRPr="00CD6ECD">
              <w:rPr>
                <w:rFonts w:asciiTheme="minorHAnsi" w:hAnsiTheme="minorHAnsi"/>
                <w:sz w:val="20"/>
                <w:szCs w:val="20"/>
                <w:lang w:val="en-IE"/>
              </w:rPr>
              <w:t xml:space="preserve"> of the information and </w:t>
            </w:r>
            <w:r w:rsidRPr="00371551">
              <w:rPr>
                <w:rFonts w:asciiTheme="minorHAnsi" w:hAnsiTheme="minorHAnsi"/>
                <w:b/>
                <w:sz w:val="20"/>
                <w:szCs w:val="20"/>
                <w:lang w:val="en-IE"/>
              </w:rPr>
              <w:t>state</w:t>
            </w:r>
            <w:r w:rsidRPr="00CD6ECD">
              <w:rPr>
                <w:rFonts w:asciiTheme="minorHAnsi" w:hAnsiTheme="minorHAnsi"/>
                <w:sz w:val="20"/>
                <w:szCs w:val="20"/>
                <w:lang w:val="en-IE"/>
              </w:rPr>
              <w:t xml:space="preserve"> that the information is </w:t>
            </w:r>
            <w:r w:rsidRPr="00371551">
              <w:rPr>
                <w:rFonts w:asciiTheme="minorHAnsi" w:hAnsiTheme="minorHAnsi"/>
                <w:b/>
                <w:sz w:val="20"/>
                <w:szCs w:val="20"/>
                <w:lang w:val="en-IE"/>
              </w:rPr>
              <w:t>not audited</w:t>
            </w:r>
            <w:r w:rsidRPr="00CD6ECD">
              <w:rPr>
                <w:rFonts w:asciiTheme="minorHAnsi" w:hAnsiTheme="minorHAnsi"/>
                <w:sz w:val="20"/>
                <w:szCs w:val="20"/>
                <w:lang w:val="en-IE"/>
              </w:rPr>
              <w:t>.</w:t>
            </w:r>
          </w:p>
        </w:tc>
        <w:tc>
          <w:tcPr>
            <w:tcW w:w="1423" w:type="dxa"/>
          </w:tcPr>
          <w:p w14:paraId="62C6DD16" w14:textId="77777777" w:rsidR="006100EF" w:rsidRDefault="006100EF" w:rsidP="006100EF">
            <w:pPr>
              <w:ind w:left="34"/>
              <w:outlineLvl w:val="0"/>
              <w:rPr>
                <w:rFonts w:asciiTheme="minorHAnsi" w:hAnsiTheme="minorHAnsi"/>
                <w:sz w:val="20"/>
                <w:szCs w:val="20"/>
                <w:lang w:val="en-US"/>
              </w:rPr>
            </w:pPr>
          </w:p>
          <w:p w14:paraId="75F69D28" w14:textId="030CFE7D"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0C270C89" w14:textId="77777777" w:rsidTr="008803A2">
        <w:trPr>
          <w:trHeight w:val="53"/>
          <w:jc w:val="center"/>
        </w:trPr>
        <w:tc>
          <w:tcPr>
            <w:tcW w:w="1273" w:type="dxa"/>
          </w:tcPr>
          <w:p w14:paraId="2003F85E" w14:textId="343226F3"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35C048A" w14:textId="76A50809"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1876ED" w14:paraId="56A47620" w14:textId="77777777" w:rsidTr="008803A2">
        <w:trPr>
          <w:trHeight w:val="573"/>
          <w:jc w:val="center"/>
        </w:trPr>
        <w:tc>
          <w:tcPr>
            <w:tcW w:w="1273" w:type="dxa"/>
            <w:shd w:val="clear" w:color="auto" w:fill="F2F2F2" w:themeFill="background1" w:themeFillShade="F2"/>
          </w:tcPr>
          <w:p w14:paraId="599D40C8" w14:textId="0535A91A"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18.4</w:t>
            </w:r>
          </w:p>
        </w:tc>
        <w:tc>
          <w:tcPr>
            <w:tcW w:w="9217" w:type="dxa"/>
            <w:gridSpan w:val="3"/>
            <w:shd w:val="clear" w:color="auto" w:fill="F2F2F2" w:themeFill="background1" w:themeFillShade="F2"/>
          </w:tcPr>
          <w:p w14:paraId="0B910CCB" w14:textId="6AF2007F" w:rsidR="006100EF" w:rsidRPr="00371551" w:rsidRDefault="001B0AA0">
            <w:pPr>
              <w:ind w:left="34"/>
              <w:outlineLvl w:val="0"/>
              <w:rPr>
                <w:rFonts w:asciiTheme="minorHAnsi" w:hAnsiTheme="minorHAnsi"/>
                <w:bCs/>
                <w:color w:val="361F63"/>
                <w:sz w:val="22"/>
                <w:szCs w:val="22"/>
                <w:lang w:val="en-US"/>
              </w:rPr>
            </w:pPr>
            <w:r>
              <w:rPr>
                <w:rFonts w:asciiTheme="minorHAnsi" w:hAnsiTheme="minorHAnsi"/>
                <w:bCs/>
                <w:color w:val="361F63"/>
                <w:sz w:val="22"/>
                <w:szCs w:val="22"/>
                <w:lang w:val="en-US"/>
              </w:rPr>
              <w:t>REG</w:t>
            </w:r>
            <w:r w:rsidR="006100EF" w:rsidRPr="00371551">
              <w:rPr>
                <w:rFonts w:asciiTheme="minorHAnsi" w:hAnsiTheme="minorHAnsi"/>
                <w:bCs/>
                <w:color w:val="361F63"/>
                <w:sz w:val="22"/>
                <w:szCs w:val="22"/>
                <w:lang w:val="en-US"/>
              </w:rPr>
              <w:t xml:space="preserve"> financial information</w:t>
            </w:r>
          </w:p>
        </w:tc>
      </w:tr>
      <w:tr w:rsidR="006100EF" w:rsidRPr="00F85F20" w14:paraId="3D543927" w14:textId="77777777" w:rsidTr="008803A2">
        <w:trPr>
          <w:trHeight w:val="573"/>
          <w:jc w:val="center"/>
        </w:trPr>
        <w:tc>
          <w:tcPr>
            <w:tcW w:w="1273" w:type="dxa"/>
          </w:tcPr>
          <w:p w14:paraId="1863CC5A"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18.4.1</w:t>
            </w:r>
          </w:p>
          <w:p w14:paraId="47A35C95" w14:textId="77777777" w:rsidR="00586E10" w:rsidRDefault="00586E10" w:rsidP="006100EF">
            <w:pPr>
              <w:rPr>
                <w:rFonts w:asciiTheme="minorHAnsi" w:hAnsiTheme="minorHAnsi"/>
                <w:sz w:val="20"/>
                <w:szCs w:val="20"/>
                <w:lang w:val="en-IE"/>
              </w:rPr>
            </w:pPr>
          </w:p>
          <w:p w14:paraId="401EBC94" w14:textId="61238955" w:rsidR="00586E10" w:rsidRPr="00E75048" w:rsidRDefault="00586E10" w:rsidP="006100EF">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7960E227" w14:textId="77777777" w:rsidR="006100EF" w:rsidRPr="00CD6ECD" w:rsidRDefault="006100EF" w:rsidP="006100EF">
            <w:pPr>
              <w:spacing w:after="120" w:line="238" w:lineRule="auto"/>
              <w:ind w:right="187"/>
              <w:rPr>
                <w:rFonts w:asciiTheme="minorHAnsi" w:hAnsiTheme="minorHAnsi"/>
                <w:sz w:val="20"/>
                <w:szCs w:val="20"/>
                <w:lang w:val="en-IE"/>
              </w:rPr>
            </w:pPr>
            <w:r w:rsidRPr="00CD6ECD">
              <w:rPr>
                <w:rFonts w:asciiTheme="minorHAnsi" w:hAnsiTheme="minorHAnsi"/>
                <w:sz w:val="20"/>
                <w:szCs w:val="20"/>
                <w:lang w:val="en-IE"/>
              </w:rPr>
              <w:t xml:space="preserve">In the case of a </w:t>
            </w:r>
            <w:r w:rsidRPr="00371551">
              <w:rPr>
                <w:rFonts w:asciiTheme="minorHAnsi" w:hAnsiTheme="minorHAnsi"/>
                <w:b/>
                <w:sz w:val="20"/>
                <w:szCs w:val="20"/>
                <w:lang w:val="en-IE"/>
              </w:rPr>
              <w:t>significant</w:t>
            </w:r>
            <w:r w:rsidRPr="00CD6ECD">
              <w:rPr>
                <w:rFonts w:asciiTheme="minorHAnsi" w:hAnsiTheme="minorHAnsi"/>
                <w:sz w:val="20"/>
                <w:szCs w:val="20"/>
                <w:lang w:val="en-IE"/>
              </w:rPr>
              <w:t xml:space="preserve"> </w:t>
            </w:r>
            <w:r w:rsidRPr="00371551">
              <w:rPr>
                <w:rFonts w:asciiTheme="minorHAnsi" w:hAnsiTheme="minorHAnsi"/>
                <w:b/>
                <w:sz w:val="20"/>
                <w:szCs w:val="20"/>
                <w:lang w:val="en-IE"/>
              </w:rPr>
              <w:t>gross change</w:t>
            </w:r>
            <w:r w:rsidRPr="00CD6ECD">
              <w:rPr>
                <w:rFonts w:asciiTheme="minorHAnsi" w:hAnsiTheme="minorHAnsi"/>
                <w:sz w:val="20"/>
                <w:szCs w:val="20"/>
                <w:lang w:val="en-IE"/>
              </w:rPr>
              <w:t xml:space="preserve">, a description of how the transaction might have affected the assets, liabilities and earnings of the issuer, had the transaction been undertaken at the commencement of the period being reported on or at the date reported.  </w:t>
            </w:r>
          </w:p>
          <w:p w14:paraId="03BA35E0" w14:textId="77777777" w:rsidR="006100EF" w:rsidRPr="00CD6ECD" w:rsidRDefault="006100EF" w:rsidP="006100EF">
            <w:pPr>
              <w:spacing w:after="120" w:line="238" w:lineRule="auto"/>
              <w:rPr>
                <w:rFonts w:asciiTheme="minorHAnsi" w:hAnsiTheme="minorHAnsi"/>
                <w:sz w:val="20"/>
                <w:szCs w:val="20"/>
                <w:lang w:val="en-IE"/>
              </w:rPr>
            </w:pPr>
            <w:r w:rsidRPr="00CD6ECD">
              <w:rPr>
                <w:rFonts w:asciiTheme="minorHAnsi" w:hAnsiTheme="minorHAnsi"/>
                <w:sz w:val="20"/>
                <w:szCs w:val="20"/>
                <w:lang w:val="en-IE"/>
              </w:rPr>
              <w:t xml:space="preserve">This requirement will normally be satisfied by the inclusion of pro forma financial information. This pro forma financial information is to be presented as set out in Annex 20 and must include the information indicated therein.  </w:t>
            </w:r>
          </w:p>
          <w:p w14:paraId="76353EB2" w14:textId="19B189AD" w:rsidR="006100EF" w:rsidRPr="00BF7FC5" w:rsidRDefault="006100EF" w:rsidP="006100EF">
            <w:pPr>
              <w:rPr>
                <w:rFonts w:asciiTheme="minorHAnsi" w:hAnsiTheme="minorHAnsi"/>
                <w:sz w:val="20"/>
                <w:szCs w:val="20"/>
                <w:lang w:val="en-US"/>
              </w:rPr>
            </w:pPr>
            <w:r w:rsidRPr="00CD6ECD">
              <w:rPr>
                <w:rFonts w:asciiTheme="minorHAnsi" w:hAnsiTheme="minorHAnsi"/>
                <w:sz w:val="20"/>
                <w:szCs w:val="20"/>
                <w:lang w:val="en-IE"/>
              </w:rPr>
              <w:t>Pro forma financial information must be accompanied by a report prepared by independent accountants or auditors.</w:t>
            </w:r>
          </w:p>
        </w:tc>
        <w:tc>
          <w:tcPr>
            <w:tcW w:w="1423" w:type="dxa"/>
          </w:tcPr>
          <w:p w14:paraId="3676038C" w14:textId="77777777" w:rsidR="006100EF" w:rsidRDefault="006100EF" w:rsidP="006100EF">
            <w:pPr>
              <w:ind w:left="34"/>
              <w:outlineLvl w:val="0"/>
              <w:rPr>
                <w:rFonts w:asciiTheme="minorHAnsi" w:hAnsiTheme="minorHAnsi"/>
                <w:sz w:val="20"/>
                <w:szCs w:val="20"/>
                <w:lang w:val="en-US"/>
              </w:rPr>
            </w:pPr>
          </w:p>
          <w:p w14:paraId="6872E733" w14:textId="77777777" w:rsidR="006100EF" w:rsidRDefault="006100EF" w:rsidP="006100EF">
            <w:pPr>
              <w:ind w:left="34"/>
              <w:outlineLvl w:val="0"/>
              <w:rPr>
                <w:rFonts w:asciiTheme="minorHAnsi" w:hAnsiTheme="minorHAnsi"/>
                <w:sz w:val="20"/>
                <w:szCs w:val="20"/>
                <w:lang w:val="en-US"/>
              </w:rPr>
            </w:pPr>
          </w:p>
          <w:p w14:paraId="73B3370F" w14:textId="41804D6E"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0AECF7D7" w14:textId="77777777" w:rsidTr="008803A2">
        <w:trPr>
          <w:trHeight w:val="53"/>
          <w:jc w:val="center"/>
        </w:trPr>
        <w:tc>
          <w:tcPr>
            <w:tcW w:w="1273" w:type="dxa"/>
          </w:tcPr>
          <w:p w14:paraId="3B03D8D9" w14:textId="706082A1"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1DA2D5B3" w14:textId="360EC9CD"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6225" w:rsidRPr="001876ED" w14:paraId="2E2CED93" w14:textId="77777777" w:rsidTr="008803A2">
        <w:trPr>
          <w:trHeight w:val="573"/>
          <w:jc w:val="center"/>
        </w:trPr>
        <w:tc>
          <w:tcPr>
            <w:tcW w:w="1273" w:type="dxa"/>
            <w:shd w:val="clear" w:color="auto" w:fill="F2F2F2" w:themeFill="background1" w:themeFillShade="F2"/>
          </w:tcPr>
          <w:p w14:paraId="78D7E161" w14:textId="7787F6AA" w:rsidR="009F6225" w:rsidRPr="00371551" w:rsidRDefault="009F6225"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18.5</w:t>
            </w:r>
          </w:p>
        </w:tc>
        <w:tc>
          <w:tcPr>
            <w:tcW w:w="9217" w:type="dxa"/>
            <w:gridSpan w:val="3"/>
            <w:shd w:val="clear" w:color="auto" w:fill="F2F2F2" w:themeFill="background1" w:themeFillShade="F2"/>
          </w:tcPr>
          <w:p w14:paraId="1C8F5983" w14:textId="77777777" w:rsidR="009F6225" w:rsidRPr="009F6225" w:rsidRDefault="009F6225" w:rsidP="009F6225">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Dividend policy</w:t>
            </w:r>
          </w:p>
          <w:p w14:paraId="2C254DF8" w14:textId="71707B3C" w:rsidR="009F6225" w:rsidRPr="009D7536" w:rsidRDefault="009F6225" w:rsidP="006100EF">
            <w:pPr>
              <w:ind w:left="34"/>
              <w:outlineLvl w:val="0"/>
              <w:rPr>
                <w:rFonts w:asciiTheme="minorHAnsi" w:hAnsiTheme="minorHAnsi"/>
                <w:sz w:val="20"/>
                <w:szCs w:val="20"/>
                <w:lang w:val="en-US"/>
              </w:rPr>
            </w:pPr>
          </w:p>
        </w:tc>
      </w:tr>
      <w:tr w:rsidR="006100EF" w:rsidRPr="00F85F20" w14:paraId="503EB25F" w14:textId="77777777" w:rsidTr="008803A2">
        <w:trPr>
          <w:trHeight w:val="573"/>
          <w:jc w:val="center"/>
        </w:trPr>
        <w:tc>
          <w:tcPr>
            <w:tcW w:w="1273" w:type="dxa"/>
          </w:tcPr>
          <w:p w14:paraId="2B586D7A"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18.5.1</w:t>
            </w:r>
          </w:p>
          <w:p w14:paraId="7A6CB4DD" w14:textId="77777777" w:rsidR="00586E10" w:rsidRDefault="00586E10" w:rsidP="006100EF">
            <w:pPr>
              <w:rPr>
                <w:rFonts w:asciiTheme="minorHAnsi" w:hAnsiTheme="minorHAnsi"/>
                <w:sz w:val="20"/>
                <w:szCs w:val="20"/>
                <w:lang w:val="en-IE"/>
              </w:rPr>
            </w:pPr>
          </w:p>
          <w:p w14:paraId="7CDD0665" w14:textId="77777777" w:rsidR="00586E10" w:rsidRDefault="00586E10" w:rsidP="006100EF">
            <w:pPr>
              <w:rPr>
                <w:rFonts w:asciiTheme="minorHAnsi" w:hAnsiTheme="minorHAnsi"/>
                <w:sz w:val="20"/>
                <w:szCs w:val="20"/>
                <w:lang w:val="en-IE"/>
              </w:rPr>
            </w:pPr>
            <w:r>
              <w:rPr>
                <w:rFonts w:asciiTheme="minorHAnsi" w:hAnsiTheme="minorHAnsi"/>
                <w:sz w:val="20"/>
                <w:szCs w:val="20"/>
                <w:lang w:val="en-IE"/>
              </w:rPr>
              <w:t>Regarding both</w:t>
            </w:r>
          </w:p>
          <w:p w14:paraId="2E99FEB3" w14:textId="3763706E" w:rsidR="00586E10" w:rsidRPr="00E75048" w:rsidRDefault="00586E10" w:rsidP="006100EF">
            <w:pPr>
              <w:rPr>
                <w:rFonts w:asciiTheme="minorHAnsi" w:hAnsiTheme="minorHAnsi"/>
                <w:sz w:val="20"/>
                <w:szCs w:val="20"/>
                <w:lang w:val="en-IE"/>
              </w:rPr>
            </w:pPr>
          </w:p>
        </w:tc>
        <w:tc>
          <w:tcPr>
            <w:tcW w:w="7794" w:type="dxa"/>
            <w:gridSpan w:val="2"/>
          </w:tcPr>
          <w:p w14:paraId="64CCDEDC" w14:textId="63DC5129" w:rsidR="006100EF" w:rsidRPr="00BF7FC5" w:rsidRDefault="006100EF" w:rsidP="006100EF">
            <w:pPr>
              <w:rPr>
                <w:rFonts w:asciiTheme="minorHAnsi" w:hAnsiTheme="minorHAnsi"/>
                <w:sz w:val="20"/>
                <w:szCs w:val="20"/>
                <w:lang w:val="en-US"/>
              </w:rPr>
            </w:pPr>
            <w:r w:rsidRPr="0004255B">
              <w:rPr>
                <w:rFonts w:asciiTheme="minorHAnsi" w:hAnsiTheme="minorHAnsi"/>
                <w:sz w:val="20"/>
                <w:szCs w:val="20"/>
                <w:lang w:val="en-IE"/>
              </w:rPr>
              <w:lastRenderedPageBreak/>
              <w:t xml:space="preserve">A description of the issuer’s policy on </w:t>
            </w:r>
            <w:r w:rsidRPr="00371551">
              <w:rPr>
                <w:rFonts w:asciiTheme="minorHAnsi" w:hAnsiTheme="minorHAnsi"/>
                <w:b/>
                <w:sz w:val="20"/>
                <w:szCs w:val="20"/>
                <w:lang w:val="en-IE"/>
              </w:rPr>
              <w:t>dividend distributions</w:t>
            </w:r>
            <w:r w:rsidRPr="0004255B">
              <w:rPr>
                <w:rFonts w:asciiTheme="minorHAnsi" w:hAnsiTheme="minorHAnsi"/>
                <w:sz w:val="20"/>
                <w:szCs w:val="20"/>
                <w:lang w:val="en-IE"/>
              </w:rPr>
              <w:t xml:space="preserve"> and any </w:t>
            </w:r>
            <w:r w:rsidRPr="00371551">
              <w:rPr>
                <w:rFonts w:asciiTheme="minorHAnsi" w:hAnsiTheme="minorHAnsi"/>
                <w:b/>
                <w:sz w:val="20"/>
                <w:szCs w:val="20"/>
                <w:lang w:val="en-IE"/>
              </w:rPr>
              <w:t>restrictions</w:t>
            </w:r>
            <w:r w:rsidRPr="0004255B">
              <w:rPr>
                <w:rFonts w:asciiTheme="minorHAnsi" w:hAnsiTheme="minorHAnsi"/>
                <w:sz w:val="20"/>
                <w:szCs w:val="20"/>
                <w:lang w:val="en-IE"/>
              </w:rPr>
              <w:t xml:space="preserve"> thereon. If the issuer has no such policy, include an appropriate negative statement.</w:t>
            </w:r>
            <w:r w:rsidRPr="00574971">
              <w:rPr>
                <w:lang w:val="en-IE"/>
              </w:rPr>
              <w:t xml:space="preserve">  </w:t>
            </w:r>
          </w:p>
        </w:tc>
        <w:tc>
          <w:tcPr>
            <w:tcW w:w="1423" w:type="dxa"/>
          </w:tcPr>
          <w:p w14:paraId="7DAF7375" w14:textId="77777777" w:rsidR="006100EF" w:rsidRDefault="006100EF" w:rsidP="006100EF">
            <w:pPr>
              <w:ind w:left="34"/>
              <w:outlineLvl w:val="0"/>
              <w:rPr>
                <w:rFonts w:asciiTheme="minorHAnsi" w:hAnsiTheme="minorHAnsi"/>
                <w:sz w:val="20"/>
                <w:szCs w:val="20"/>
                <w:lang w:val="en-US"/>
              </w:rPr>
            </w:pPr>
          </w:p>
          <w:p w14:paraId="228E82DA" w14:textId="6F61DBC7"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3641DBA1" w14:textId="77777777" w:rsidTr="008803A2">
        <w:trPr>
          <w:trHeight w:val="53"/>
          <w:jc w:val="center"/>
        </w:trPr>
        <w:tc>
          <w:tcPr>
            <w:tcW w:w="1273" w:type="dxa"/>
          </w:tcPr>
          <w:p w14:paraId="3679BCC7" w14:textId="61BECA40"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774BE94B" w14:textId="03FB7B88"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85F20" w14:paraId="28252606" w14:textId="77777777" w:rsidTr="008803A2">
        <w:trPr>
          <w:trHeight w:val="573"/>
          <w:jc w:val="center"/>
        </w:trPr>
        <w:tc>
          <w:tcPr>
            <w:tcW w:w="1273" w:type="dxa"/>
          </w:tcPr>
          <w:p w14:paraId="464B5A1C"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18.5.2</w:t>
            </w:r>
          </w:p>
          <w:p w14:paraId="53CCC31B" w14:textId="77777777" w:rsidR="00586E10" w:rsidRDefault="00586E10" w:rsidP="006100EF">
            <w:pPr>
              <w:rPr>
                <w:rFonts w:asciiTheme="minorHAnsi" w:hAnsiTheme="minorHAnsi"/>
                <w:sz w:val="20"/>
                <w:szCs w:val="20"/>
                <w:lang w:val="en-IE"/>
              </w:rPr>
            </w:pPr>
          </w:p>
          <w:p w14:paraId="67CF14CB" w14:textId="77777777" w:rsidR="00586E10" w:rsidRDefault="00586E10" w:rsidP="006100EF">
            <w:pPr>
              <w:rPr>
                <w:rFonts w:asciiTheme="minorHAnsi" w:hAnsiTheme="minorHAnsi"/>
                <w:sz w:val="20"/>
                <w:szCs w:val="20"/>
                <w:lang w:val="en-IE"/>
              </w:rPr>
            </w:pPr>
            <w:r>
              <w:rPr>
                <w:rFonts w:asciiTheme="minorHAnsi" w:hAnsiTheme="minorHAnsi"/>
                <w:sz w:val="20"/>
                <w:szCs w:val="20"/>
                <w:lang w:val="en-IE"/>
              </w:rPr>
              <w:t>Regarding both</w:t>
            </w:r>
          </w:p>
          <w:p w14:paraId="1FB00C83" w14:textId="7165C1F7" w:rsidR="00586E10" w:rsidRPr="00E75048" w:rsidRDefault="00586E10" w:rsidP="006100EF">
            <w:pPr>
              <w:rPr>
                <w:rFonts w:asciiTheme="minorHAnsi" w:hAnsiTheme="minorHAnsi"/>
                <w:sz w:val="20"/>
                <w:szCs w:val="20"/>
                <w:lang w:val="en-IE"/>
              </w:rPr>
            </w:pPr>
          </w:p>
        </w:tc>
        <w:tc>
          <w:tcPr>
            <w:tcW w:w="7794" w:type="dxa"/>
            <w:gridSpan w:val="2"/>
          </w:tcPr>
          <w:p w14:paraId="3FDCB6AF" w14:textId="3F3B5D2D" w:rsidR="006100EF" w:rsidRPr="00BF7FC5" w:rsidRDefault="006100EF" w:rsidP="006100EF">
            <w:pPr>
              <w:rPr>
                <w:rFonts w:asciiTheme="minorHAnsi" w:hAnsiTheme="minorHAnsi"/>
                <w:sz w:val="20"/>
                <w:szCs w:val="20"/>
                <w:lang w:val="en-US"/>
              </w:rPr>
            </w:pPr>
            <w:r w:rsidRPr="0004255B">
              <w:rPr>
                <w:rFonts w:asciiTheme="minorHAnsi" w:hAnsiTheme="minorHAnsi"/>
                <w:sz w:val="20"/>
                <w:szCs w:val="20"/>
                <w:lang w:val="en-IE"/>
              </w:rPr>
              <w:t xml:space="preserve">The </w:t>
            </w:r>
            <w:r w:rsidRPr="00371551">
              <w:rPr>
                <w:rFonts w:asciiTheme="minorHAnsi" w:hAnsiTheme="minorHAnsi"/>
                <w:b/>
                <w:sz w:val="20"/>
                <w:szCs w:val="20"/>
                <w:lang w:val="en-IE"/>
              </w:rPr>
              <w:t>amount</w:t>
            </w:r>
            <w:r w:rsidRPr="0004255B">
              <w:rPr>
                <w:rFonts w:asciiTheme="minorHAnsi" w:hAnsiTheme="minorHAnsi"/>
                <w:sz w:val="20"/>
                <w:szCs w:val="20"/>
                <w:lang w:val="en-IE"/>
              </w:rPr>
              <w:t xml:space="preserve"> of the </w:t>
            </w:r>
            <w:r w:rsidRPr="00371551">
              <w:rPr>
                <w:rFonts w:asciiTheme="minorHAnsi" w:hAnsiTheme="minorHAnsi"/>
                <w:b/>
                <w:sz w:val="20"/>
                <w:szCs w:val="20"/>
                <w:lang w:val="en-IE"/>
              </w:rPr>
              <w:t>dividend</w:t>
            </w:r>
            <w:r w:rsidRPr="0004255B">
              <w:rPr>
                <w:rFonts w:asciiTheme="minorHAnsi" w:hAnsiTheme="minorHAnsi"/>
                <w:sz w:val="20"/>
                <w:szCs w:val="20"/>
                <w:lang w:val="en-IE"/>
              </w:rPr>
              <w:t xml:space="preserve"> per share for each financial year for the period covered by the historical financial information adjusted, where the number of shares in the issuer has changed, to make it comparable.</w:t>
            </w:r>
          </w:p>
        </w:tc>
        <w:tc>
          <w:tcPr>
            <w:tcW w:w="1423" w:type="dxa"/>
          </w:tcPr>
          <w:p w14:paraId="71ADADCF" w14:textId="77777777" w:rsidR="006100EF" w:rsidRDefault="006100EF" w:rsidP="006100EF">
            <w:pPr>
              <w:ind w:left="34"/>
              <w:outlineLvl w:val="0"/>
              <w:rPr>
                <w:rFonts w:asciiTheme="minorHAnsi" w:hAnsiTheme="minorHAnsi"/>
                <w:sz w:val="20"/>
                <w:szCs w:val="20"/>
                <w:lang w:val="en-US"/>
              </w:rPr>
            </w:pPr>
          </w:p>
          <w:p w14:paraId="11594127" w14:textId="1FB35FC8"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1826C5D7" w14:textId="77777777" w:rsidTr="008803A2">
        <w:trPr>
          <w:trHeight w:val="53"/>
          <w:jc w:val="center"/>
        </w:trPr>
        <w:tc>
          <w:tcPr>
            <w:tcW w:w="1273" w:type="dxa"/>
          </w:tcPr>
          <w:p w14:paraId="5B7744FB" w14:textId="4938B638"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99E476D" w14:textId="42336865"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1876ED" w14:paraId="3ECE5F8D" w14:textId="77777777" w:rsidTr="008803A2">
        <w:trPr>
          <w:trHeight w:val="573"/>
          <w:jc w:val="center"/>
        </w:trPr>
        <w:tc>
          <w:tcPr>
            <w:tcW w:w="1273" w:type="dxa"/>
            <w:shd w:val="clear" w:color="auto" w:fill="F2F2F2" w:themeFill="background1" w:themeFillShade="F2"/>
          </w:tcPr>
          <w:p w14:paraId="054CF967" w14:textId="5255D75A"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18.6</w:t>
            </w:r>
          </w:p>
        </w:tc>
        <w:tc>
          <w:tcPr>
            <w:tcW w:w="9217" w:type="dxa"/>
            <w:gridSpan w:val="3"/>
            <w:shd w:val="clear" w:color="auto" w:fill="F2F2F2" w:themeFill="background1" w:themeFillShade="F2"/>
          </w:tcPr>
          <w:p w14:paraId="16A5091E" w14:textId="77777777"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Legal and arbitration proceedings</w:t>
            </w:r>
          </w:p>
          <w:p w14:paraId="67478BE3" w14:textId="0ADE8BC7" w:rsidR="006100EF" w:rsidRPr="00371551" w:rsidRDefault="006100EF">
            <w:pPr>
              <w:ind w:left="34"/>
              <w:outlineLvl w:val="0"/>
              <w:rPr>
                <w:rFonts w:asciiTheme="minorHAnsi" w:hAnsiTheme="minorHAnsi"/>
                <w:bCs/>
                <w:color w:val="361F63"/>
                <w:sz w:val="22"/>
                <w:szCs w:val="22"/>
                <w:lang w:val="en-US"/>
              </w:rPr>
            </w:pPr>
          </w:p>
        </w:tc>
      </w:tr>
      <w:tr w:rsidR="006100EF" w:rsidRPr="00F85F20" w14:paraId="0E5CCAF5" w14:textId="77777777" w:rsidTr="008803A2">
        <w:trPr>
          <w:trHeight w:val="573"/>
          <w:jc w:val="center"/>
        </w:trPr>
        <w:tc>
          <w:tcPr>
            <w:tcW w:w="1273" w:type="dxa"/>
          </w:tcPr>
          <w:p w14:paraId="0E5D9786"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18.6.1</w:t>
            </w:r>
          </w:p>
          <w:p w14:paraId="378AB91C" w14:textId="77777777" w:rsidR="00586E10" w:rsidRDefault="00586E10" w:rsidP="006100EF">
            <w:pPr>
              <w:rPr>
                <w:rFonts w:asciiTheme="minorHAnsi" w:hAnsiTheme="minorHAnsi"/>
                <w:sz w:val="20"/>
                <w:szCs w:val="20"/>
                <w:lang w:val="en-IE"/>
              </w:rPr>
            </w:pPr>
          </w:p>
          <w:p w14:paraId="6F37F7B9" w14:textId="5FEC414F" w:rsidR="00586E10" w:rsidRPr="00E75048" w:rsidRDefault="00586E10" w:rsidP="006100EF">
            <w:pPr>
              <w:rPr>
                <w:rFonts w:asciiTheme="minorHAnsi" w:hAnsiTheme="minorHAnsi"/>
                <w:sz w:val="20"/>
                <w:szCs w:val="20"/>
                <w:lang w:val="en-IE"/>
              </w:rPr>
            </w:pPr>
            <w:r>
              <w:rPr>
                <w:rFonts w:asciiTheme="minorHAnsi" w:hAnsiTheme="minorHAnsi"/>
                <w:sz w:val="20"/>
                <w:szCs w:val="20"/>
                <w:lang w:val="en-IE"/>
              </w:rPr>
              <w:t>Regarding both</w:t>
            </w:r>
          </w:p>
        </w:tc>
        <w:tc>
          <w:tcPr>
            <w:tcW w:w="7794" w:type="dxa"/>
            <w:gridSpan w:val="2"/>
          </w:tcPr>
          <w:p w14:paraId="51276E7D" w14:textId="422D0803" w:rsidR="006100EF" w:rsidRPr="0004255B" w:rsidRDefault="006100EF" w:rsidP="006100EF">
            <w:pPr>
              <w:rPr>
                <w:rFonts w:asciiTheme="minorHAnsi" w:hAnsiTheme="minorHAnsi"/>
                <w:sz w:val="20"/>
                <w:szCs w:val="20"/>
                <w:lang w:val="en-IE"/>
              </w:rPr>
            </w:pPr>
            <w:r w:rsidRPr="0004255B">
              <w:rPr>
                <w:rFonts w:asciiTheme="minorHAnsi" w:hAnsiTheme="minorHAnsi"/>
                <w:sz w:val="20"/>
                <w:szCs w:val="20"/>
                <w:lang w:val="en-IE"/>
              </w:rPr>
              <w:t xml:space="preserve">Information on any </w:t>
            </w:r>
            <w:r w:rsidRPr="00371551">
              <w:rPr>
                <w:rFonts w:asciiTheme="minorHAnsi" w:hAnsiTheme="minorHAnsi"/>
                <w:b/>
                <w:sz w:val="20"/>
                <w:szCs w:val="20"/>
                <w:lang w:val="en-IE"/>
              </w:rPr>
              <w:t>governmental, legal or arbitration proceedings</w:t>
            </w:r>
            <w:r w:rsidRPr="0004255B">
              <w:rPr>
                <w:rFonts w:asciiTheme="minorHAnsi" w:hAnsiTheme="minorHAnsi"/>
                <w:sz w:val="20"/>
                <w:szCs w:val="20"/>
                <w:lang w:val="en-IE"/>
              </w:rPr>
              <w:t xml:space="preserve"> (including any such proceedings which are pending or threatened of which the issuer is aware), during a period covering at least the previous 12 months which </w:t>
            </w:r>
            <w:r w:rsidRPr="00371551">
              <w:rPr>
                <w:rFonts w:asciiTheme="minorHAnsi" w:hAnsiTheme="minorHAnsi"/>
                <w:b/>
                <w:sz w:val="20"/>
                <w:szCs w:val="20"/>
                <w:u w:val="single"/>
                <w:lang w:val="en-IE"/>
              </w:rPr>
              <w:t>may</w:t>
            </w:r>
            <w:r w:rsidRPr="0004255B">
              <w:rPr>
                <w:rFonts w:asciiTheme="minorHAnsi" w:hAnsiTheme="minorHAnsi"/>
                <w:sz w:val="20"/>
                <w:szCs w:val="20"/>
                <w:lang w:val="en-IE"/>
              </w:rPr>
              <w:t xml:space="preserve"> </w:t>
            </w:r>
            <w:r w:rsidRPr="00371551">
              <w:rPr>
                <w:rFonts w:asciiTheme="minorHAnsi" w:hAnsiTheme="minorHAnsi"/>
                <w:b/>
                <w:sz w:val="20"/>
                <w:szCs w:val="20"/>
                <w:lang w:val="en-IE"/>
              </w:rPr>
              <w:t>have</w:t>
            </w:r>
            <w:r w:rsidRPr="0004255B">
              <w:rPr>
                <w:rFonts w:asciiTheme="minorHAnsi" w:hAnsiTheme="minorHAnsi"/>
                <w:sz w:val="20"/>
                <w:szCs w:val="20"/>
                <w:lang w:val="en-IE"/>
              </w:rPr>
              <w:t xml:space="preserve">, or </w:t>
            </w:r>
            <w:r w:rsidRPr="00371551">
              <w:rPr>
                <w:rFonts w:asciiTheme="minorHAnsi" w:hAnsiTheme="minorHAnsi"/>
                <w:b/>
                <w:sz w:val="20"/>
                <w:szCs w:val="20"/>
                <w:lang w:val="en-IE"/>
              </w:rPr>
              <w:t>have had</w:t>
            </w:r>
            <w:r w:rsidRPr="0004255B">
              <w:rPr>
                <w:rFonts w:asciiTheme="minorHAnsi" w:hAnsiTheme="minorHAnsi"/>
                <w:sz w:val="20"/>
                <w:szCs w:val="20"/>
                <w:lang w:val="en-IE"/>
              </w:rPr>
              <w:t xml:space="preserve"> in the recent past significant effects on the issuer and/or group’s financial position or profitability, </w:t>
            </w:r>
            <w:r w:rsidRPr="00371551">
              <w:rPr>
                <w:rFonts w:asciiTheme="minorHAnsi" w:hAnsiTheme="minorHAnsi"/>
                <w:sz w:val="20"/>
                <w:szCs w:val="20"/>
                <w:u w:val="single"/>
                <w:lang w:val="en-IE"/>
              </w:rPr>
              <w:t>or provide an appropriate negative statement.</w:t>
            </w:r>
          </w:p>
        </w:tc>
        <w:tc>
          <w:tcPr>
            <w:tcW w:w="1423" w:type="dxa"/>
          </w:tcPr>
          <w:p w14:paraId="3FF96548" w14:textId="77777777" w:rsidR="006100EF" w:rsidRDefault="006100EF" w:rsidP="006100EF">
            <w:pPr>
              <w:ind w:left="34"/>
              <w:outlineLvl w:val="0"/>
              <w:rPr>
                <w:rFonts w:asciiTheme="minorHAnsi" w:hAnsiTheme="minorHAnsi"/>
                <w:sz w:val="20"/>
                <w:szCs w:val="20"/>
                <w:lang w:val="en-US"/>
              </w:rPr>
            </w:pPr>
          </w:p>
          <w:p w14:paraId="5DAF5478" w14:textId="77777777" w:rsidR="006100EF" w:rsidRDefault="006100EF" w:rsidP="006100EF">
            <w:pPr>
              <w:ind w:left="34"/>
              <w:outlineLvl w:val="0"/>
              <w:rPr>
                <w:rFonts w:asciiTheme="minorHAnsi" w:hAnsiTheme="minorHAnsi"/>
                <w:sz w:val="20"/>
                <w:szCs w:val="20"/>
                <w:lang w:val="en-US"/>
              </w:rPr>
            </w:pPr>
          </w:p>
          <w:p w14:paraId="70C69C08" w14:textId="43968BCF"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2F6F18A7" w14:textId="77777777" w:rsidTr="008803A2">
        <w:trPr>
          <w:trHeight w:val="53"/>
          <w:jc w:val="center"/>
        </w:trPr>
        <w:tc>
          <w:tcPr>
            <w:tcW w:w="1273" w:type="dxa"/>
          </w:tcPr>
          <w:p w14:paraId="7910965E" w14:textId="2A4F69B2"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C6590C2" w14:textId="5FED367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E57B0" w14:paraId="2C07890B" w14:textId="77777777" w:rsidTr="008803A2">
        <w:trPr>
          <w:trHeight w:val="573"/>
          <w:jc w:val="center"/>
        </w:trPr>
        <w:tc>
          <w:tcPr>
            <w:tcW w:w="1273" w:type="dxa"/>
            <w:shd w:val="clear" w:color="auto" w:fill="F2F2F2" w:themeFill="background1" w:themeFillShade="F2"/>
          </w:tcPr>
          <w:p w14:paraId="1799B2E2" w14:textId="54BFDF7A"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18.7</w:t>
            </w:r>
          </w:p>
        </w:tc>
        <w:tc>
          <w:tcPr>
            <w:tcW w:w="9217" w:type="dxa"/>
            <w:gridSpan w:val="3"/>
            <w:shd w:val="clear" w:color="auto" w:fill="F2F2F2" w:themeFill="background1" w:themeFillShade="F2"/>
          </w:tcPr>
          <w:p w14:paraId="31F55696" w14:textId="6BEC85E0"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Significant change in the issuer’s financial position</w:t>
            </w:r>
          </w:p>
        </w:tc>
      </w:tr>
      <w:tr w:rsidR="006100EF" w:rsidRPr="00F85F20" w14:paraId="7DB62E3E" w14:textId="77777777" w:rsidTr="008803A2">
        <w:trPr>
          <w:trHeight w:val="573"/>
          <w:jc w:val="center"/>
        </w:trPr>
        <w:tc>
          <w:tcPr>
            <w:tcW w:w="1273" w:type="dxa"/>
          </w:tcPr>
          <w:p w14:paraId="05926140"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18.7.1</w:t>
            </w:r>
          </w:p>
          <w:p w14:paraId="5BA976CA" w14:textId="77777777" w:rsidR="00586E10" w:rsidRDefault="00586E10" w:rsidP="006100EF">
            <w:pPr>
              <w:rPr>
                <w:rFonts w:asciiTheme="minorHAnsi" w:hAnsiTheme="minorHAnsi"/>
                <w:sz w:val="20"/>
                <w:szCs w:val="20"/>
                <w:lang w:val="en-IE"/>
              </w:rPr>
            </w:pPr>
          </w:p>
          <w:p w14:paraId="02C0F4A1" w14:textId="77777777" w:rsidR="00586E10" w:rsidRDefault="00586E10" w:rsidP="006100EF">
            <w:pPr>
              <w:rPr>
                <w:rFonts w:asciiTheme="minorHAnsi" w:hAnsiTheme="minorHAnsi"/>
                <w:sz w:val="20"/>
                <w:szCs w:val="20"/>
                <w:lang w:val="en-IE"/>
              </w:rPr>
            </w:pPr>
            <w:r>
              <w:rPr>
                <w:rFonts w:asciiTheme="minorHAnsi" w:hAnsiTheme="minorHAnsi"/>
                <w:sz w:val="20"/>
                <w:szCs w:val="20"/>
                <w:lang w:val="en-IE"/>
              </w:rPr>
              <w:t>Regarding both</w:t>
            </w:r>
          </w:p>
          <w:p w14:paraId="45BC0462" w14:textId="0F3F1979" w:rsidR="00586E10" w:rsidRPr="00E75048" w:rsidRDefault="00586E10" w:rsidP="006100EF">
            <w:pPr>
              <w:rPr>
                <w:rFonts w:asciiTheme="minorHAnsi" w:hAnsiTheme="minorHAnsi"/>
                <w:sz w:val="20"/>
                <w:szCs w:val="20"/>
                <w:lang w:val="en-IE"/>
              </w:rPr>
            </w:pPr>
          </w:p>
        </w:tc>
        <w:tc>
          <w:tcPr>
            <w:tcW w:w="7794" w:type="dxa"/>
            <w:gridSpan w:val="2"/>
          </w:tcPr>
          <w:p w14:paraId="59010AB4" w14:textId="531FAE34" w:rsidR="006100EF" w:rsidRPr="00BF7FC5" w:rsidRDefault="006100EF" w:rsidP="006100EF">
            <w:pPr>
              <w:rPr>
                <w:rFonts w:asciiTheme="minorHAnsi" w:hAnsiTheme="minorHAnsi"/>
                <w:sz w:val="20"/>
                <w:szCs w:val="20"/>
                <w:lang w:val="en-US"/>
              </w:rPr>
            </w:pPr>
            <w:r w:rsidRPr="0004255B">
              <w:rPr>
                <w:rFonts w:asciiTheme="minorHAnsi" w:hAnsiTheme="minorHAnsi"/>
                <w:sz w:val="20"/>
                <w:szCs w:val="20"/>
                <w:lang w:val="en-IE"/>
              </w:rPr>
              <w:t xml:space="preserve">A description of any </w:t>
            </w:r>
            <w:r w:rsidRPr="00371551">
              <w:rPr>
                <w:rFonts w:asciiTheme="minorHAnsi" w:hAnsiTheme="minorHAnsi"/>
                <w:b/>
                <w:sz w:val="20"/>
                <w:szCs w:val="20"/>
                <w:lang w:val="en-IE"/>
              </w:rPr>
              <w:t>significant change</w:t>
            </w:r>
            <w:r w:rsidRPr="0004255B">
              <w:rPr>
                <w:rFonts w:asciiTheme="minorHAnsi" w:hAnsiTheme="minorHAnsi"/>
                <w:sz w:val="20"/>
                <w:szCs w:val="20"/>
                <w:lang w:val="en-IE"/>
              </w:rPr>
              <w:t xml:space="preserve"> in the </w:t>
            </w:r>
            <w:r w:rsidRPr="00371551">
              <w:rPr>
                <w:rFonts w:asciiTheme="minorHAnsi" w:hAnsiTheme="minorHAnsi"/>
                <w:b/>
                <w:sz w:val="20"/>
                <w:szCs w:val="20"/>
                <w:lang w:val="en-IE"/>
              </w:rPr>
              <w:t>financial position</w:t>
            </w:r>
            <w:r w:rsidRPr="0004255B">
              <w:rPr>
                <w:rFonts w:asciiTheme="minorHAnsi" w:hAnsiTheme="minorHAnsi"/>
                <w:sz w:val="20"/>
                <w:szCs w:val="20"/>
                <w:lang w:val="en-IE"/>
              </w:rPr>
              <w:t xml:space="preserve"> of the group which has occurred since the end of the last financial period for which either audited financial statements or interim financial information have been published, </w:t>
            </w:r>
            <w:r w:rsidRPr="00371551">
              <w:rPr>
                <w:rFonts w:asciiTheme="minorHAnsi" w:hAnsiTheme="minorHAnsi"/>
                <w:sz w:val="20"/>
                <w:szCs w:val="20"/>
                <w:u w:val="single"/>
                <w:lang w:val="en-IE"/>
              </w:rPr>
              <w:t>or provide an appropriate negative statement.</w:t>
            </w:r>
          </w:p>
        </w:tc>
        <w:tc>
          <w:tcPr>
            <w:tcW w:w="1423" w:type="dxa"/>
          </w:tcPr>
          <w:p w14:paraId="5DDA9447" w14:textId="77777777" w:rsidR="006100EF" w:rsidRDefault="006100EF" w:rsidP="006100EF">
            <w:pPr>
              <w:ind w:left="34"/>
              <w:outlineLvl w:val="0"/>
              <w:rPr>
                <w:rFonts w:asciiTheme="minorHAnsi" w:hAnsiTheme="minorHAnsi"/>
                <w:sz w:val="20"/>
                <w:szCs w:val="20"/>
                <w:lang w:val="en-US"/>
              </w:rPr>
            </w:pPr>
          </w:p>
          <w:p w14:paraId="25774156" w14:textId="77777777" w:rsidR="006100EF" w:rsidRDefault="006100EF" w:rsidP="006100EF">
            <w:pPr>
              <w:ind w:left="34"/>
              <w:outlineLvl w:val="0"/>
              <w:rPr>
                <w:rFonts w:asciiTheme="minorHAnsi" w:hAnsiTheme="minorHAnsi"/>
                <w:sz w:val="20"/>
                <w:szCs w:val="20"/>
                <w:lang w:val="en-US"/>
              </w:rPr>
            </w:pPr>
          </w:p>
          <w:p w14:paraId="180472D6" w14:textId="59848CED"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220797A8" w14:textId="77777777" w:rsidTr="008803A2">
        <w:trPr>
          <w:trHeight w:val="53"/>
          <w:jc w:val="center"/>
        </w:trPr>
        <w:tc>
          <w:tcPr>
            <w:tcW w:w="1273" w:type="dxa"/>
          </w:tcPr>
          <w:p w14:paraId="698BE086" w14:textId="5B8D5F0E"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63172A3" w14:textId="3C7E7CFA"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C437E" w14:paraId="49C432E6" w14:textId="77777777" w:rsidTr="008803A2">
        <w:trPr>
          <w:trHeight w:val="642"/>
          <w:jc w:val="center"/>
        </w:trPr>
        <w:tc>
          <w:tcPr>
            <w:tcW w:w="1273" w:type="dxa"/>
            <w:shd w:val="clear" w:color="auto" w:fill="F2F2F2" w:themeFill="background1" w:themeFillShade="F2"/>
          </w:tcPr>
          <w:p w14:paraId="02E0D1D6" w14:textId="1F12B797" w:rsidR="006100EF" w:rsidRPr="003B06D7" w:rsidRDefault="00177058" w:rsidP="006100E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6100EF" w:rsidRPr="00B4188B">
              <w:rPr>
                <w:rFonts w:asciiTheme="minorHAnsi" w:hAnsiTheme="minorHAnsi"/>
                <w:bCs/>
                <w:color w:val="361F63"/>
                <w:sz w:val="22"/>
                <w:szCs w:val="22"/>
                <w:lang w:val="en-US"/>
              </w:rPr>
              <w:t xml:space="preserve"> </w:t>
            </w:r>
            <w:r w:rsidR="006100EF">
              <w:rPr>
                <w:rFonts w:asciiTheme="minorHAnsi" w:hAnsiTheme="minorHAnsi"/>
                <w:bCs/>
                <w:color w:val="361F63"/>
                <w:sz w:val="22"/>
                <w:szCs w:val="22"/>
                <w:lang w:val="en-US"/>
              </w:rPr>
              <w:t>19</w:t>
            </w:r>
          </w:p>
        </w:tc>
        <w:tc>
          <w:tcPr>
            <w:tcW w:w="9217" w:type="dxa"/>
            <w:gridSpan w:val="3"/>
            <w:shd w:val="clear" w:color="auto" w:fill="F2F2F2" w:themeFill="background1" w:themeFillShade="F2"/>
          </w:tcPr>
          <w:p w14:paraId="05DEA748" w14:textId="683FAEBB" w:rsidR="006100EF" w:rsidRPr="003B06D7" w:rsidRDefault="006100EF" w:rsidP="006100EF">
            <w:pPr>
              <w:autoSpaceDE w:val="0"/>
              <w:autoSpaceDN w:val="0"/>
              <w:adjustRightInd w:val="0"/>
              <w:outlineLvl w:val="0"/>
              <w:rPr>
                <w:rFonts w:asciiTheme="minorHAnsi" w:hAnsiTheme="minorHAnsi"/>
                <w:bCs/>
                <w:color w:val="361F63"/>
                <w:sz w:val="22"/>
                <w:szCs w:val="22"/>
                <w:lang w:val="en-US"/>
              </w:rPr>
            </w:pPr>
            <w:r w:rsidRPr="0004255B">
              <w:rPr>
                <w:rFonts w:asciiTheme="minorHAnsi" w:hAnsiTheme="minorHAnsi"/>
                <w:bCs/>
                <w:color w:val="361F63"/>
                <w:sz w:val="22"/>
                <w:szCs w:val="22"/>
                <w:lang w:val="en-US"/>
              </w:rPr>
              <w:t>ADDITIONAL INFORMATION</w:t>
            </w:r>
          </w:p>
        </w:tc>
      </w:tr>
      <w:tr w:rsidR="006100EF" w:rsidRPr="007E57B0" w14:paraId="67A919F2" w14:textId="77777777" w:rsidTr="00AC1CDB">
        <w:trPr>
          <w:trHeight w:val="573"/>
          <w:jc w:val="center"/>
        </w:trPr>
        <w:tc>
          <w:tcPr>
            <w:tcW w:w="1273" w:type="dxa"/>
            <w:shd w:val="clear" w:color="auto" w:fill="F2F2F2" w:themeFill="background1" w:themeFillShade="F2"/>
          </w:tcPr>
          <w:p w14:paraId="3F756468" w14:textId="746B3ECC" w:rsidR="006100EF" w:rsidRPr="00AC1CDB" w:rsidRDefault="006100EF" w:rsidP="006100EF">
            <w:pPr>
              <w:rPr>
                <w:rFonts w:asciiTheme="minorHAnsi" w:hAnsiTheme="minorHAnsi"/>
                <w:bCs/>
                <w:color w:val="361F63"/>
                <w:sz w:val="22"/>
                <w:szCs w:val="22"/>
                <w:lang w:val="en-US"/>
              </w:rPr>
            </w:pPr>
            <w:r w:rsidRPr="00AC1CDB">
              <w:rPr>
                <w:rFonts w:asciiTheme="minorHAnsi" w:hAnsiTheme="minorHAnsi"/>
                <w:bCs/>
                <w:color w:val="361F63"/>
                <w:sz w:val="22"/>
                <w:szCs w:val="22"/>
                <w:lang w:val="en-US"/>
              </w:rPr>
              <w:t>19.1</w:t>
            </w:r>
          </w:p>
          <w:p w14:paraId="1599D229" w14:textId="77777777" w:rsidR="00586E10" w:rsidRPr="00AC1CDB" w:rsidRDefault="00586E10" w:rsidP="006100EF">
            <w:pPr>
              <w:rPr>
                <w:rFonts w:asciiTheme="minorHAnsi" w:hAnsiTheme="minorHAnsi"/>
                <w:bCs/>
                <w:color w:val="361F63"/>
                <w:sz w:val="22"/>
                <w:szCs w:val="22"/>
                <w:lang w:val="en-US"/>
              </w:rPr>
            </w:pPr>
          </w:p>
          <w:p w14:paraId="7FEAB4ED" w14:textId="7B46DAAA" w:rsidR="00586E10" w:rsidRPr="00AC1CDB" w:rsidRDefault="00586E10" w:rsidP="00CC0A41">
            <w:pPr>
              <w:rPr>
                <w:rFonts w:asciiTheme="minorHAnsi" w:hAnsiTheme="minorHAnsi"/>
                <w:bCs/>
                <w:color w:val="361F63"/>
                <w:sz w:val="22"/>
                <w:szCs w:val="22"/>
                <w:lang w:val="en-US"/>
              </w:rPr>
            </w:pPr>
          </w:p>
        </w:tc>
        <w:tc>
          <w:tcPr>
            <w:tcW w:w="9217" w:type="dxa"/>
            <w:gridSpan w:val="3"/>
            <w:shd w:val="clear" w:color="auto" w:fill="F2F2F2" w:themeFill="background1" w:themeFillShade="F2"/>
          </w:tcPr>
          <w:p w14:paraId="568AD10D" w14:textId="77777777" w:rsidR="006100EF" w:rsidRPr="00AC1CDB" w:rsidRDefault="006100EF" w:rsidP="006100EF">
            <w:pPr>
              <w:rPr>
                <w:rFonts w:asciiTheme="minorHAnsi" w:hAnsiTheme="minorHAnsi"/>
                <w:bCs/>
                <w:color w:val="361F63"/>
                <w:sz w:val="22"/>
                <w:szCs w:val="22"/>
                <w:lang w:val="en-US"/>
              </w:rPr>
            </w:pPr>
            <w:r w:rsidRPr="00AC1CDB">
              <w:rPr>
                <w:rFonts w:asciiTheme="minorHAnsi" w:hAnsiTheme="minorHAnsi"/>
                <w:bCs/>
                <w:color w:val="361F63"/>
                <w:sz w:val="22"/>
                <w:szCs w:val="22"/>
                <w:lang w:val="en-US"/>
              </w:rPr>
              <w:t xml:space="preserve">Share capital  </w:t>
            </w:r>
          </w:p>
          <w:p w14:paraId="2FDDB658" w14:textId="03C24C08" w:rsidR="006100EF" w:rsidRPr="00AC1CDB" w:rsidRDefault="006100EF" w:rsidP="00371551">
            <w:pPr>
              <w:outlineLvl w:val="0"/>
              <w:rPr>
                <w:rFonts w:asciiTheme="minorHAnsi" w:hAnsiTheme="minorHAnsi"/>
                <w:bCs/>
                <w:color w:val="361F63"/>
                <w:sz w:val="22"/>
                <w:szCs w:val="22"/>
                <w:lang w:val="en-US"/>
              </w:rPr>
            </w:pPr>
            <w:r w:rsidRPr="00AC1CDB">
              <w:rPr>
                <w:rFonts w:asciiTheme="minorHAnsi" w:hAnsiTheme="minorHAnsi"/>
                <w:bCs/>
                <w:color w:val="361F63"/>
                <w:sz w:val="22"/>
                <w:szCs w:val="22"/>
                <w:lang w:val="en-US"/>
              </w:rPr>
              <w:t xml:space="preserve">The information in items 19.1.1 to 19.1.7 in the historical financial information as of the date of the most recent balance sheet:  </w:t>
            </w:r>
          </w:p>
        </w:tc>
      </w:tr>
      <w:tr w:rsidR="006100EF" w:rsidRPr="00A429CA" w14:paraId="6C3C3EE2" w14:textId="77777777" w:rsidTr="008803A2">
        <w:trPr>
          <w:trHeight w:val="573"/>
          <w:jc w:val="center"/>
        </w:trPr>
        <w:tc>
          <w:tcPr>
            <w:tcW w:w="1273" w:type="dxa"/>
          </w:tcPr>
          <w:p w14:paraId="0439D752"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19.1.1</w:t>
            </w:r>
          </w:p>
          <w:p w14:paraId="3A060C21" w14:textId="77777777" w:rsidR="00CC0A41" w:rsidRDefault="00CC0A41" w:rsidP="006100EF">
            <w:pPr>
              <w:rPr>
                <w:rFonts w:asciiTheme="minorHAnsi" w:hAnsiTheme="minorHAnsi"/>
                <w:sz w:val="20"/>
                <w:szCs w:val="20"/>
                <w:lang w:val="en-IE"/>
              </w:rPr>
            </w:pPr>
          </w:p>
          <w:p w14:paraId="150C0F54"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250BC522" w14:textId="6DDC10B1" w:rsidR="00CC0A41" w:rsidRPr="00E75048" w:rsidRDefault="00CC0A41" w:rsidP="006100EF">
            <w:pPr>
              <w:rPr>
                <w:rFonts w:asciiTheme="minorHAnsi" w:hAnsiTheme="minorHAnsi"/>
                <w:sz w:val="20"/>
                <w:szCs w:val="20"/>
                <w:lang w:val="en-IE"/>
              </w:rPr>
            </w:pPr>
          </w:p>
        </w:tc>
        <w:tc>
          <w:tcPr>
            <w:tcW w:w="7794" w:type="dxa"/>
            <w:gridSpan w:val="2"/>
          </w:tcPr>
          <w:p w14:paraId="02C8CAC1" w14:textId="77777777" w:rsidR="006100EF" w:rsidRPr="00A429CA" w:rsidRDefault="006100EF" w:rsidP="006100EF">
            <w:pPr>
              <w:spacing w:after="136" w:line="259" w:lineRule="auto"/>
              <w:rPr>
                <w:rFonts w:asciiTheme="minorHAnsi" w:hAnsiTheme="minorHAnsi"/>
                <w:sz w:val="20"/>
                <w:szCs w:val="20"/>
                <w:lang w:val="en-IE"/>
              </w:rPr>
            </w:pPr>
            <w:r w:rsidRPr="00A429CA">
              <w:rPr>
                <w:rFonts w:asciiTheme="minorHAnsi" w:hAnsiTheme="minorHAnsi"/>
                <w:sz w:val="20"/>
                <w:szCs w:val="20"/>
                <w:lang w:val="en-IE"/>
              </w:rPr>
              <w:t xml:space="preserve">The amount of </w:t>
            </w:r>
            <w:r w:rsidRPr="00A429CA">
              <w:rPr>
                <w:rFonts w:asciiTheme="minorHAnsi" w:hAnsiTheme="minorHAnsi"/>
                <w:b/>
                <w:sz w:val="20"/>
                <w:szCs w:val="20"/>
                <w:lang w:val="en-IE"/>
              </w:rPr>
              <w:t>issued capital,</w:t>
            </w:r>
            <w:r w:rsidRPr="00A429CA">
              <w:rPr>
                <w:rFonts w:asciiTheme="minorHAnsi" w:hAnsiTheme="minorHAnsi"/>
                <w:sz w:val="20"/>
                <w:szCs w:val="20"/>
                <w:lang w:val="en-IE"/>
              </w:rPr>
              <w:t xml:space="preserve"> and for </w:t>
            </w:r>
            <w:r w:rsidRPr="00A429CA">
              <w:rPr>
                <w:rFonts w:asciiTheme="minorHAnsi" w:hAnsiTheme="minorHAnsi"/>
                <w:sz w:val="20"/>
                <w:szCs w:val="20"/>
                <w:u w:val="single"/>
                <w:lang w:val="en-IE"/>
              </w:rPr>
              <w:t>each class of share capital</w:t>
            </w:r>
            <w:r w:rsidRPr="00A429CA">
              <w:rPr>
                <w:rFonts w:asciiTheme="minorHAnsi" w:hAnsiTheme="minorHAnsi"/>
                <w:sz w:val="20"/>
                <w:szCs w:val="20"/>
                <w:lang w:val="en-IE"/>
              </w:rPr>
              <w:t xml:space="preserve">:  </w:t>
            </w:r>
          </w:p>
          <w:p w14:paraId="6C16EF01" w14:textId="77777777" w:rsidR="006100EF" w:rsidRPr="00A429CA" w:rsidRDefault="006100EF" w:rsidP="006100EF">
            <w:pPr>
              <w:numPr>
                <w:ilvl w:val="0"/>
                <w:numId w:val="45"/>
              </w:numPr>
              <w:spacing w:after="105" w:line="259" w:lineRule="auto"/>
              <w:ind w:hanging="360"/>
              <w:rPr>
                <w:rFonts w:asciiTheme="minorHAnsi" w:hAnsiTheme="minorHAnsi"/>
                <w:sz w:val="20"/>
                <w:szCs w:val="20"/>
                <w:lang w:val="en-IE"/>
              </w:rPr>
            </w:pPr>
            <w:r w:rsidRPr="00A429CA">
              <w:rPr>
                <w:rFonts w:asciiTheme="minorHAnsi" w:hAnsiTheme="minorHAnsi"/>
                <w:sz w:val="20"/>
                <w:szCs w:val="20"/>
                <w:lang w:val="en-IE"/>
              </w:rPr>
              <w:t xml:space="preserve">the </w:t>
            </w:r>
            <w:r w:rsidRPr="00A429CA">
              <w:rPr>
                <w:rFonts w:asciiTheme="minorHAnsi" w:hAnsiTheme="minorHAnsi"/>
                <w:b/>
                <w:sz w:val="20"/>
                <w:szCs w:val="20"/>
                <w:lang w:val="en-IE"/>
              </w:rPr>
              <w:t>tota</w:t>
            </w:r>
            <w:r w:rsidRPr="00A429CA">
              <w:rPr>
                <w:rFonts w:asciiTheme="minorHAnsi" w:hAnsiTheme="minorHAnsi"/>
                <w:sz w:val="20"/>
                <w:szCs w:val="20"/>
                <w:lang w:val="en-IE"/>
              </w:rPr>
              <w:t xml:space="preserve">l of the issuer’s authorised share capital; </w:t>
            </w:r>
          </w:p>
          <w:p w14:paraId="46DBEF9A" w14:textId="77777777" w:rsidR="006100EF" w:rsidRPr="00A429CA" w:rsidRDefault="006100EF" w:rsidP="006100EF">
            <w:pPr>
              <w:numPr>
                <w:ilvl w:val="0"/>
                <w:numId w:val="45"/>
              </w:numPr>
              <w:spacing w:after="117" w:line="244" w:lineRule="auto"/>
              <w:ind w:hanging="360"/>
              <w:rPr>
                <w:rFonts w:asciiTheme="minorHAnsi" w:hAnsiTheme="minorHAnsi"/>
                <w:sz w:val="20"/>
                <w:szCs w:val="20"/>
                <w:lang w:val="en-IE"/>
              </w:rPr>
            </w:pPr>
            <w:r w:rsidRPr="00A429CA">
              <w:rPr>
                <w:rFonts w:asciiTheme="minorHAnsi" w:hAnsiTheme="minorHAnsi"/>
                <w:sz w:val="20"/>
                <w:szCs w:val="20"/>
                <w:lang w:val="en-IE"/>
              </w:rPr>
              <w:t xml:space="preserve">the </w:t>
            </w:r>
            <w:r w:rsidRPr="00A429CA">
              <w:rPr>
                <w:rFonts w:asciiTheme="minorHAnsi" w:hAnsiTheme="minorHAnsi"/>
                <w:b/>
                <w:sz w:val="20"/>
                <w:szCs w:val="20"/>
                <w:lang w:val="en-IE"/>
              </w:rPr>
              <w:t>number</w:t>
            </w:r>
            <w:r w:rsidRPr="00A429CA">
              <w:rPr>
                <w:rFonts w:asciiTheme="minorHAnsi" w:hAnsiTheme="minorHAnsi"/>
                <w:sz w:val="20"/>
                <w:szCs w:val="20"/>
                <w:lang w:val="en-IE"/>
              </w:rPr>
              <w:t xml:space="preserve"> of shares issued and fully paid and issued but not fully paid; </w:t>
            </w:r>
          </w:p>
          <w:p w14:paraId="7E83C99F" w14:textId="77777777" w:rsidR="006100EF" w:rsidRPr="00A429CA" w:rsidRDefault="006100EF" w:rsidP="006100EF">
            <w:pPr>
              <w:numPr>
                <w:ilvl w:val="0"/>
                <w:numId w:val="45"/>
              </w:numPr>
              <w:spacing w:after="106" w:line="259" w:lineRule="auto"/>
              <w:ind w:hanging="360"/>
              <w:rPr>
                <w:rFonts w:asciiTheme="minorHAnsi" w:hAnsiTheme="minorHAnsi"/>
                <w:sz w:val="20"/>
                <w:szCs w:val="20"/>
                <w:lang w:val="en-IE"/>
              </w:rPr>
            </w:pPr>
            <w:r w:rsidRPr="00A429CA">
              <w:rPr>
                <w:rFonts w:asciiTheme="minorHAnsi" w:hAnsiTheme="minorHAnsi"/>
                <w:sz w:val="20"/>
                <w:szCs w:val="20"/>
                <w:lang w:val="en-IE"/>
              </w:rPr>
              <w:t xml:space="preserve">the </w:t>
            </w:r>
            <w:r w:rsidRPr="00A429CA">
              <w:rPr>
                <w:rFonts w:asciiTheme="minorHAnsi" w:hAnsiTheme="minorHAnsi"/>
                <w:b/>
                <w:sz w:val="20"/>
                <w:szCs w:val="20"/>
                <w:lang w:val="en-IE"/>
              </w:rPr>
              <w:t>par value</w:t>
            </w:r>
            <w:r w:rsidRPr="00A429CA">
              <w:rPr>
                <w:rFonts w:asciiTheme="minorHAnsi" w:hAnsiTheme="minorHAnsi"/>
                <w:sz w:val="20"/>
                <w:szCs w:val="20"/>
                <w:lang w:val="en-IE"/>
              </w:rPr>
              <w:t xml:space="preserve"> per share, or that the shares have no par value; and </w:t>
            </w:r>
          </w:p>
          <w:p w14:paraId="20DAE16F" w14:textId="77777777" w:rsidR="006100EF" w:rsidRPr="00A429CA" w:rsidRDefault="006100EF" w:rsidP="006100EF">
            <w:pPr>
              <w:numPr>
                <w:ilvl w:val="0"/>
                <w:numId w:val="45"/>
              </w:numPr>
              <w:spacing w:after="120" w:line="238" w:lineRule="auto"/>
              <w:ind w:hanging="360"/>
              <w:rPr>
                <w:rFonts w:asciiTheme="minorHAnsi" w:hAnsiTheme="minorHAnsi"/>
                <w:sz w:val="20"/>
                <w:szCs w:val="20"/>
                <w:lang w:val="en-IE"/>
              </w:rPr>
            </w:pPr>
            <w:r w:rsidRPr="00A429CA">
              <w:rPr>
                <w:rFonts w:asciiTheme="minorHAnsi" w:hAnsiTheme="minorHAnsi"/>
                <w:sz w:val="20"/>
                <w:szCs w:val="20"/>
                <w:lang w:val="en-IE"/>
              </w:rPr>
              <w:t xml:space="preserve">a </w:t>
            </w:r>
            <w:r w:rsidRPr="00A429CA">
              <w:rPr>
                <w:rFonts w:asciiTheme="minorHAnsi" w:hAnsiTheme="minorHAnsi"/>
                <w:b/>
                <w:sz w:val="20"/>
                <w:szCs w:val="20"/>
                <w:lang w:val="en-IE"/>
              </w:rPr>
              <w:t xml:space="preserve">reconciliation </w:t>
            </w:r>
            <w:r w:rsidRPr="00A429CA">
              <w:rPr>
                <w:rFonts w:asciiTheme="minorHAnsi" w:hAnsiTheme="minorHAnsi"/>
                <w:sz w:val="20"/>
                <w:szCs w:val="20"/>
                <w:lang w:val="en-IE"/>
              </w:rPr>
              <w:t xml:space="preserve">of the number of shares outstanding at the beginning and end of the year. </w:t>
            </w:r>
          </w:p>
          <w:p w14:paraId="4F96746E" w14:textId="32CE13AA" w:rsidR="006100EF" w:rsidRPr="00F27937" w:rsidRDefault="006100EF" w:rsidP="00950D44">
            <w:pPr>
              <w:numPr>
                <w:ilvl w:val="0"/>
                <w:numId w:val="45"/>
              </w:numPr>
              <w:spacing w:after="120" w:line="238" w:lineRule="auto"/>
              <w:ind w:hanging="360"/>
              <w:rPr>
                <w:rFonts w:asciiTheme="minorHAnsi" w:hAnsiTheme="minorHAnsi"/>
                <w:sz w:val="20"/>
                <w:szCs w:val="20"/>
                <w:lang w:val="en-US"/>
              </w:rPr>
            </w:pPr>
            <w:r w:rsidRPr="00F27937">
              <w:rPr>
                <w:rFonts w:asciiTheme="minorHAnsi" w:hAnsiTheme="minorHAnsi"/>
                <w:sz w:val="20"/>
                <w:szCs w:val="20"/>
                <w:lang w:val="en-IE"/>
              </w:rPr>
              <w:t>If more than 10 % of capital has been paid for with assets other than cash within the period covered by the historical financial information, state that fact.</w:t>
            </w:r>
          </w:p>
        </w:tc>
        <w:tc>
          <w:tcPr>
            <w:tcW w:w="1423" w:type="dxa"/>
          </w:tcPr>
          <w:p w14:paraId="7527FAB3" w14:textId="77777777" w:rsidR="006100EF" w:rsidRDefault="006100EF" w:rsidP="006100EF">
            <w:pPr>
              <w:ind w:left="34"/>
              <w:outlineLvl w:val="0"/>
              <w:rPr>
                <w:rFonts w:asciiTheme="minorHAnsi" w:hAnsiTheme="minorHAnsi"/>
                <w:sz w:val="20"/>
                <w:szCs w:val="20"/>
                <w:lang w:val="en-US"/>
              </w:rPr>
            </w:pPr>
          </w:p>
          <w:p w14:paraId="224875F0"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0E12C7D" w14:textId="77777777" w:rsidR="006100EF" w:rsidRDefault="006100EF" w:rsidP="006100EF">
            <w:pPr>
              <w:ind w:left="34"/>
              <w:outlineLvl w:val="0"/>
              <w:rPr>
                <w:rFonts w:asciiTheme="minorHAnsi" w:hAnsiTheme="minorHAnsi"/>
                <w:i/>
                <w:sz w:val="20"/>
                <w:szCs w:val="20"/>
                <w:lang w:val="en-US"/>
              </w:rPr>
            </w:pPr>
          </w:p>
          <w:p w14:paraId="69748901"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6B8E426" w14:textId="77777777" w:rsidR="006100EF" w:rsidRDefault="006100EF" w:rsidP="006100EF">
            <w:pPr>
              <w:ind w:left="34"/>
              <w:outlineLvl w:val="0"/>
              <w:rPr>
                <w:rFonts w:asciiTheme="minorHAnsi" w:hAnsiTheme="minorHAnsi"/>
                <w:i/>
                <w:sz w:val="20"/>
                <w:szCs w:val="20"/>
                <w:lang w:val="en-US"/>
              </w:rPr>
            </w:pPr>
          </w:p>
          <w:p w14:paraId="6E155826"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3E39B8C" w14:textId="77777777" w:rsidR="006100EF" w:rsidRDefault="006100EF" w:rsidP="006100EF">
            <w:pPr>
              <w:outlineLvl w:val="0"/>
              <w:rPr>
                <w:rFonts w:asciiTheme="minorHAnsi" w:hAnsiTheme="minorHAnsi"/>
                <w:i/>
                <w:sz w:val="20"/>
                <w:szCs w:val="20"/>
                <w:lang w:val="en-US"/>
              </w:rPr>
            </w:pPr>
          </w:p>
          <w:p w14:paraId="0DD31983" w14:textId="77777777" w:rsidR="006100EF" w:rsidRDefault="006100EF" w:rsidP="006100EF">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76866D49" w14:textId="77777777" w:rsidR="006100EF" w:rsidRDefault="006100EF" w:rsidP="006100EF">
            <w:pPr>
              <w:ind w:left="34"/>
              <w:outlineLvl w:val="0"/>
              <w:rPr>
                <w:rFonts w:asciiTheme="minorHAnsi" w:hAnsiTheme="minorHAnsi"/>
                <w:sz w:val="20"/>
                <w:szCs w:val="20"/>
                <w:lang w:val="en-US"/>
              </w:rPr>
            </w:pPr>
          </w:p>
          <w:p w14:paraId="7618AF3E" w14:textId="43B28740" w:rsidR="006100EF" w:rsidRDefault="006100EF" w:rsidP="006100EF">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59FD79F3" w14:textId="6885BE22" w:rsidR="006100EF" w:rsidRPr="009D7536" w:rsidRDefault="006100EF" w:rsidP="006100EF">
            <w:pPr>
              <w:ind w:left="34"/>
              <w:outlineLvl w:val="0"/>
              <w:rPr>
                <w:rFonts w:asciiTheme="minorHAnsi" w:hAnsiTheme="minorHAnsi"/>
                <w:sz w:val="20"/>
                <w:szCs w:val="20"/>
                <w:lang w:val="en-US"/>
              </w:rPr>
            </w:pPr>
          </w:p>
        </w:tc>
      </w:tr>
      <w:tr w:rsidR="006100EF" w:rsidRPr="004D7A75" w14:paraId="525AC167" w14:textId="77777777" w:rsidTr="008803A2">
        <w:trPr>
          <w:trHeight w:val="53"/>
          <w:jc w:val="center"/>
        </w:trPr>
        <w:tc>
          <w:tcPr>
            <w:tcW w:w="1273" w:type="dxa"/>
          </w:tcPr>
          <w:p w14:paraId="582C567F" w14:textId="5C2091C9"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7FF25D2" w14:textId="694D78CF"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A429CA" w14:paraId="4C947F4F" w14:textId="77777777" w:rsidTr="008803A2">
        <w:trPr>
          <w:trHeight w:val="573"/>
          <w:jc w:val="center"/>
        </w:trPr>
        <w:tc>
          <w:tcPr>
            <w:tcW w:w="1273" w:type="dxa"/>
          </w:tcPr>
          <w:p w14:paraId="0AB4CBFB"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19.1.2</w:t>
            </w:r>
          </w:p>
          <w:p w14:paraId="55021414" w14:textId="77777777" w:rsidR="00CC0A41" w:rsidRDefault="00CC0A41" w:rsidP="006100EF">
            <w:pPr>
              <w:rPr>
                <w:rFonts w:asciiTheme="minorHAnsi" w:hAnsiTheme="minorHAnsi"/>
                <w:sz w:val="20"/>
                <w:szCs w:val="20"/>
                <w:lang w:val="en-IE"/>
              </w:rPr>
            </w:pPr>
          </w:p>
          <w:p w14:paraId="4BC93070"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79AAC8AB" w14:textId="4F64CE5C" w:rsidR="00CC0A41" w:rsidRPr="00E75048" w:rsidRDefault="00CC0A41" w:rsidP="006100EF">
            <w:pPr>
              <w:rPr>
                <w:rFonts w:asciiTheme="minorHAnsi" w:hAnsiTheme="minorHAnsi"/>
                <w:sz w:val="20"/>
                <w:szCs w:val="20"/>
                <w:lang w:val="en-IE"/>
              </w:rPr>
            </w:pPr>
          </w:p>
        </w:tc>
        <w:tc>
          <w:tcPr>
            <w:tcW w:w="7794" w:type="dxa"/>
            <w:gridSpan w:val="2"/>
          </w:tcPr>
          <w:p w14:paraId="27E1337F" w14:textId="5CACFCA9" w:rsidR="006100EF" w:rsidRPr="00A429CA" w:rsidRDefault="006100EF" w:rsidP="006100EF">
            <w:pPr>
              <w:rPr>
                <w:rFonts w:asciiTheme="minorHAnsi" w:hAnsiTheme="minorHAnsi"/>
                <w:sz w:val="20"/>
                <w:szCs w:val="20"/>
                <w:lang w:val="en-IE"/>
              </w:rPr>
            </w:pPr>
            <w:r w:rsidRPr="00A429CA">
              <w:rPr>
                <w:rFonts w:asciiTheme="minorHAnsi" w:hAnsiTheme="minorHAnsi"/>
                <w:sz w:val="20"/>
                <w:szCs w:val="20"/>
                <w:lang w:val="en-IE"/>
              </w:rPr>
              <w:t xml:space="preserve">If there are </w:t>
            </w:r>
            <w:r w:rsidRPr="00A429CA">
              <w:rPr>
                <w:rFonts w:asciiTheme="minorHAnsi" w:hAnsiTheme="minorHAnsi"/>
                <w:b/>
                <w:sz w:val="20"/>
                <w:szCs w:val="20"/>
                <w:lang w:val="en-IE"/>
              </w:rPr>
              <w:t>shares not representing capital</w:t>
            </w:r>
            <w:r w:rsidRPr="00A429CA">
              <w:rPr>
                <w:rFonts w:asciiTheme="minorHAnsi" w:hAnsiTheme="minorHAnsi"/>
                <w:sz w:val="20"/>
                <w:szCs w:val="20"/>
                <w:lang w:val="en-IE"/>
              </w:rPr>
              <w:t xml:space="preserve">, state the </w:t>
            </w:r>
            <w:r w:rsidRPr="00A429CA">
              <w:rPr>
                <w:rFonts w:asciiTheme="minorHAnsi" w:hAnsiTheme="minorHAnsi"/>
                <w:b/>
                <w:sz w:val="20"/>
                <w:szCs w:val="20"/>
                <w:lang w:val="en-IE"/>
              </w:rPr>
              <w:t xml:space="preserve">number </w:t>
            </w:r>
            <w:r w:rsidRPr="00A429CA">
              <w:rPr>
                <w:rFonts w:asciiTheme="minorHAnsi" w:hAnsiTheme="minorHAnsi"/>
                <w:sz w:val="20"/>
                <w:szCs w:val="20"/>
                <w:lang w:val="en-IE"/>
              </w:rPr>
              <w:t xml:space="preserve">and </w:t>
            </w:r>
            <w:r w:rsidRPr="00A429CA">
              <w:rPr>
                <w:rFonts w:asciiTheme="minorHAnsi" w:hAnsiTheme="minorHAnsi"/>
                <w:b/>
                <w:sz w:val="20"/>
                <w:szCs w:val="20"/>
                <w:lang w:val="en-IE"/>
              </w:rPr>
              <w:t>main characteristics</w:t>
            </w:r>
            <w:r w:rsidRPr="00A429CA">
              <w:rPr>
                <w:rFonts w:asciiTheme="minorHAnsi" w:hAnsiTheme="minorHAnsi"/>
                <w:sz w:val="20"/>
                <w:szCs w:val="20"/>
                <w:lang w:val="en-IE"/>
              </w:rPr>
              <w:t xml:space="preserve"> of such shares.</w:t>
            </w:r>
          </w:p>
        </w:tc>
        <w:tc>
          <w:tcPr>
            <w:tcW w:w="1423" w:type="dxa"/>
          </w:tcPr>
          <w:p w14:paraId="06DFD5FE" w14:textId="77777777" w:rsidR="006100EF" w:rsidRDefault="006100EF" w:rsidP="006100EF">
            <w:pPr>
              <w:ind w:left="34"/>
              <w:outlineLvl w:val="0"/>
              <w:rPr>
                <w:rFonts w:asciiTheme="minorHAnsi" w:hAnsiTheme="minorHAnsi"/>
                <w:sz w:val="20"/>
                <w:szCs w:val="20"/>
                <w:lang w:val="en-US"/>
              </w:rPr>
            </w:pPr>
          </w:p>
          <w:p w14:paraId="05814DDB" w14:textId="3408C470"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227F5767" w14:textId="77777777" w:rsidTr="008803A2">
        <w:trPr>
          <w:trHeight w:val="53"/>
          <w:jc w:val="center"/>
        </w:trPr>
        <w:tc>
          <w:tcPr>
            <w:tcW w:w="1273" w:type="dxa"/>
          </w:tcPr>
          <w:p w14:paraId="1F79A7A4" w14:textId="2E16996D"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7" w:type="dxa"/>
            <w:gridSpan w:val="3"/>
          </w:tcPr>
          <w:p w14:paraId="19210311" w14:textId="206A6E4F"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A429CA" w14:paraId="26610A3C" w14:textId="77777777" w:rsidTr="008803A2">
        <w:trPr>
          <w:trHeight w:val="573"/>
          <w:jc w:val="center"/>
        </w:trPr>
        <w:tc>
          <w:tcPr>
            <w:tcW w:w="1273" w:type="dxa"/>
          </w:tcPr>
          <w:p w14:paraId="32550DDE"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19.1.3</w:t>
            </w:r>
          </w:p>
          <w:p w14:paraId="0401B972" w14:textId="77777777" w:rsidR="00CC0A41" w:rsidRDefault="00CC0A41" w:rsidP="006100EF">
            <w:pPr>
              <w:rPr>
                <w:rFonts w:asciiTheme="minorHAnsi" w:hAnsiTheme="minorHAnsi"/>
                <w:sz w:val="20"/>
                <w:szCs w:val="20"/>
                <w:lang w:val="en-IE"/>
              </w:rPr>
            </w:pPr>
          </w:p>
          <w:p w14:paraId="51340A54"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5D070D5F" w14:textId="4062913B" w:rsidR="00CC0A41" w:rsidRPr="00E75048" w:rsidRDefault="00CC0A41" w:rsidP="006100EF">
            <w:pPr>
              <w:rPr>
                <w:rFonts w:asciiTheme="minorHAnsi" w:hAnsiTheme="minorHAnsi"/>
                <w:sz w:val="20"/>
                <w:szCs w:val="20"/>
                <w:lang w:val="en-IE"/>
              </w:rPr>
            </w:pPr>
          </w:p>
        </w:tc>
        <w:tc>
          <w:tcPr>
            <w:tcW w:w="7794" w:type="dxa"/>
            <w:gridSpan w:val="2"/>
          </w:tcPr>
          <w:p w14:paraId="7298E00F" w14:textId="17D50BD3" w:rsidR="006100EF" w:rsidRPr="00BF7FC5" w:rsidRDefault="006100EF" w:rsidP="006100EF">
            <w:pPr>
              <w:rPr>
                <w:rFonts w:asciiTheme="minorHAnsi" w:hAnsiTheme="minorHAnsi"/>
                <w:sz w:val="20"/>
                <w:szCs w:val="20"/>
                <w:lang w:val="en-US"/>
              </w:rPr>
            </w:pPr>
            <w:r w:rsidRPr="00A429CA">
              <w:rPr>
                <w:rFonts w:asciiTheme="minorHAnsi" w:hAnsiTheme="minorHAnsi"/>
                <w:sz w:val="20"/>
                <w:szCs w:val="20"/>
                <w:lang w:val="en-IE"/>
              </w:rPr>
              <w:t>The</w:t>
            </w:r>
            <w:r w:rsidRPr="00F27937">
              <w:rPr>
                <w:rFonts w:asciiTheme="minorHAnsi" w:hAnsiTheme="minorHAnsi"/>
                <w:b/>
                <w:sz w:val="20"/>
                <w:szCs w:val="20"/>
                <w:lang w:val="en-IE"/>
              </w:rPr>
              <w:t xml:space="preserve"> number</w:t>
            </w:r>
            <w:r w:rsidRPr="00A429CA">
              <w:rPr>
                <w:rFonts w:asciiTheme="minorHAnsi" w:hAnsiTheme="minorHAnsi"/>
                <w:sz w:val="20"/>
                <w:szCs w:val="20"/>
                <w:lang w:val="en-IE"/>
              </w:rPr>
              <w:t xml:space="preserve">, </w:t>
            </w:r>
            <w:r w:rsidRPr="00F27937">
              <w:rPr>
                <w:rFonts w:asciiTheme="minorHAnsi" w:hAnsiTheme="minorHAnsi"/>
                <w:b/>
                <w:sz w:val="20"/>
                <w:szCs w:val="20"/>
                <w:lang w:val="en-IE"/>
              </w:rPr>
              <w:t>book value</w:t>
            </w:r>
            <w:r w:rsidRPr="00A429CA">
              <w:rPr>
                <w:rFonts w:asciiTheme="minorHAnsi" w:hAnsiTheme="minorHAnsi"/>
                <w:sz w:val="20"/>
                <w:szCs w:val="20"/>
                <w:lang w:val="en-IE"/>
              </w:rPr>
              <w:t xml:space="preserve"> and </w:t>
            </w:r>
            <w:r w:rsidRPr="00F27937">
              <w:rPr>
                <w:rFonts w:asciiTheme="minorHAnsi" w:hAnsiTheme="minorHAnsi"/>
                <w:b/>
                <w:sz w:val="20"/>
                <w:szCs w:val="20"/>
                <w:lang w:val="en-IE"/>
              </w:rPr>
              <w:t>face value</w:t>
            </w:r>
            <w:r w:rsidRPr="00A429CA">
              <w:rPr>
                <w:rFonts w:asciiTheme="minorHAnsi" w:hAnsiTheme="minorHAnsi"/>
                <w:sz w:val="20"/>
                <w:szCs w:val="20"/>
                <w:lang w:val="en-IE"/>
              </w:rPr>
              <w:t xml:space="preserve"> of shares in the issuer held by or on behalf of the issuer </w:t>
            </w:r>
            <w:r w:rsidRPr="00F27937">
              <w:rPr>
                <w:rFonts w:asciiTheme="minorHAnsi" w:hAnsiTheme="minorHAnsi"/>
                <w:b/>
                <w:sz w:val="20"/>
                <w:szCs w:val="20"/>
                <w:lang w:val="en-IE"/>
              </w:rPr>
              <w:t>itself</w:t>
            </w:r>
            <w:r w:rsidRPr="00A429CA">
              <w:rPr>
                <w:rFonts w:asciiTheme="minorHAnsi" w:hAnsiTheme="minorHAnsi"/>
                <w:sz w:val="20"/>
                <w:szCs w:val="20"/>
                <w:lang w:val="en-IE"/>
              </w:rPr>
              <w:t xml:space="preserve"> or by subsidiaries of the issuer.</w:t>
            </w:r>
            <w:r w:rsidRPr="0099074C">
              <w:rPr>
                <w:lang w:val="en-US"/>
              </w:rPr>
              <w:t xml:space="preserve">  </w:t>
            </w:r>
          </w:p>
        </w:tc>
        <w:tc>
          <w:tcPr>
            <w:tcW w:w="1423" w:type="dxa"/>
          </w:tcPr>
          <w:p w14:paraId="7452F5D8" w14:textId="77777777" w:rsidR="006100EF" w:rsidRDefault="006100EF" w:rsidP="006100EF">
            <w:pPr>
              <w:ind w:left="34"/>
              <w:outlineLvl w:val="0"/>
              <w:rPr>
                <w:rFonts w:asciiTheme="minorHAnsi" w:hAnsiTheme="minorHAnsi"/>
                <w:sz w:val="20"/>
                <w:szCs w:val="20"/>
                <w:lang w:val="en-US"/>
              </w:rPr>
            </w:pPr>
          </w:p>
          <w:p w14:paraId="6DD88486" w14:textId="3328D43A"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3FF42463" w14:textId="77777777" w:rsidTr="008803A2">
        <w:trPr>
          <w:trHeight w:val="53"/>
          <w:jc w:val="center"/>
        </w:trPr>
        <w:tc>
          <w:tcPr>
            <w:tcW w:w="1273" w:type="dxa"/>
          </w:tcPr>
          <w:p w14:paraId="18CD1E49" w14:textId="1EE0DA71"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100F8F2B" w14:textId="75C19793"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5D195527" w14:textId="77777777" w:rsidTr="008803A2">
        <w:trPr>
          <w:trHeight w:val="573"/>
          <w:jc w:val="center"/>
        </w:trPr>
        <w:tc>
          <w:tcPr>
            <w:tcW w:w="1273" w:type="dxa"/>
          </w:tcPr>
          <w:p w14:paraId="547D1008"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 xml:space="preserve">19.1.4 </w:t>
            </w:r>
          </w:p>
          <w:p w14:paraId="5CDCE2BD" w14:textId="77777777" w:rsidR="00CC0A41" w:rsidRDefault="00CC0A41" w:rsidP="006100EF">
            <w:pPr>
              <w:rPr>
                <w:rFonts w:asciiTheme="minorHAnsi" w:hAnsiTheme="minorHAnsi"/>
                <w:sz w:val="20"/>
                <w:szCs w:val="20"/>
                <w:lang w:val="en-IE"/>
              </w:rPr>
            </w:pPr>
          </w:p>
          <w:p w14:paraId="20F352B7"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6CFE6C0E" w14:textId="60E2BEE1" w:rsidR="00CC0A41" w:rsidRPr="00E75048" w:rsidRDefault="00CC0A41" w:rsidP="006100EF">
            <w:pPr>
              <w:rPr>
                <w:rFonts w:asciiTheme="minorHAnsi" w:hAnsiTheme="minorHAnsi"/>
                <w:sz w:val="20"/>
                <w:szCs w:val="20"/>
                <w:lang w:val="en-IE"/>
              </w:rPr>
            </w:pPr>
          </w:p>
        </w:tc>
        <w:tc>
          <w:tcPr>
            <w:tcW w:w="7794" w:type="dxa"/>
            <w:gridSpan w:val="2"/>
          </w:tcPr>
          <w:p w14:paraId="778434EB" w14:textId="37B9BF4E" w:rsidR="006100EF" w:rsidRPr="00BF7FC5" w:rsidRDefault="006100EF" w:rsidP="006100EF">
            <w:pPr>
              <w:rPr>
                <w:rFonts w:asciiTheme="minorHAnsi" w:hAnsiTheme="minorHAnsi"/>
                <w:sz w:val="20"/>
                <w:szCs w:val="20"/>
                <w:lang w:val="en-US"/>
              </w:rPr>
            </w:pPr>
            <w:r w:rsidRPr="00F27937">
              <w:rPr>
                <w:rFonts w:asciiTheme="minorHAnsi" w:hAnsiTheme="minorHAnsi"/>
                <w:sz w:val="20"/>
                <w:szCs w:val="20"/>
                <w:lang w:val="en-IE"/>
              </w:rPr>
              <w:t xml:space="preserve">The </w:t>
            </w:r>
            <w:r w:rsidRPr="00F27937">
              <w:rPr>
                <w:rFonts w:asciiTheme="minorHAnsi" w:hAnsiTheme="minorHAnsi"/>
                <w:b/>
                <w:sz w:val="20"/>
                <w:szCs w:val="20"/>
                <w:lang w:val="en-IE"/>
              </w:rPr>
              <w:t xml:space="preserve">amount </w:t>
            </w:r>
            <w:r w:rsidRPr="00F27937">
              <w:rPr>
                <w:rFonts w:asciiTheme="minorHAnsi" w:hAnsiTheme="minorHAnsi"/>
                <w:sz w:val="20"/>
                <w:szCs w:val="20"/>
                <w:lang w:val="en-IE"/>
              </w:rPr>
              <w:t xml:space="preserve">of any convertible securities, exchangeable securities or securities with warrants, with an indication of the </w:t>
            </w:r>
            <w:r w:rsidRPr="00371551">
              <w:rPr>
                <w:rFonts w:asciiTheme="minorHAnsi" w:hAnsiTheme="minorHAnsi"/>
                <w:sz w:val="20"/>
                <w:szCs w:val="20"/>
                <w:lang w:val="en-IE"/>
              </w:rPr>
              <w:t>conditions governing</w:t>
            </w:r>
            <w:r w:rsidRPr="00F27937">
              <w:rPr>
                <w:rFonts w:asciiTheme="minorHAnsi" w:hAnsiTheme="minorHAnsi"/>
                <w:sz w:val="20"/>
                <w:szCs w:val="20"/>
                <w:lang w:val="en-IE"/>
              </w:rPr>
              <w:t xml:space="preserve"> and the procedures for </w:t>
            </w:r>
            <w:r w:rsidRPr="00F27937">
              <w:rPr>
                <w:rFonts w:asciiTheme="minorHAnsi" w:hAnsiTheme="minorHAnsi"/>
                <w:b/>
                <w:sz w:val="20"/>
                <w:szCs w:val="20"/>
                <w:lang w:val="en-IE"/>
              </w:rPr>
              <w:t>conversion</w:t>
            </w:r>
            <w:r w:rsidRPr="00F27937">
              <w:rPr>
                <w:rFonts w:asciiTheme="minorHAnsi" w:hAnsiTheme="minorHAnsi"/>
                <w:sz w:val="20"/>
                <w:szCs w:val="20"/>
                <w:lang w:val="en-IE"/>
              </w:rPr>
              <w:t xml:space="preserve">, </w:t>
            </w:r>
            <w:r w:rsidRPr="00F27937">
              <w:rPr>
                <w:rFonts w:asciiTheme="minorHAnsi" w:hAnsiTheme="minorHAnsi"/>
                <w:b/>
                <w:sz w:val="20"/>
                <w:szCs w:val="20"/>
                <w:lang w:val="en-IE"/>
              </w:rPr>
              <w:t>exchange</w:t>
            </w:r>
            <w:r w:rsidRPr="00F27937">
              <w:rPr>
                <w:rFonts w:asciiTheme="minorHAnsi" w:hAnsiTheme="minorHAnsi"/>
                <w:sz w:val="20"/>
                <w:szCs w:val="20"/>
                <w:lang w:val="en-IE"/>
              </w:rPr>
              <w:t xml:space="preserve"> or </w:t>
            </w:r>
            <w:r w:rsidRPr="00F27937">
              <w:rPr>
                <w:rFonts w:asciiTheme="minorHAnsi" w:hAnsiTheme="minorHAnsi"/>
                <w:b/>
                <w:sz w:val="20"/>
                <w:szCs w:val="20"/>
                <w:lang w:val="en-IE"/>
              </w:rPr>
              <w:t>subscription</w:t>
            </w:r>
            <w:r w:rsidRPr="00F27937">
              <w:rPr>
                <w:rFonts w:asciiTheme="minorHAnsi" w:hAnsiTheme="minorHAnsi"/>
                <w:sz w:val="20"/>
                <w:szCs w:val="20"/>
                <w:lang w:val="en-IE"/>
              </w:rPr>
              <w:t>.</w:t>
            </w:r>
            <w:r w:rsidRPr="0099074C">
              <w:rPr>
                <w:lang w:val="en-US"/>
              </w:rPr>
              <w:t xml:space="preserve">  </w:t>
            </w:r>
          </w:p>
        </w:tc>
        <w:tc>
          <w:tcPr>
            <w:tcW w:w="1423" w:type="dxa"/>
          </w:tcPr>
          <w:p w14:paraId="6F0FB801" w14:textId="77777777" w:rsidR="006100EF" w:rsidRDefault="006100EF" w:rsidP="006100EF">
            <w:pPr>
              <w:ind w:left="34"/>
              <w:outlineLvl w:val="0"/>
              <w:rPr>
                <w:rFonts w:asciiTheme="minorHAnsi" w:hAnsiTheme="minorHAnsi"/>
                <w:sz w:val="20"/>
                <w:szCs w:val="20"/>
                <w:lang w:val="en-US"/>
              </w:rPr>
            </w:pPr>
          </w:p>
          <w:p w14:paraId="25EF0180" w14:textId="6F7E71DB"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69F2A5DD" w14:textId="77777777" w:rsidTr="008803A2">
        <w:trPr>
          <w:trHeight w:val="53"/>
          <w:jc w:val="center"/>
        </w:trPr>
        <w:tc>
          <w:tcPr>
            <w:tcW w:w="1273" w:type="dxa"/>
          </w:tcPr>
          <w:p w14:paraId="449DA509" w14:textId="0D57770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6ED12E85" w14:textId="011B3F49"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3E8084CF" w14:textId="77777777" w:rsidTr="008803A2">
        <w:trPr>
          <w:trHeight w:val="573"/>
          <w:jc w:val="center"/>
        </w:trPr>
        <w:tc>
          <w:tcPr>
            <w:tcW w:w="1273" w:type="dxa"/>
          </w:tcPr>
          <w:p w14:paraId="31B8F918" w14:textId="77777777" w:rsidR="006100EF" w:rsidRDefault="006100EF" w:rsidP="006100EF">
            <w:pPr>
              <w:rPr>
                <w:rFonts w:asciiTheme="minorHAnsi" w:hAnsiTheme="minorHAnsi"/>
                <w:sz w:val="20"/>
                <w:szCs w:val="20"/>
                <w:lang w:val="en-IE"/>
              </w:rPr>
            </w:pPr>
            <w:r w:rsidRPr="00F27937">
              <w:rPr>
                <w:rFonts w:asciiTheme="minorHAnsi" w:hAnsiTheme="minorHAnsi"/>
                <w:sz w:val="20"/>
                <w:szCs w:val="20"/>
                <w:lang w:val="en-IE"/>
              </w:rPr>
              <w:t>19.1.5</w:t>
            </w:r>
          </w:p>
          <w:p w14:paraId="2038D38E" w14:textId="77777777" w:rsidR="00CC0A41" w:rsidRDefault="00CC0A41" w:rsidP="006100EF">
            <w:pPr>
              <w:rPr>
                <w:rFonts w:asciiTheme="minorHAnsi" w:hAnsiTheme="minorHAnsi"/>
                <w:sz w:val="20"/>
                <w:szCs w:val="20"/>
                <w:lang w:val="en-IE"/>
              </w:rPr>
            </w:pPr>
          </w:p>
          <w:p w14:paraId="3F18AD27"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66D9D7DC" w14:textId="1BA0C110" w:rsidR="00CC0A41" w:rsidRPr="007A3A4E" w:rsidRDefault="00CC0A41" w:rsidP="006100EF">
            <w:pPr>
              <w:rPr>
                <w:rFonts w:asciiTheme="minorHAnsi" w:hAnsiTheme="minorHAnsi"/>
                <w:b/>
                <w:sz w:val="20"/>
                <w:szCs w:val="20"/>
                <w:lang w:val="en-IE"/>
              </w:rPr>
            </w:pPr>
          </w:p>
        </w:tc>
        <w:tc>
          <w:tcPr>
            <w:tcW w:w="7794" w:type="dxa"/>
            <w:gridSpan w:val="2"/>
          </w:tcPr>
          <w:p w14:paraId="4E3B0B08" w14:textId="3309B358" w:rsidR="006100EF" w:rsidRPr="007A3A4E" w:rsidRDefault="006100EF" w:rsidP="006100EF">
            <w:pPr>
              <w:rPr>
                <w:rFonts w:asciiTheme="minorHAnsi" w:hAnsiTheme="minorHAnsi"/>
                <w:b/>
                <w:sz w:val="20"/>
                <w:szCs w:val="20"/>
                <w:lang w:val="en-US"/>
              </w:rPr>
            </w:pPr>
            <w:r w:rsidRPr="00F27937">
              <w:rPr>
                <w:rFonts w:asciiTheme="minorHAnsi" w:hAnsiTheme="minorHAnsi"/>
                <w:sz w:val="20"/>
                <w:szCs w:val="20"/>
                <w:lang w:val="en-IE"/>
              </w:rPr>
              <w:t xml:space="preserve">Information about and terms of any </w:t>
            </w:r>
            <w:r w:rsidRPr="00950D44">
              <w:rPr>
                <w:rFonts w:asciiTheme="minorHAnsi" w:hAnsiTheme="minorHAnsi"/>
                <w:b/>
                <w:sz w:val="20"/>
                <w:szCs w:val="20"/>
                <w:lang w:val="en-IE"/>
              </w:rPr>
              <w:t>acquisition rights</w:t>
            </w:r>
            <w:r w:rsidRPr="00F27937">
              <w:rPr>
                <w:rFonts w:asciiTheme="minorHAnsi" w:hAnsiTheme="minorHAnsi"/>
                <w:sz w:val="20"/>
                <w:szCs w:val="20"/>
                <w:lang w:val="en-IE"/>
              </w:rPr>
              <w:t xml:space="preserve"> </w:t>
            </w:r>
            <w:r w:rsidRPr="00F27937">
              <w:rPr>
                <w:rFonts w:asciiTheme="minorHAnsi" w:hAnsiTheme="minorHAnsi"/>
                <w:sz w:val="20"/>
                <w:szCs w:val="20"/>
                <w:u w:val="single"/>
                <w:lang w:val="en-IE"/>
              </w:rPr>
              <w:t>and or</w:t>
            </w:r>
            <w:r w:rsidRPr="00F27937">
              <w:rPr>
                <w:rFonts w:asciiTheme="minorHAnsi" w:hAnsiTheme="minorHAnsi"/>
                <w:sz w:val="20"/>
                <w:szCs w:val="20"/>
                <w:lang w:val="en-IE"/>
              </w:rPr>
              <w:t xml:space="preserve"> </w:t>
            </w:r>
            <w:r w:rsidRPr="00371551">
              <w:rPr>
                <w:rFonts w:asciiTheme="minorHAnsi" w:hAnsiTheme="minorHAnsi"/>
                <w:b/>
                <w:sz w:val="20"/>
                <w:szCs w:val="20"/>
                <w:lang w:val="en-IE"/>
              </w:rPr>
              <w:t>obligations</w:t>
            </w:r>
            <w:r w:rsidRPr="00F27937">
              <w:rPr>
                <w:rFonts w:asciiTheme="minorHAnsi" w:hAnsiTheme="minorHAnsi"/>
                <w:sz w:val="20"/>
                <w:szCs w:val="20"/>
                <w:lang w:val="en-IE"/>
              </w:rPr>
              <w:t xml:space="preserve"> </w:t>
            </w:r>
            <w:r w:rsidRPr="00371551">
              <w:rPr>
                <w:rFonts w:asciiTheme="minorHAnsi" w:hAnsiTheme="minorHAnsi"/>
                <w:b/>
                <w:sz w:val="20"/>
                <w:szCs w:val="20"/>
                <w:lang w:val="en-IE"/>
              </w:rPr>
              <w:t>over</w:t>
            </w:r>
            <w:r w:rsidRPr="00F27937">
              <w:rPr>
                <w:rFonts w:asciiTheme="minorHAnsi" w:hAnsiTheme="minorHAnsi"/>
                <w:sz w:val="20"/>
                <w:szCs w:val="20"/>
                <w:lang w:val="en-IE"/>
              </w:rPr>
              <w:t xml:space="preserve"> </w:t>
            </w:r>
            <w:r w:rsidRPr="00371551">
              <w:rPr>
                <w:rFonts w:asciiTheme="minorHAnsi" w:hAnsiTheme="minorHAnsi"/>
                <w:b/>
                <w:sz w:val="20"/>
                <w:szCs w:val="20"/>
                <w:lang w:val="en-IE"/>
              </w:rPr>
              <w:t xml:space="preserve">authorised but </w:t>
            </w:r>
            <w:r w:rsidRPr="00950D44">
              <w:rPr>
                <w:rFonts w:asciiTheme="minorHAnsi" w:hAnsiTheme="minorHAnsi"/>
                <w:b/>
                <w:sz w:val="20"/>
                <w:szCs w:val="20"/>
                <w:lang w:val="en-IE"/>
              </w:rPr>
              <w:t>unissued capital</w:t>
            </w:r>
            <w:r w:rsidRPr="00950D44">
              <w:rPr>
                <w:rFonts w:asciiTheme="minorHAnsi" w:hAnsiTheme="minorHAnsi"/>
                <w:sz w:val="20"/>
                <w:szCs w:val="20"/>
                <w:lang w:val="en-IE"/>
              </w:rPr>
              <w:t xml:space="preserve"> </w:t>
            </w:r>
            <w:r w:rsidRPr="00F27937">
              <w:rPr>
                <w:rFonts w:asciiTheme="minorHAnsi" w:hAnsiTheme="minorHAnsi"/>
                <w:sz w:val="20"/>
                <w:szCs w:val="20"/>
                <w:u w:val="single"/>
                <w:lang w:val="en-IE"/>
              </w:rPr>
              <w:t>or</w:t>
            </w:r>
            <w:r w:rsidRPr="00F27937">
              <w:rPr>
                <w:rFonts w:asciiTheme="minorHAnsi" w:hAnsiTheme="minorHAnsi"/>
                <w:sz w:val="20"/>
                <w:szCs w:val="20"/>
                <w:lang w:val="en-IE"/>
              </w:rPr>
              <w:t xml:space="preserve"> an </w:t>
            </w:r>
            <w:r w:rsidRPr="00371551">
              <w:rPr>
                <w:rFonts w:asciiTheme="minorHAnsi" w:hAnsiTheme="minorHAnsi"/>
                <w:b/>
                <w:sz w:val="20"/>
                <w:szCs w:val="20"/>
                <w:lang w:val="en-IE"/>
              </w:rPr>
              <w:t>undertaking to increase the capital</w:t>
            </w:r>
            <w:r w:rsidRPr="00F27937">
              <w:rPr>
                <w:rFonts w:asciiTheme="minorHAnsi" w:hAnsiTheme="minorHAnsi"/>
                <w:sz w:val="20"/>
                <w:szCs w:val="20"/>
                <w:lang w:val="en-IE"/>
              </w:rPr>
              <w:t>.</w:t>
            </w:r>
            <w:r w:rsidRPr="0099074C">
              <w:rPr>
                <w:lang w:val="en-US"/>
              </w:rPr>
              <w:t xml:space="preserve">  </w:t>
            </w:r>
          </w:p>
        </w:tc>
        <w:tc>
          <w:tcPr>
            <w:tcW w:w="1423" w:type="dxa"/>
          </w:tcPr>
          <w:p w14:paraId="15876BA6" w14:textId="77777777" w:rsidR="006100EF" w:rsidRDefault="006100EF" w:rsidP="006100EF">
            <w:pPr>
              <w:ind w:left="34"/>
              <w:outlineLvl w:val="0"/>
              <w:rPr>
                <w:rFonts w:asciiTheme="minorHAnsi" w:hAnsiTheme="minorHAnsi"/>
                <w:b/>
                <w:sz w:val="20"/>
                <w:szCs w:val="20"/>
                <w:lang w:val="en-US"/>
              </w:rPr>
            </w:pPr>
          </w:p>
          <w:p w14:paraId="4A231244" w14:textId="10E4265F"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38D196B6" w14:textId="77777777" w:rsidTr="008803A2">
        <w:trPr>
          <w:trHeight w:val="53"/>
          <w:jc w:val="center"/>
        </w:trPr>
        <w:tc>
          <w:tcPr>
            <w:tcW w:w="1273" w:type="dxa"/>
          </w:tcPr>
          <w:p w14:paraId="19D873DF" w14:textId="4656F43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1FE1E9C3" w14:textId="5598147D"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64629026" w14:textId="77777777" w:rsidTr="008803A2">
        <w:trPr>
          <w:trHeight w:val="573"/>
          <w:jc w:val="center"/>
        </w:trPr>
        <w:tc>
          <w:tcPr>
            <w:tcW w:w="1273" w:type="dxa"/>
          </w:tcPr>
          <w:p w14:paraId="30B77E58" w14:textId="77777777" w:rsidR="006100EF" w:rsidRDefault="006100EF" w:rsidP="006100EF">
            <w:pPr>
              <w:rPr>
                <w:rFonts w:asciiTheme="minorHAnsi" w:hAnsiTheme="minorHAnsi"/>
                <w:sz w:val="20"/>
                <w:szCs w:val="20"/>
                <w:lang w:val="en-IE"/>
              </w:rPr>
            </w:pPr>
            <w:r w:rsidRPr="00F27937">
              <w:rPr>
                <w:rFonts w:asciiTheme="minorHAnsi" w:hAnsiTheme="minorHAnsi"/>
                <w:sz w:val="20"/>
                <w:szCs w:val="20"/>
                <w:lang w:val="en-IE"/>
              </w:rPr>
              <w:t>19.1.6</w:t>
            </w:r>
          </w:p>
          <w:p w14:paraId="0A76D342" w14:textId="77777777" w:rsidR="00CC0A41" w:rsidRDefault="00CC0A41" w:rsidP="006100EF">
            <w:pPr>
              <w:rPr>
                <w:rFonts w:asciiTheme="minorHAnsi" w:hAnsiTheme="minorHAnsi"/>
                <w:sz w:val="20"/>
                <w:szCs w:val="20"/>
                <w:lang w:val="en-IE"/>
              </w:rPr>
            </w:pPr>
          </w:p>
          <w:p w14:paraId="0B9343ED"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7E370FE2" w14:textId="029CD4B0" w:rsidR="00CC0A41" w:rsidRPr="007A3A4E" w:rsidRDefault="00CC0A41" w:rsidP="006100EF">
            <w:pPr>
              <w:rPr>
                <w:rFonts w:asciiTheme="minorHAnsi" w:hAnsiTheme="minorHAnsi"/>
                <w:b/>
                <w:sz w:val="20"/>
                <w:szCs w:val="20"/>
                <w:lang w:val="en-IE"/>
              </w:rPr>
            </w:pPr>
          </w:p>
        </w:tc>
        <w:tc>
          <w:tcPr>
            <w:tcW w:w="7794" w:type="dxa"/>
            <w:gridSpan w:val="2"/>
          </w:tcPr>
          <w:p w14:paraId="21694AF0" w14:textId="73C0758E" w:rsidR="006100EF" w:rsidRPr="007A3A4E" w:rsidRDefault="006100EF" w:rsidP="006100EF">
            <w:pPr>
              <w:rPr>
                <w:rFonts w:asciiTheme="minorHAnsi" w:hAnsiTheme="minorHAnsi"/>
                <w:b/>
                <w:sz w:val="20"/>
                <w:szCs w:val="20"/>
                <w:lang w:val="en-US"/>
              </w:rPr>
            </w:pPr>
            <w:r w:rsidRPr="00F27937">
              <w:rPr>
                <w:rFonts w:asciiTheme="minorHAnsi" w:hAnsiTheme="minorHAnsi"/>
                <w:sz w:val="20"/>
                <w:szCs w:val="20"/>
                <w:lang w:val="en-IE"/>
              </w:rPr>
              <w:t xml:space="preserve">Information about any </w:t>
            </w:r>
            <w:r w:rsidRPr="00F27937">
              <w:rPr>
                <w:rFonts w:asciiTheme="minorHAnsi" w:hAnsiTheme="minorHAnsi"/>
                <w:b/>
                <w:sz w:val="20"/>
                <w:szCs w:val="20"/>
                <w:lang w:val="en-IE"/>
              </w:rPr>
              <w:t>capital</w:t>
            </w:r>
            <w:r w:rsidRPr="00F27937">
              <w:rPr>
                <w:rFonts w:asciiTheme="minorHAnsi" w:hAnsiTheme="minorHAnsi"/>
                <w:sz w:val="20"/>
                <w:szCs w:val="20"/>
                <w:lang w:val="en-IE"/>
              </w:rPr>
              <w:t xml:space="preserve"> of any member of the group which is </w:t>
            </w:r>
            <w:r w:rsidRPr="00F27937">
              <w:rPr>
                <w:rFonts w:asciiTheme="minorHAnsi" w:hAnsiTheme="minorHAnsi"/>
                <w:b/>
                <w:sz w:val="20"/>
                <w:szCs w:val="20"/>
                <w:lang w:val="en-IE"/>
              </w:rPr>
              <w:t>under option</w:t>
            </w:r>
            <w:r w:rsidRPr="00F27937">
              <w:rPr>
                <w:rFonts w:asciiTheme="minorHAnsi" w:hAnsiTheme="minorHAnsi"/>
                <w:sz w:val="20"/>
                <w:szCs w:val="20"/>
                <w:lang w:val="en-IE"/>
              </w:rPr>
              <w:t xml:space="preserve"> </w:t>
            </w:r>
            <w:r w:rsidRPr="00F27937">
              <w:rPr>
                <w:rFonts w:asciiTheme="minorHAnsi" w:hAnsiTheme="minorHAnsi"/>
                <w:sz w:val="20"/>
                <w:szCs w:val="20"/>
                <w:u w:val="single"/>
                <w:lang w:val="en-IE"/>
              </w:rPr>
              <w:t>or</w:t>
            </w:r>
            <w:r w:rsidRPr="00F27937">
              <w:rPr>
                <w:rFonts w:asciiTheme="minorHAnsi" w:hAnsiTheme="minorHAnsi"/>
                <w:sz w:val="20"/>
                <w:szCs w:val="20"/>
                <w:lang w:val="en-IE"/>
              </w:rPr>
              <w:t xml:space="preserve"> agreed conditionally or unconditionally to be put under option </w:t>
            </w:r>
            <w:r w:rsidRPr="00F27937">
              <w:rPr>
                <w:rFonts w:asciiTheme="minorHAnsi" w:hAnsiTheme="minorHAnsi"/>
                <w:sz w:val="20"/>
                <w:szCs w:val="20"/>
                <w:u w:val="single"/>
                <w:lang w:val="en-IE"/>
              </w:rPr>
              <w:t>and</w:t>
            </w:r>
            <w:r w:rsidRPr="00F27937">
              <w:rPr>
                <w:rFonts w:asciiTheme="minorHAnsi" w:hAnsiTheme="minorHAnsi"/>
                <w:sz w:val="20"/>
                <w:szCs w:val="20"/>
                <w:lang w:val="en-IE"/>
              </w:rPr>
              <w:t xml:space="preserve"> details of such options including those persons to whom such options relate.</w:t>
            </w:r>
            <w:r w:rsidRPr="0099074C">
              <w:rPr>
                <w:lang w:val="en-US"/>
              </w:rPr>
              <w:t xml:space="preserve">  </w:t>
            </w:r>
          </w:p>
        </w:tc>
        <w:tc>
          <w:tcPr>
            <w:tcW w:w="1423" w:type="dxa"/>
          </w:tcPr>
          <w:p w14:paraId="50C764B3" w14:textId="77777777" w:rsidR="006100EF" w:rsidRDefault="006100EF" w:rsidP="006100EF">
            <w:pPr>
              <w:ind w:left="34"/>
              <w:outlineLvl w:val="0"/>
              <w:rPr>
                <w:rFonts w:asciiTheme="minorHAnsi" w:hAnsiTheme="minorHAnsi"/>
                <w:b/>
                <w:sz w:val="20"/>
                <w:szCs w:val="20"/>
                <w:lang w:val="en-US"/>
              </w:rPr>
            </w:pPr>
          </w:p>
          <w:p w14:paraId="5F6C9A26" w14:textId="05A76A11"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6CE1BA83" w14:textId="77777777" w:rsidTr="008803A2">
        <w:trPr>
          <w:trHeight w:val="53"/>
          <w:jc w:val="center"/>
        </w:trPr>
        <w:tc>
          <w:tcPr>
            <w:tcW w:w="1273" w:type="dxa"/>
          </w:tcPr>
          <w:p w14:paraId="10E7CA43" w14:textId="0DFEDE6B"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7471447" w14:textId="3C7FCD9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0345C384" w14:textId="77777777" w:rsidTr="008803A2">
        <w:trPr>
          <w:trHeight w:val="573"/>
          <w:jc w:val="center"/>
        </w:trPr>
        <w:tc>
          <w:tcPr>
            <w:tcW w:w="1273" w:type="dxa"/>
          </w:tcPr>
          <w:p w14:paraId="2BA19060" w14:textId="77777777" w:rsidR="006100EF" w:rsidRDefault="006100EF" w:rsidP="006100EF">
            <w:pPr>
              <w:rPr>
                <w:rFonts w:asciiTheme="minorHAnsi" w:hAnsiTheme="minorHAnsi"/>
                <w:sz w:val="20"/>
                <w:szCs w:val="20"/>
                <w:lang w:val="en-IE"/>
              </w:rPr>
            </w:pPr>
            <w:r w:rsidRPr="00F27937">
              <w:rPr>
                <w:rFonts w:asciiTheme="minorHAnsi" w:hAnsiTheme="minorHAnsi"/>
                <w:sz w:val="20"/>
                <w:szCs w:val="20"/>
                <w:lang w:val="en-IE"/>
              </w:rPr>
              <w:t>19.1.7</w:t>
            </w:r>
          </w:p>
          <w:p w14:paraId="702C6BF8" w14:textId="77777777" w:rsidR="00CC0A41" w:rsidRDefault="00CC0A41" w:rsidP="006100EF">
            <w:pPr>
              <w:rPr>
                <w:rFonts w:asciiTheme="minorHAnsi" w:hAnsiTheme="minorHAnsi"/>
                <w:sz w:val="20"/>
                <w:szCs w:val="20"/>
                <w:lang w:val="en-IE"/>
              </w:rPr>
            </w:pPr>
          </w:p>
          <w:p w14:paraId="7336F2AA"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37E2F9E8" w14:textId="6B307184" w:rsidR="00CC0A41" w:rsidRPr="007A3A4E" w:rsidRDefault="00CC0A41" w:rsidP="006100EF">
            <w:pPr>
              <w:rPr>
                <w:rFonts w:asciiTheme="minorHAnsi" w:hAnsiTheme="minorHAnsi"/>
                <w:b/>
                <w:sz w:val="20"/>
                <w:szCs w:val="20"/>
                <w:lang w:val="en-IE"/>
              </w:rPr>
            </w:pPr>
          </w:p>
        </w:tc>
        <w:tc>
          <w:tcPr>
            <w:tcW w:w="7794" w:type="dxa"/>
            <w:gridSpan w:val="2"/>
          </w:tcPr>
          <w:p w14:paraId="199A118D" w14:textId="257C42BD" w:rsidR="006100EF" w:rsidRPr="007A3A4E" w:rsidRDefault="006100EF" w:rsidP="006100EF">
            <w:pPr>
              <w:rPr>
                <w:rFonts w:asciiTheme="minorHAnsi" w:hAnsiTheme="minorHAnsi"/>
                <w:b/>
                <w:sz w:val="20"/>
                <w:szCs w:val="20"/>
                <w:lang w:val="en-US"/>
              </w:rPr>
            </w:pPr>
            <w:r w:rsidRPr="00F27937">
              <w:rPr>
                <w:rFonts w:asciiTheme="minorHAnsi" w:hAnsiTheme="minorHAnsi"/>
                <w:b/>
                <w:sz w:val="20"/>
                <w:szCs w:val="20"/>
                <w:lang w:val="en-IE"/>
              </w:rPr>
              <w:t>A history of share capital</w:t>
            </w:r>
            <w:r w:rsidRPr="00F27937">
              <w:rPr>
                <w:rFonts w:asciiTheme="minorHAnsi" w:hAnsiTheme="minorHAnsi"/>
                <w:sz w:val="20"/>
                <w:szCs w:val="20"/>
                <w:lang w:val="en-IE"/>
              </w:rPr>
              <w:t>, highlighting information about any changes, for the period covered by the historical financial information.</w:t>
            </w:r>
            <w:r w:rsidRPr="0099074C">
              <w:rPr>
                <w:lang w:val="en-US"/>
              </w:rPr>
              <w:t xml:space="preserve">  </w:t>
            </w:r>
          </w:p>
        </w:tc>
        <w:tc>
          <w:tcPr>
            <w:tcW w:w="1423" w:type="dxa"/>
          </w:tcPr>
          <w:p w14:paraId="448E2A20" w14:textId="77777777" w:rsidR="006100EF" w:rsidRDefault="006100EF" w:rsidP="006100EF">
            <w:pPr>
              <w:ind w:left="34"/>
              <w:outlineLvl w:val="0"/>
              <w:rPr>
                <w:rFonts w:asciiTheme="minorHAnsi" w:hAnsiTheme="minorHAnsi"/>
                <w:b/>
                <w:sz w:val="20"/>
                <w:szCs w:val="20"/>
                <w:lang w:val="en-US"/>
              </w:rPr>
            </w:pPr>
          </w:p>
          <w:p w14:paraId="46A000A6" w14:textId="3F3EE6FE"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23CB24E9" w14:textId="77777777" w:rsidTr="008803A2">
        <w:trPr>
          <w:trHeight w:val="53"/>
          <w:jc w:val="center"/>
        </w:trPr>
        <w:tc>
          <w:tcPr>
            <w:tcW w:w="1273" w:type="dxa"/>
          </w:tcPr>
          <w:p w14:paraId="5804AC12" w14:textId="6FF904ED"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464A19C3" w14:textId="39724620"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100EF" w14:paraId="63BF476A" w14:textId="77777777" w:rsidTr="008803A2">
        <w:trPr>
          <w:trHeight w:val="573"/>
          <w:jc w:val="center"/>
        </w:trPr>
        <w:tc>
          <w:tcPr>
            <w:tcW w:w="1273" w:type="dxa"/>
            <w:shd w:val="clear" w:color="auto" w:fill="F2F2F2" w:themeFill="background1" w:themeFillShade="F2"/>
          </w:tcPr>
          <w:p w14:paraId="24B906AC" w14:textId="4FC7A784" w:rsidR="006100EF" w:rsidRPr="00371551" w:rsidRDefault="006100EF"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19.2</w:t>
            </w:r>
          </w:p>
        </w:tc>
        <w:tc>
          <w:tcPr>
            <w:tcW w:w="9217" w:type="dxa"/>
            <w:gridSpan w:val="3"/>
            <w:shd w:val="clear" w:color="auto" w:fill="F2F2F2" w:themeFill="background1" w:themeFillShade="F2"/>
          </w:tcPr>
          <w:p w14:paraId="4229B1F6" w14:textId="77777777" w:rsidR="006100EF" w:rsidRPr="00371551" w:rsidRDefault="006100EF"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 xml:space="preserve">Memorandum and Articles of Association  </w:t>
            </w:r>
          </w:p>
          <w:p w14:paraId="1C221D00" w14:textId="3C346C40" w:rsidR="006100EF" w:rsidRPr="00371551" w:rsidRDefault="006100EF" w:rsidP="00371551">
            <w:pPr>
              <w:autoSpaceDE w:val="0"/>
              <w:autoSpaceDN w:val="0"/>
              <w:adjustRightInd w:val="0"/>
              <w:ind w:left="34"/>
              <w:outlineLvl w:val="0"/>
              <w:rPr>
                <w:rFonts w:asciiTheme="minorHAnsi" w:hAnsiTheme="minorHAnsi"/>
                <w:bCs/>
                <w:color w:val="361F63"/>
                <w:sz w:val="22"/>
                <w:szCs w:val="22"/>
                <w:lang w:val="en-US"/>
              </w:rPr>
            </w:pPr>
          </w:p>
        </w:tc>
      </w:tr>
      <w:tr w:rsidR="006100EF" w:rsidRPr="00D93B9C" w14:paraId="1FDAA6B6" w14:textId="77777777" w:rsidTr="008803A2">
        <w:trPr>
          <w:trHeight w:val="573"/>
          <w:jc w:val="center"/>
        </w:trPr>
        <w:tc>
          <w:tcPr>
            <w:tcW w:w="1273" w:type="dxa"/>
          </w:tcPr>
          <w:p w14:paraId="1E08616A" w14:textId="77777777" w:rsidR="006100EF" w:rsidRDefault="006100EF" w:rsidP="006100EF">
            <w:pPr>
              <w:rPr>
                <w:rFonts w:asciiTheme="minorHAnsi" w:hAnsiTheme="minorHAnsi"/>
                <w:sz w:val="20"/>
                <w:szCs w:val="20"/>
                <w:lang w:val="en-IE"/>
              </w:rPr>
            </w:pPr>
            <w:r w:rsidRPr="00D93B9C">
              <w:rPr>
                <w:rFonts w:asciiTheme="minorHAnsi" w:hAnsiTheme="minorHAnsi"/>
                <w:sz w:val="20"/>
                <w:szCs w:val="20"/>
                <w:lang w:val="en-IE"/>
              </w:rPr>
              <w:t>19.2.1</w:t>
            </w:r>
          </w:p>
          <w:p w14:paraId="428DEA83" w14:textId="77777777" w:rsidR="00CC0A41" w:rsidRDefault="00CC0A41" w:rsidP="006100EF">
            <w:pPr>
              <w:rPr>
                <w:rFonts w:asciiTheme="minorHAnsi" w:hAnsiTheme="minorHAnsi"/>
                <w:sz w:val="20"/>
                <w:szCs w:val="20"/>
                <w:lang w:val="en-IE"/>
              </w:rPr>
            </w:pPr>
          </w:p>
          <w:p w14:paraId="596A769C"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223C7797" w14:textId="3AC94000" w:rsidR="00CC0A41" w:rsidRPr="007A3A4E" w:rsidRDefault="00CC0A41" w:rsidP="006100EF">
            <w:pPr>
              <w:rPr>
                <w:rFonts w:asciiTheme="minorHAnsi" w:hAnsiTheme="minorHAnsi"/>
                <w:b/>
                <w:sz w:val="20"/>
                <w:szCs w:val="20"/>
                <w:lang w:val="en-IE"/>
              </w:rPr>
            </w:pPr>
          </w:p>
        </w:tc>
        <w:tc>
          <w:tcPr>
            <w:tcW w:w="7794" w:type="dxa"/>
            <w:gridSpan w:val="2"/>
          </w:tcPr>
          <w:p w14:paraId="04C4982D" w14:textId="2E38F27C" w:rsidR="006100EF" w:rsidRPr="007A3A4E" w:rsidRDefault="006100EF" w:rsidP="006100EF">
            <w:pPr>
              <w:rPr>
                <w:rFonts w:asciiTheme="minorHAnsi" w:hAnsiTheme="minorHAnsi"/>
                <w:b/>
                <w:sz w:val="20"/>
                <w:szCs w:val="20"/>
                <w:lang w:val="en-US"/>
              </w:rPr>
            </w:pPr>
            <w:r w:rsidRPr="00D93B9C">
              <w:rPr>
                <w:rFonts w:asciiTheme="minorHAnsi" w:hAnsiTheme="minorHAnsi"/>
                <w:sz w:val="20"/>
                <w:szCs w:val="20"/>
                <w:lang w:val="en-IE"/>
              </w:rPr>
              <w:t xml:space="preserve">The </w:t>
            </w:r>
            <w:r w:rsidRPr="00D93B9C">
              <w:rPr>
                <w:rFonts w:asciiTheme="minorHAnsi" w:hAnsiTheme="minorHAnsi"/>
                <w:b/>
                <w:sz w:val="20"/>
                <w:szCs w:val="20"/>
                <w:lang w:val="en-IE"/>
              </w:rPr>
              <w:t>register</w:t>
            </w:r>
            <w:r w:rsidRPr="00D93B9C">
              <w:rPr>
                <w:rFonts w:asciiTheme="minorHAnsi" w:hAnsiTheme="minorHAnsi"/>
                <w:sz w:val="20"/>
                <w:szCs w:val="20"/>
                <w:lang w:val="en-IE"/>
              </w:rPr>
              <w:t xml:space="preserve"> and </w:t>
            </w:r>
            <w:r w:rsidRPr="00D93B9C">
              <w:rPr>
                <w:rFonts w:asciiTheme="minorHAnsi" w:hAnsiTheme="minorHAnsi"/>
                <w:b/>
                <w:sz w:val="20"/>
                <w:szCs w:val="20"/>
                <w:lang w:val="en-IE"/>
              </w:rPr>
              <w:t>the entry number therein</w:t>
            </w:r>
            <w:r w:rsidRPr="00D93B9C">
              <w:rPr>
                <w:rFonts w:asciiTheme="minorHAnsi" w:hAnsiTheme="minorHAnsi"/>
                <w:sz w:val="20"/>
                <w:szCs w:val="20"/>
                <w:lang w:val="en-IE"/>
              </w:rPr>
              <w:t xml:space="preserve">, if applicable, </w:t>
            </w:r>
            <w:r w:rsidRPr="00D93B9C">
              <w:rPr>
                <w:rFonts w:asciiTheme="minorHAnsi" w:hAnsiTheme="minorHAnsi"/>
                <w:sz w:val="20"/>
                <w:szCs w:val="20"/>
                <w:u w:val="single"/>
                <w:lang w:val="en-IE"/>
              </w:rPr>
              <w:t>and</w:t>
            </w:r>
            <w:r w:rsidRPr="00D93B9C">
              <w:rPr>
                <w:rFonts w:asciiTheme="minorHAnsi" w:hAnsiTheme="minorHAnsi"/>
                <w:sz w:val="20"/>
                <w:szCs w:val="20"/>
                <w:lang w:val="en-IE"/>
              </w:rPr>
              <w:t xml:space="preserve"> a brief </w:t>
            </w:r>
            <w:r w:rsidRPr="00D93B9C">
              <w:rPr>
                <w:rFonts w:asciiTheme="minorHAnsi" w:hAnsiTheme="minorHAnsi"/>
                <w:b/>
                <w:sz w:val="20"/>
                <w:szCs w:val="20"/>
                <w:lang w:val="en-IE"/>
              </w:rPr>
              <w:t>description</w:t>
            </w:r>
            <w:r w:rsidRPr="00D93B9C">
              <w:rPr>
                <w:rFonts w:asciiTheme="minorHAnsi" w:hAnsiTheme="minorHAnsi"/>
                <w:sz w:val="20"/>
                <w:szCs w:val="20"/>
                <w:lang w:val="en-IE"/>
              </w:rPr>
              <w:t xml:space="preserve"> of the issuer’s </w:t>
            </w:r>
            <w:r w:rsidRPr="00D93B9C">
              <w:rPr>
                <w:rFonts w:asciiTheme="minorHAnsi" w:hAnsiTheme="minorHAnsi"/>
                <w:b/>
                <w:sz w:val="20"/>
                <w:szCs w:val="20"/>
                <w:lang w:val="en-IE"/>
              </w:rPr>
              <w:t>objects</w:t>
            </w:r>
            <w:r w:rsidRPr="00D93B9C">
              <w:rPr>
                <w:rFonts w:asciiTheme="minorHAnsi" w:hAnsiTheme="minorHAnsi"/>
                <w:sz w:val="20"/>
                <w:szCs w:val="20"/>
                <w:lang w:val="en-IE"/>
              </w:rPr>
              <w:t xml:space="preserve"> and </w:t>
            </w:r>
            <w:r w:rsidRPr="00D93B9C">
              <w:rPr>
                <w:rFonts w:asciiTheme="minorHAnsi" w:hAnsiTheme="minorHAnsi"/>
                <w:b/>
                <w:sz w:val="20"/>
                <w:szCs w:val="20"/>
                <w:lang w:val="en-IE"/>
              </w:rPr>
              <w:t>purposes</w:t>
            </w:r>
            <w:r w:rsidRPr="00D93B9C">
              <w:rPr>
                <w:rFonts w:asciiTheme="minorHAnsi" w:hAnsiTheme="minorHAnsi"/>
                <w:sz w:val="20"/>
                <w:szCs w:val="20"/>
                <w:lang w:val="en-IE"/>
              </w:rPr>
              <w:t xml:space="preserve"> and where they can be found in the up to date memorandum and articles of association.</w:t>
            </w:r>
            <w:r w:rsidRPr="0099074C">
              <w:rPr>
                <w:lang w:val="en-US"/>
              </w:rPr>
              <w:t xml:space="preserve">  </w:t>
            </w:r>
          </w:p>
        </w:tc>
        <w:tc>
          <w:tcPr>
            <w:tcW w:w="1423" w:type="dxa"/>
          </w:tcPr>
          <w:p w14:paraId="1E896071" w14:textId="77777777" w:rsidR="006100EF" w:rsidRDefault="006100EF" w:rsidP="006100EF">
            <w:pPr>
              <w:ind w:left="34"/>
              <w:outlineLvl w:val="0"/>
              <w:rPr>
                <w:rFonts w:asciiTheme="minorHAnsi" w:hAnsiTheme="minorHAnsi"/>
                <w:b/>
                <w:sz w:val="20"/>
                <w:szCs w:val="20"/>
                <w:lang w:val="en-US"/>
              </w:rPr>
            </w:pPr>
          </w:p>
          <w:p w14:paraId="050EB24B" w14:textId="4CC849EF"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3D7ADA79" w14:textId="77777777" w:rsidTr="008803A2">
        <w:trPr>
          <w:trHeight w:val="53"/>
          <w:jc w:val="center"/>
        </w:trPr>
        <w:tc>
          <w:tcPr>
            <w:tcW w:w="1273" w:type="dxa"/>
          </w:tcPr>
          <w:p w14:paraId="5702216A" w14:textId="7CA7CF4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7C8CD5B" w14:textId="38ADBFE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D93B9C" w14:paraId="20F7987E" w14:textId="77777777" w:rsidTr="008803A2">
        <w:trPr>
          <w:trHeight w:val="573"/>
          <w:jc w:val="center"/>
        </w:trPr>
        <w:tc>
          <w:tcPr>
            <w:tcW w:w="1273" w:type="dxa"/>
          </w:tcPr>
          <w:p w14:paraId="64552266" w14:textId="77777777" w:rsidR="006100EF" w:rsidRDefault="006100EF" w:rsidP="006100EF">
            <w:pPr>
              <w:rPr>
                <w:rFonts w:asciiTheme="minorHAnsi" w:hAnsiTheme="minorHAnsi"/>
                <w:sz w:val="20"/>
                <w:szCs w:val="20"/>
                <w:lang w:val="en-IE"/>
              </w:rPr>
            </w:pPr>
            <w:r w:rsidRPr="00D93B9C">
              <w:rPr>
                <w:rFonts w:asciiTheme="minorHAnsi" w:hAnsiTheme="minorHAnsi"/>
                <w:sz w:val="20"/>
                <w:szCs w:val="20"/>
                <w:lang w:val="en-IE"/>
              </w:rPr>
              <w:t>19.2.2</w:t>
            </w:r>
          </w:p>
          <w:p w14:paraId="31159A31" w14:textId="77777777" w:rsidR="00CC0A41" w:rsidRDefault="00CC0A41" w:rsidP="006100EF">
            <w:pPr>
              <w:rPr>
                <w:rFonts w:asciiTheme="minorHAnsi" w:hAnsiTheme="minorHAnsi"/>
                <w:sz w:val="20"/>
                <w:szCs w:val="20"/>
                <w:lang w:val="en-IE"/>
              </w:rPr>
            </w:pPr>
          </w:p>
          <w:p w14:paraId="24C91C4C"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007FE9A9" w14:textId="1A72943E" w:rsidR="00CC0A41" w:rsidRPr="007A3A4E" w:rsidRDefault="00CC0A41" w:rsidP="006100EF">
            <w:pPr>
              <w:rPr>
                <w:rFonts w:asciiTheme="minorHAnsi" w:hAnsiTheme="minorHAnsi"/>
                <w:b/>
                <w:sz w:val="20"/>
                <w:szCs w:val="20"/>
                <w:lang w:val="en-IE"/>
              </w:rPr>
            </w:pPr>
          </w:p>
        </w:tc>
        <w:tc>
          <w:tcPr>
            <w:tcW w:w="7794" w:type="dxa"/>
            <w:gridSpan w:val="2"/>
          </w:tcPr>
          <w:p w14:paraId="4633A9C6" w14:textId="377E21EA" w:rsidR="006100EF" w:rsidRPr="007A3A4E" w:rsidRDefault="006100EF" w:rsidP="006100EF">
            <w:pPr>
              <w:rPr>
                <w:rFonts w:asciiTheme="minorHAnsi" w:hAnsiTheme="minorHAnsi"/>
                <w:b/>
                <w:sz w:val="20"/>
                <w:szCs w:val="20"/>
                <w:lang w:val="en-US"/>
              </w:rPr>
            </w:pPr>
            <w:r w:rsidRPr="00D93B9C">
              <w:rPr>
                <w:rFonts w:asciiTheme="minorHAnsi" w:hAnsiTheme="minorHAnsi"/>
                <w:sz w:val="20"/>
                <w:szCs w:val="20"/>
                <w:lang w:val="en-IE"/>
              </w:rPr>
              <w:t xml:space="preserve">Where there is </w:t>
            </w:r>
            <w:r w:rsidRPr="00D93B9C">
              <w:rPr>
                <w:rFonts w:asciiTheme="minorHAnsi" w:hAnsiTheme="minorHAnsi"/>
                <w:b/>
                <w:sz w:val="20"/>
                <w:szCs w:val="20"/>
                <w:lang w:val="en-IE"/>
              </w:rPr>
              <w:t>more than one class</w:t>
            </w:r>
            <w:r w:rsidRPr="00D93B9C">
              <w:rPr>
                <w:rFonts w:asciiTheme="minorHAnsi" w:hAnsiTheme="minorHAnsi"/>
                <w:sz w:val="20"/>
                <w:szCs w:val="20"/>
                <w:lang w:val="en-IE"/>
              </w:rPr>
              <w:t xml:space="preserve"> of </w:t>
            </w:r>
            <w:r w:rsidRPr="00D93B9C">
              <w:rPr>
                <w:rFonts w:asciiTheme="minorHAnsi" w:hAnsiTheme="minorHAnsi"/>
                <w:b/>
                <w:sz w:val="20"/>
                <w:szCs w:val="20"/>
                <w:lang w:val="en-IE"/>
              </w:rPr>
              <w:t>existing shares</w:t>
            </w:r>
            <w:r w:rsidRPr="00D93B9C">
              <w:rPr>
                <w:rFonts w:asciiTheme="minorHAnsi" w:hAnsiTheme="minorHAnsi"/>
                <w:sz w:val="20"/>
                <w:szCs w:val="20"/>
                <w:lang w:val="en-IE"/>
              </w:rPr>
              <w:t xml:space="preserve">, a </w:t>
            </w:r>
            <w:r w:rsidRPr="00D93B9C">
              <w:rPr>
                <w:rFonts w:asciiTheme="minorHAnsi" w:hAnsiTheme="minorHAnsi"/>
                <w:b/>
                <w:sz w:val="20"/>
                <w:szCs w:val="20"/>
                <w:lang w:val="en-IE"/>
              </w:rPr>
              <w:t>description</w:t>
            </w:r>
            <w:r w:rsidRPr="00D93B9C">
              <w:rPr>
                <w:rFonts w:asciiTheme="minorHAnsi" w:hAnsiTheme="minorHAnsi"/>
                <w:sz w:val="20"/>
                <w:szCs w:val="20"/>
                <w:lang w:val="en-IE"/>
              </w:rPr>
              <w:t xml:space="preserve"> of the rights, </w:t>
            </w:r>
            <w:r w:rsidRPr="00D93B9C">
              <w:rPr>
                <w:rFonts w:asciiTheme="minorHAnsi" w:hAnsiTheme="minorHAnsi"/>
                <w:b/>
                <w:sz w:val="20"/>
                <w:szCs w:val="20"/>
                <w:lang w:val="en-IE"/>
              </w:rPr>
              <w:t xml:space="preserve">preferences </w:t>
            </w:r>
            <w:r w:rsidRPr="00D93B9C">
              <w:rPr>
                <w:rFonts w:asciiTheme="minorHAnsi" w:hAnsiTheme="minorHAnsi"/>
                <w:sz w:val="20"/>
                <w:szCs w:val="20"/>
                <w:lang w:val="en-IE"/>
              </w:rPr>
              <w:t>and</w:t>
            </w:r>
            <w:r w:rsidRPr="00D93B9C">
              <w:rPr>
                <w:rFonts w:asciiTheme="minorHAnsi" w:hAnsiTheme="minorHAnsi"/>
                <w:b/>
                <w:sz w:val="20"/>
                <w:szCs w:val="20"/>
                <w:lang w:val="en-IE"/>
              </w:rPr>
              <w:t xml:space="preserve"> restrictions</w:t>
            </w:r>
            <w:r w:rsidRPr="00D93B9C">
              <w:rPr>
                <w:rFonts w:asciiTheme="minorHAnsi" w:hAnsiTheme="minorHAnsi"/>
                <w:sz w:val="20"/>
                <w:szCs w:val="20"/>
                <w:lang w:val="en-IE"/>
              </w:rPr>
              <w:t xml:space="preserve"> attaching to each class.</w:t>
            </w:r>
          </w:p>
        </w:tc>
        <w:tc>
          <w:tcPr>
            <w:tcW w:w="1423" w:type="dxa"/>
          </w:tcPr>
          <w:p w14:paraId="5BE7E206" w14:textId="77777777" w:rsidR="006100EF" w:rsidRDefault="006100EF" w:rsidP="006100EF">
            <w:pPr>
              <w:ind w:left="34"/>
              <w:outlineLvl w:val="0"/>
              <w:rPr>
                <w:rFonts w:asciiTheme="minorHAnsi" w:hAnsiTheme="minorHAnsi"/>
                <w:b/>
                <w:sz w:val="20"/>
                <w:szCs w:val="20"/>
                <w:lang w:val="en-US"/>
              </w:rPr>
            </w:pPr>
          </w:p>
          <w:p w14:paraId="4704DF4E" w14:textId="18E4BEA6"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4F7F196B" w14:textId="77777777" w:rsidTr="008803A2">
        <w:trPr>
          <w:trHeight w:val="53"/>
          <w:jc w:val="center"/>
        </w:trPr>
        <w:tc>
          <w:tcPr>
            <w:tcW w:w="1273" w:type="dxa"/>
          </w:tcPr>
          <w:p w14:paraId="1AE6DB2E" w14:textId="01EDBFD3"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2573332D" w14:textId="090AE48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E57B0" w14:paraId="5452B8F7" w14:textId="77777777" w:rsidTr="008803A2">
        <w:trPr>
          <w:trHeight w:val="573"/>
          <w:jc w:val="center"/>
        </w:trPr>
        <w:tc>
          <w:tcPr>
            <w:tcW w:w="1273" w:type="dxa"/>
          </w:tcPr>
          <w:p w14:paraId="524F68EC" w14:textId="77777777" w:rsidR="006100EF" w:rsidRDefault="006100EF" w:rsidP="006100EF">
            <w:pPr>
              <w:rPr>
                <w:rFonts w:asciiTheme="minorHAnsi" w:hAnsiTheme="minorHAnsi"/>
                <w:sz w:val="20"/>
                <w:szCs w:val="20"/>
                <w:lang w:val="en-IE"/>
              </w:rPr>
            </w:pPr>
            <w:r w:rsidRPr="00D93B9C">
              <w:rPr>
                <w:rFonts w:asciiTheme="minorHAnsi" w:hAnsiTheme="minorHAnsi"/>
                <w:sz w:val="20"/>
                <w:szCs w:val="20"/>
                <w:lang w:val="en-IE"/>
              </w:rPr>
              <w:lastRenderedPageBreak/>
              <w:t>19.2.3</w:t>
            </w:r>
          </w:p>
          <w:p w14:paraId="4B79135B" w14:textId="77777777" w:rsidR="00CC0A41" w:rsidRDefault="00CC0A41" w:rsidP="006100EF">
            <w:pPr>
              <w:rPr>
                <w:rFonts w:asciiTheme="minorHAnsi" w:hAnsiTheme="minorHAnsi"/>
                <w:sz w:val="20"/>
                <w:szCs w:val="20"/>
                <w:lang w:val="en-IE"/>
              </w:rPr>
            </w:pPr>
          </w:p>
          <w:p w14:paraId="7EE859EE"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4B687419" w14:textId="370D01CD" w:rsidR="00CC0A41" w:rsidRPr="00D93B9C" w:rsidRDefault="00CC0A41" w:rsidP="006100EF">
            <w:pPr>
              <w:rPr>
                <w:rFonts w:asciiTheme="minorHAnsi" w:hAnsiTheme="minorHAnsi"/>
                <w:sz w:val="20"/>
                <w:szCs w:val="20"/>
                <w:lang w:val="en-IE"/>
              </w:rPr>
            </w:pPr>
          </w:p>
        </w:tc>
        <w:tc>
          <w:tcPr>
            <w:tcW w:w="7794" w:type="dxa"/>
            <w:gridSpan w:val="2"/>
          </w:tcPr>
          <w:p w14:paraId="013AB429" w14:textId="5BD2E1F2" w:rsidR="006100EF" w:rsidRPr="00D93B9C" w:rsidRDefault="006100EF" w:rsidP="006100EF">
            <w:pPr>
              <w:rPr>
                <w:rFonts w:asciiTheme="minorHAnsi" w:hAnsiTheme="minorHAnsi"/>
                <w:sz w:val="20"/>
                <w:szCs w:val="20"/>
                <w:lang w:val="en-IE"/>
              </w:rPr>
            </w:pPr>
            <w:r w:rsidRPr="00D93B9C">
              <w:rPr>
                <w:rFonts w:asciiTheme="minorHAnsi" w:hAnsiTheme="minorHAnsi"/>
                <w:sz w:val="20"/>
                <w:szCs w:val="20"/>
                <w:lang w:val="en-IE"/>
              </w:rPr>
              <w:t>A brief</w:t>
            </w:r>
            <w:r w:rsidRPr="00D93B9C">
              <w:rPr>
                <w:rFonts w:asciiTheme="minorHAnsi" w:hAnsiTheme="minorHAnsi"/>
                <w:b/>
                <w:sz w:val="20"/>
                <w:szCs w:val="20"/>
                <w:lang w:val="en-IE"/>
              </w:rPr>
              <w:t xml:space="preserve"> description</w:t>
            </w:r>
            <w:r w:rsidRPr="00D93B9C">
              <w:rPr>
                <w:rFonts w:asciiTheme="minorHAnsi" w:hAnsiTheme="minorHAnsi"/>
                <w:sz w:val="20"/>
                <w:szCs w:val="20"/>
                <w:lang w:val="en-IE"/>
              </w:rPr>
              <w:t xml:space="preserve"> of any provision of the issuer's </w:t>
            </w:r>
            <w:r w:rsidRPr="00D93B9C">
              <w:rPr>
                <w:rFonts w:asciiTheme="minorHAnsi" w:hAnsiTheme="minorHAnsi"/>
                <w:b/>
                <w:sz w:val="20"/>
                <w:szCs w:val="20"/>
                <w:lang w:val="en-IE"/>
              </w:rPr>
              <w:t>articles of association,</w:t>
            </w:r>
            <w:r w:rsidRPr="00D93B9C">
              <w:rPr>
                <w:rFonts w:asciiTheme="minorHAnsi" w:hAnsiTheme="minorHAnsi"/>
                <w:sz w:val="20"/>
                <w:szCs w:val="20"/>
                <w:lang w:val="en-IE"/>
              </w:rPr>
              <w:t xml:space="preserve"> </w:t>
            </w:r>
            <w:r w:rsidRPr="00D93B9C">
              <w:rPr>
                <w:rFonts w:asciiTheme="minorHAnsi" w:hAnsiTheme="minorHAnsi"/>
                <w:b/>
                <w:sz w:val="20"/>
                <w:szCs w:val="20"/>
                <w:lang w:val="en-IE"/>
              </w:rPr>
              <w:t>statutes,</w:t>
            </w:r>
            <w:r w:rsidRPr="00D93B9C">
              <w:rPr>
                <w:rFonts w:asciiTheme="minorHAnsi" w:hAnsiTheme="minorHAnsi"/>
                <w:sz w:val="20"/>
                <w:szCs w:val="20"/>
                <w:lang w:val="en-IE"/>
              </w:rPr>
              <w:t xml:space="preserve"> </w:t>
            </w:r>
            <w:r w:rsidRPr="00D93B9C">
              <w:rPr>
                <w:rFonts w:asciiTheme="minorHAnsi" w:hAnsiTheme="minorHAnsi"/>
                <w:b/>
                <w:sz w:val="20"/>
                <w:szCs w:val="20"/>
                <w:lang w:val="en-IE"/>
              </w:rPr>
              <w:t>charter</w:t>
            </w:r>
            <w:r w:rsidRPr="00D93B9C">
              <w:rPr>
                <w:rFonts w:asciiTheme="minorHAnsi" w:hAnsiTheme="minorHAnsi"/>
                <w:sz w:val="20"/>
                <w:szCs w:val="20"/>
                <w:lang w:val="en-IE"/>
              </w:rPr>
              <w:t xml:space="preserve"> or </w:t>
            </w:r>
            <w:r w:rsidRPr="00D93B9C">
              <w:rPr>
                <w:rFonts w:asciiTheme="minorHAnsi" w:hAnsiTheme="minorHAnsi"/>
                <w:b/>
                <w:sz w:val="20"/>
                <w:szCs w:val="20"/>
                <w:lang w:val="en-IE"/>
              </w:rPr>
              <w:t>bylaws</w:t>
            </w:r>
            <w:r w:rsidRPr="00D93B9C">
              <w:rPr>
                <w:rFonts w:asciiTheme="minorHAnsi" w:hAnsiTheme="minorHAnsi"/>
                <w:sz w:val="20"/>
                <w:szCs w:val="20"/>
                <w:lang w:val="en-IE"/>
              </w:rPr>
              <w:t xml:space="preserve"> that would have an effect of </w:t>
            </w:r>
            <w:r w:rsidRPr="00D93B9C">
              <w:rPr>
                <w:rFonts w:asciiTheme="minorHAnsi" w:hAnsiTheme="minorHAnsi"/>
                <w:b/>
                <w:sz w:val="20"/>
                <w:szCs w:val="20"/>
                <w:lang w:val="en-IE"/>
              </w:rPr>
              <w:t>delaying,</w:t>
            </w:r>
            <w:r w:rsidRPr="00D93B9C">
              <w:rPr>
                <w:rFonts w:asciiTheme="minorHAnsi" w:hAnsiTheme="minorHAnsi"/>
                <w:sz w:val="20"/>
                <w:szCs w:val="20"/>
                <w:lang w:val="en-IE"/>
              </w:rPr>
              <w:t xml:space="preserve"> </w:t>
            </w:r>
            <w:r w:rsidRPr="00D93B9C">
              <w:rPr>
                <w:rFonts w:asciiTheme="minorHAnsi" w:hAnsiTheme="minorHAnsi"/>
                <w:b/>
                <w:sz w:val="20"/>
                <w:szCs w:val="20"/>
                <w:lang w:val="en-IE"/>
              </w:rPr>
              <w:t>deferring</w:t>
            </w:r>
            <w:r w:rsidRPr="00D93B9C">
              <w:rPr>
                <w:rFonts w:asciiTheme="minorHAnsi" w:hAnsiTheme="minorHAnsi"/>
                <w:sz w:val="20"/>
                <w:szCs w:val="20"/>
                <w:lang w:val="en-IE"/>
              </w:rPr>
              <w:t xml:space="preserve"> or </w:t>
            </w:r>
            <w:r w:rsidRPr="00D93B9C">
              <w:rPr>
                <w:rFonts w:asciiTheme="minorHAnsi" w:hAnsiTheme="minorHAnsi"/>
                <w:b/>
                <w:sz w:val="20"/>
                <w:szCs w:val="20"/>
                <w:lang w:val="en-IE"/>
              </w:rPr>
              <w:t>preventing</w:t>
            </w:r>
            <w:r w:rsidRPr="00D93B9C">
              <w:rPr>
                <w:rFonts w:asciiTheme="minorHAnsi" w:hAnsiTheme="minorHAnsi"/>
                <w:sz w:val="20"/>
                <w:szCs w:val="20"/>
                <w:lang w:val="en-IE"/>
              </w:rPr>
              <w:t xml:space="preserve"> a change in control of the issuer.</w:t>
            </w:r>
          </w:p>
        </w:tc>
        <w:tc>
          <w:tcPr>
            <w:tcW w:w="1423" w:type="dxa"/>
          </w:tcPr>
          <w:p w14:paraId="441E2A8A" w14:textId="011FABC3" w:rsidR="006100EF" w:rsidRPr="007A3A4E" w:rsidRDefault="006100EF" w:rsidP="006100EF">
            <w:pPr>
              <w:ind w:left="34"/>
              <w:outlineLvl w:val="0"/>
              <w:rPr>
                <w:rFonts w:asciiTheme="minorHAnsi" w:hAnsiTheme="minorHAnsi"/>
                <w:b/>
                <w:sz w:val="20"/>
                <w:szCs w:val="20"/>
                <w:lang w:val="en-US"/>
              </w:rPr>
            </w:pPr>
          </w:p>
        </w:tc>
      </w:tr>
      <w:tr w:rsidR="006100EF" w:rsidRPr="004D7A75" w14:paraId="1279888C" w14:textId="77777777" w:rsidTr="008803A2">
        <w:trPr>
          <w:trHeight w:val="53"/>
          <w:jc w:val="center"/>
        </w:trPr>
        <w:tc>
          <w:tcPr>
            <w:tcW w:w="1273" w:type="dxa"/>
          </w:tcPr>
          <w:p w14:paraId="4612DF81" w14:textId="26D2D41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5D153AB1" w14:textId="32D169C1"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C437E" w14:paraId="7A2443F2" w14:textId="77777777" w:rsidTr="008803A2">
        <w:trPr>
          <w:trHeight w:val="642"/>
          <w:jc w:val="center"/>
        </w:trPr>
        <w:tc>
          <w:tcPr>
            <w:tcW w:w="1273" w:type="dxa"/>
            <w:shd w:val="clear" w:color="auto" w:fill="F2F2F2" w:themeFill="background1" w:themeFillShade="F2"/>
          </w:tcPr>
          <w:p w14:paraId="2A35889D" w14:textId="6C39BA24" w:rsidR="006100EF" w:rsidRPr="003B06D7" w:rsidRDefault="00177058" w:rsidP="006100E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6100EF" w:rsidRPr="00B4188B">
              <w:rPr>
                <w:rFonts w:asciiTheme="minorHAnsi" w:hAnsiTheme="minorHAnsi"/>
                <w:bCs/>
                <w:color w:val="361F63"/>
                <w:sz w:val="22"/>
                <w:szCs w:val="22"/>
                <w:lang w:val="en-US"/>
              </w:rPr>
              <w:t xml:space="preserve"> </w:t>
            </w:r>
            <w:r w:rsidR="006100EF">
              <w:rPr>
                <w:rFonts w:asciiTheme="minorHAnsi" w:hAnsiTheme="minorHAnsi"/>
                <w:bCs/>
                <w:color w:val="361F63"/>
                <w:sz w:val="22"/>
                <w:szCs w:val="22"/>
                <w:lang w:val="en-US"/>
              </w:rPr>
              <w:t>20</w:t>
            </w:r>
          </w:p>
        </w:tc>
        <w:tc>
          <w:tcPr>
            <w:tcW w:w="9217" w:type="dxa"/>
            <w:gridSpan w:val="3"/>
            <w:shd w:val="clear" w:color="auto" w:fill="F2F2F2" w:themeFill="background1" w:themeFillShade="F2"/>
          </w:tcPr>
          <w:p w14:paraId="62C6A7E7" w14:textId="1AA8EF12" w:rsidR="006100EF" w:rsidRPr="003B06D7" w:rsidRDefault="006100EF" w:rsidP="006100EF">
            <w:pPr>
              <w:autoSpaceDE w:val="0"/>
              <w:autoSpaceDN w:val="0"/>
              <w:adjustRightInd w:val="0"/>
              <w:outlineLvl w:val="0"/>
              <w:rPr>
                <w:rFonts w:asciiTheme="minorHAnsi" w:hAnsiTheme="minorHAnsi"/>
                <w:bCs/>
                <w:color w:val="361F63"/>
                <w:sz w:val="22"/>
                <w:szCs w:val="22"/>
                <w:lang w:val="en-US"/>
              </w:rPr>
            </w:pPr>
            <w:r w:rsidRPr="00E32B2B">
              <w:rPr>
                <w:rFonts w:asciiTheme="minorHAnsi" w:hAnsiTheme="minorHAnsi"/>
                <w:bCs/>
                <w:color w:val="361F63"/>
                <w:sz w:val="22"/>
                <w:szCs w:val="22"/>
                <w:lang w:val="en-US"/>
              </w:rPr>
              <w:t>MATERIAL CONTRACTS</w:t>
            </w:r>
          </w:p>
        </w:tc>
      </w:tr>
      <w:tr w:rsidR="006100EF" w:rsidRPr="00D93B9C" w14:paraId="04A47F1F" w14:textId="77777777" w:rsidTr="008803A2">
        <w:trPr>
          <w:trHeight w:val="573"/>
          <w:jc w:val="center"/>
        </w:trPr>
        <w:tc>
          <w:tcPr>
            <w:tcW w:w="1273" w:type="dxa"/>
          </w:tcPr>
          <w:p w14:paraId="32CEF16E" w14:textId="77777777" w:rsidR="006100EF" w:rsidRDefault="006100EF" w:rsidP="006100EF">
            <w:pPr>
              <w:rPr>
                <w:rFonts w:asciiTheme="minorHAnsi" w:hAnsiTheme="minorHAnsi"/>
                <w:sz w:val="20"/>
                <w:szCs w:val="20"/>
                <w:lang w:val="en-IE"/>
              </w:rPr>
            </w:pPr>
            <w:r w:rsidRPr="00E32B2B">
              <w:rPr>
                <w:rFonts w:asciiTheme="minorHAnsi" w:hAnsiTheme="minorHAnsi"/>
                <w:sz w:val="20"/>
                <w:szCs w:val="20"/>
                <w:lang w:val="en-IE"/>
              </w:rPr>
              <w:t>20.1</w:t>
            </w:r>
          </w:p>
          <w:p w14:paraId="4810C714" w14:textId="77777777" w:rsidR="00CC0A41" w:rsidRDefault="00CC0A41" w:rsidP="006100EF">
            <w:pPr>
              <w:rPr>
                <w:rFonts w:asciiTheme="minorHAnsi" w:hAnsiTheme="minorHAnsi"/>
                <w:sz w:val="20"/>
                <w:szCs w:val="20"/>
                <w:lang w:val="en-IE"/>
              </w:rPr>
            </w:pPr>
          </w:p>
          <w:p w14:paraId="493AE0B5" w14:textId="46B213FF" w:rsidR="00CC0A41" w:rsidRPr="00E32B2B" w:rsidRDefault="00CC0A41" w:rsidP="006100EF">
            <w:pPr>
              <w:rPr>
                <w:rFonts w:asciiTheme="minorHAnsi" w:hAnsiTheme="minorHAnsi"/>
                <w:sz w:val="20"/>
                <w:szCs w:val="20"/>
                <w:lang w:val="en-IE"/>
              </w:rPr>
            </w:pPr>
            <w:r>
              <w:rPr>
                <w:rFonts w:asciiTheme="minorHAnsi" w:hAnsiTheme="minorHAnsi"/>
                <w:sz w:val="20"/>
                <w:szCs w:val="20"/>
                <w:lang w:val="en-IE"/>
              </w:rPr>
              <w:t>Regarding the fund manager</w:t>
            </w:r>
          </w:p>
        </w:tc>
        <w:tc>
          <w:tcPr>
            <w:tcW w:w="7794" w:type="dxa"/>
            <w:gridSpan w:val="2"/>
          </w:tcPr>
          <w:p w14:paraId="79C97932" w14:textId="5D223DA7" w:rsidR="006100EF" w:rsidRPr="00E32B2B" w:rsidRDefault="006100EF" w:rsidP="006100EF">
            <w:pPr>
              <w:pStyle w:val="ListParagraph"/>
              <w:numPr>
                <w:ilvl w:val="0"/>
                <w:numId w:val="46"/>
              </w:numPr>
              <w:spacing w:after="120" w:line="238" w:lineRule="auto"/>
              <w:ind w:right="185"/>
              <w:rPr>
                <w:rFonts w:asciiTheme="minorHAnsi" w:hAnsiTheme="minorHAnsi"/>
                <w:sz w:val="20"/>
                <w:szCs w:val="20"/>
                <w:lang w:val="en-IE"/>
              </w:rPr>
            </w:pPr>
            <w:r w:rsidRPr="00E32B2B">
              <w:rPr>
                <w:rFonts w:asciiTheme="minorHAnsi" w:hAnsiTheme="minorHAnsi"/>
                <w:sz w:val="20"/>
                <w:szCs w:val="20"/>
                <w:lang w:val="en-IE"/>
              </w:rPr>
              <w:t xml:space="preserve">A summary of each </w:t>
            </w:r>
            <w:r w:rsidRPr="00371551">
              <w:rPr>
                <w:rFonts w:asciiTheme="minorHAnsi" w:hAnsiTheme="minorHAnsi"/>
                <w:b/>
                <w:sz w:val="20"/>
                <w:szCs w:val="20"/>
                <w:lang w:val="en-IE"/>
              </w:rPr>
              <w:t>material contract</w:t>
            </w:r>
            <w:r w:rsidRPr="00E32B2B">
              <w:rPr>
                <w:rFonts w:asciiTheme="minorHAnsi" w:hAnsiTheme="minorHAnsi"/>
                <w:sz w:val="20"/>
                <w:szCs w:val="20"/>
                <w:lang w:val="en-IE"/>
              </w:rPr>
              <w:t xml:space="preserve">, other than contracts entered into in the ordinary course of business, to which the issuer or any member of the group is a party, for the two years immediately preceding publication of the registration document.  </w:t>
            </w:r>
          </w:p>
          <w:p w14:paraId="72CB5864" w14:textId="413B5A31" w:rsidR="006100EF" w:rsidRPr="00E32B2B" w:rsidRDefault="006100EF" w:rsidP="006100EF">
            <w:pPr>
              <w:pStyle w:val="ListParagraph"/>
              <w:numPr>
                <w:ilvl w:val="0"/>
                <w:numId w:val="46"/>
              </w:numPr>
              <w:rPr>
                <w:rFonts w:asciiTheme="minorHAnsi" w:hAnsiTheme="minorHAnsi"/>
                <w:b/>
                <w:sz w:val="20"/>
                <w:szCs w:val="20"/>
                <w:lang w:val="en-US"/>
              </w:rPr>
            </w:pPr>
            <w:r w:rsidRPr="00E32B2B">
              <w:rPr>
                <w:rFonts w:asciiTheme="minorHAnsi" w:hAnsiTheme="minorHAnsi"/>
                <w:sz w:val="20"/>
                <w:szCs w:val="20"/>
                <w:lang w:val="en-IE"/>
              </w:rPr>
              <w:t xml:space="preserve">A summary of any other contract (not being a contract entered into in the ordinary course of business) entered into by any member of the group which contains any provision under which any member of the group has any </w:t>
            </w:r>
            <w:r w:rsidRPr="00371551">
              <w:rPr>
                <w:rFonts w:asciiTheme="minorHAnsi" w:hAnsiTheme="minorHAnsi"/>
                <w:b/>
                <w:sz w:val="20"/>
                <w:szCs w:val="20"/>
                <w:lang w:val="en-IE"/>
              </w:rPr>
              <w:t xml:space="preserve">obligation or entitlement which is material </w:t>
            </w:r>
            <w:r w:rsidRPr="00E32B2B">
              <w:rPr>
                <w:rFonts w:asciiTheme="minorHAnsi" w:hAnsiTheme="minorHAnsi"/>
                <w:sz w:val="20"/>
                <w:szCs w:val="20"/>
                <w:lang w:val="en-IE"/>
              </w:rPr>
              <w:t>to the group as at the date of the registration document.</w:t>
            </w:r>
          </w:p>
        </w:tc>
        <w:tc>
          <w:tcPr>
            <w:tcW w:w="1423" w:type="dxa"/>
          </w:tcPr>
          <w:p w14:paraId="438CA365" w14:textId="77777777" w:rsidR="006100EF" w:rsidRDefault="006100EF" w:rsidP="006100EF">
            <w:pPr>
              <w:ind w:left="34"/>
              <w:outlineLvl w:val="0"/>
              <w:rPr>
                <w:rFonts w:asciiTheme="minorHAnsi" w:hAnsiTheme="minorHAnsi"/>
                <w:i/>
                <w:sz w:val="20"/>
                <w:szCs w:val="20"/>
                <w:lang w:val="en-US"/>
              </w:rPr>
            </w:pPr>
          </w:p>
          <w:p w14:paraId="5B21B52A" w14:textId="77777777" w:rsidR="006100EF" w:rsidRDefault="006100EF" w:rsidP="006100EF">
            <w:pPr>
              <w:ind w:left="34"/>
              <w:outlineLvl w:val="0"/>
              <w:rPr>
                <w:rFonts w:asciiTheme="minorHAnsi" w:hAnsiTheme="minorHAnsi"/>
                <w:i/>
                <w:sz w:val="20"/>
                <w:szCs w:val="20"/>
                <w:lang w:val="en-US"/>
              </w:rPr>
            </w:pPr>
          </w:p>
          <w:p w14:paraId="5A4388A9" w14:textId="05653675"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BDEA4BE" w14:textId="77777777" w:rsidR="006100EF" w:rsidRDefault="006100EF" w:rsidP="006100EF">
            <w:pPr>
              <w:ind w:left="34"/>
              <w:outlineLvl w:val="0"/>
              <w:rPr>
                <w:rFonts w:asciiTheme="minorHAnsi" w:hAnsiTheme="minorHAnsi"/>
                <w:i/>
                <w:sz w:val="20"/>
                <w:szCs w:val="20"/>
                <w:lang w:val="en-US"/>
              </w:rPr>
            </w:pPr>
          </w:p>
          <w:p w14:paraId="16E6D50A" w14:textId="77777777" w:rsidR="006100EF" w:rsidRDefault="006100EF" w:rsidP="006100EF">
            <w:pPr>
              <w:ind w:left="34"/>
              <w:outlineLvl w:val="0"/>
              <w:rPr>
                <w:rFonts w:asciiTheme="minorHAnsi" w:hAnsiTheme="minorHAnsi"/>
                <w:i/>
                <w:sz w:val="20"/>
                <w:szCs w:val="20"/>
                <w:lang w:val="en-US"/>
              </w:rPr>
            </w:pPr>
          </w:p>
          <w:p w14:paraId="5762F5B2" w14:textId="30878C64"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E0AEFF5" w14:textId="7F44E3B6" w:rsidR="006100EF" w:rsidRPr="007A3A4E" w:rsidRDefault="006100EF" w:rsidP="006100EF">
            <w:pPr>
              <w:ind w:left="34"/>
              <w:outlineLvl w:val="0"/>
              <w:rPr>
                <w:rFonts w:asciiTheme="minorHAnsi" w:hAnsiTheme="minorHAnsi"/>
                <w:b/>
                <w:sz w:val="20"/>
                <w:szCs w:val="20"/>
                <w:lang w:val="en-US"/>
              </w:rPr>
            </w:pPr>
          </w:p>
        </w:tc>
      </w:tr>
      <w:tr w:rsidR="006100EF" w:rsidRPr="004D7A75" w14:paraId="6F85355B" w14:textId="77777777" w:rsidTr="008803A2">
        <w:trPr>
          <w:trHeight w:val="53"/>
          <w:jc w:val="center"/>
        </w:trPr>
        <w:tc>
          <w:tcPr>
            <w:tcW w:w="1273" w:type="dxa"/>
          </w:tcPr>
          <w:p w14:paraId="318642EE" w14:textId="5E15A417"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06C2856C" w14:textId="2DD1A0E1"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C437E" w14:paraId="5C335EE9" w14:textId="77777777" w:rsidTr="008803A2">
        <w:trPr>
          <w:trHeight w:val="642"/>
          <w:jc w:val="center"/>
        </w:trPr>
        <w:tc>
          <w:tcPr>
            <w:tcW w:w="1273" w:type="dxa"/>
            <w:shd w:val="clear" w:color="auto" w:fill="F2F2F2" w:themeFill="background1" w:themeFillShade="F2"/>
          </w:tcPr>
          <w:p w14:paraId="22BECD99" w14:textId="777701A0" w:rsidR="006100EF" w:rsidRPr="003B06D7" w:rsidRDefault="00177058" w:rsidP="006100E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6100EF" w:rsidRPr="00B4188B">
              <w:rPr>
                <w:rFonts w:asciiTheme="minorHAnsi" w:hAnsiTheme="minorHAnsi"/>
                <w:bCs/>
                <w:color w:val="361F63"/>
                <w:sz w:val="22"/>
                <w:szCs w:val="22"/>
                <w:lang w:val="en-US"/>
              </w:rPr>
              <w:t xml:space="preserve"> </w:t>
            </w:r>
            <w:r w:rsidR="006100EF">
              <w:rPr>
                <w:rFonts w:asciiTheme="minorHAnsi" w:hAnsiTheme="minorHAnsi"/>
                <w:bCs/>
                <w:color w:val="361F63"/>
                <w:sz w:val="22"/>
                <w:szCs w:val="22"/>
                <w:lang w:val="en-US"/>
              </w:rPr>
              <w:t>21</w:t>
            </w:r>
          </w:p>
        </w:tc>
        <w:tc>
          <w:tcPr>
            <w:tcW w:w="9217" w:type="dxa"/>
            <w:gridSpan w:val="3"/>
            <w:shd w:val="clear" w:color="auto" w:fill="F2F2F2" w:themeFill="background1" w:themeFillShade="F2"/>
          </w:tcPr>
          <w:p w14:paraId="0CE22F0B" w14:textId="21A97501" w:rsidR="006100EF" w:rsidRPr="003B06D7" w:rsidRDefault="006100EF" w:rsidP="006100EF">
            <w:pPr>
              <w:autoSpaceDE w:val="0"/>
              <w:autoSpaceDN w:val="0"/>
              <w:adjustRightInd w:val="0"/>
              <w:outlineLvl w:val="0"/>
              <w:rPr>
                <w:rFonts w:asciiTheme="minorHAnsi" w:hAnsiTheme="minorHAnsi"/>
                <w:bCs/>
                <w:color w:val="361F63"/>
                <w:sz w:val="22"/>
                <w:szCs w:val="22"/>
                <w:lang w:val="en-US"/>
              </w:rPr>
            </w:pPr>
            <w:r w:rsidRPr="00E32B2B">
              <w:rPr>
                <w:rFonts w:asciiTheme="minorHAnsi" w:hAnsiTheme="minorHAnsi"/>
                <w:bCs/>
                <w:color w:val="361F63"/>
                <w:sz w:val="22"/>
                <w:szCs w:val="22"/>
                <w:lang w:val="en-US"/>
              </w:rPr>
              <w:t>DOCUMENTS AVAILABLE</w:t>
            </w:r>
          </w:p>
        </w:tc>
      </w:tr>
      <w:tr w:rsidR="006100EF" w:rsidRPr="00D93B9C" w14:paraId="7A1FC377" w14:textId="77777777" w:rsidTr="008803A2">
        <w:trPr>
          <w:trHeight w:val="573"/>
          <w:jc w:val="center"/>
        </w:trPr>
        <w:tc>
          <w:tcPr>
            <w:tcW w:w="1273" w:type="dxa"/>
          </w:tcPr>
          <w:p w14:paraId="365CE695" w14:textId="77777777" w:rsidR="006100EF" w:rsidRDefault="006100EF" w:rsidP="006100EF">
            <w:pPr>
              <w:rPr>
                <w:rFonts w:asciiTheme="minorHAnsi" w:hAnsiTheme="minorHAnsi"/>
                <w:sz w:val="20"/>
                <w:szCs w:val="20"/>
                <w:lang w:val="en-IE"/>
              </w:rPr>
            </w:pPr>
            <w:r>
              <w:rPr>
                <w:rFonts w:asciiTheme="minorHAnsi" w:hAnsiTheme="minorHAnsi"/>
                <w:sz w:val="20"/>
                <w:szCs w:val="20"/>
                <w:lang w:val="en-IE"/>
              </w:rPr>
              <w:t>21.1</w:t>
            </w:r>
          </w:p>
          <w:p w14:paraId="2506AC89" w14:textId="77777777" w:rsidR="00CC0A41" w:rsidRDefault="00CC0A41" w:rsidP="006100EF">
            <w:pPr>
              <w:rPr>
                <w:rFonts w:asciiTheme="minorHAnsi" w:hAnsiTheme="minorHAnsi"/>
                <w:sz w:val="20"/>
                <w:szCs w:val="20"/>
                <w:lang w:val="en-IE"/>
              </w:rPr>
            </w:pPr>
          </w:p>
          <w:p w14:paraId="0C15C569" w14:textId="77777777" w:rsidR="00CC0A41" w:rsidRDefault="00CC0A41" w:rsidP="00CC0A41">
            <w:pPr>
              <w:rPr>
                <w:rFonts w:asciiTheme="minorHAnsi" w:hAnsiTheme="minorHAnsi"/>
                <w:sz w:val="20"/>
                <w:szCs w:val="20"/>
                <w:lang w:val="en-IE"/>
              </w:rPr>
            </w:pPr>
            <w:r>
              <w:rPr>
                <w:rFonts w:asciiTheme="minorHAnsi" w:hAnsiTheme="minorHAnsi"/>
                <w:sz w:val="20"/>
                <w:szCs w:val="20"/>
                <w:lang w:val="en-IE"/>
              </w:rPr>
              <w:t>Regarding the CIU</w:t>
            </w:r>
          </w:p>
          <w:p w14:paraId="65346284" w14:textId="3ACB3B29" w:rsidR="00CC0A41" w:rsidRPr="00E32B2B" w:rsidRDefault="00CC0A41" w:rsidP="006100EF">
            <w:pPr>
              <w:rPr>
                <w:rFonts w:asciiTheme="minorHAnsi" w:hAnsiTheme="minorHAnsi"/>
                <w:sz w:val="20"/>
                <w:szCs w:val="20"/>
                <w:lang w:val="en-IE"/>
              </w:rPr>
            </w:pPr>
          </w:p>
        </w:tc>
        <w:tc>
          <w:tcPr>
            <w:tcW w:w="7794" w:type="dxa"/>
            <w:gridSpan w:val="2"/>
          </w:tcPr>
          <w:p w14:paraId="5A974876" w14:textId="77777777" w:rsidR="006100EF" w:rsidRPr="00E32B2B" w:rsidRDefault="006100EF" w:rsidP="006100EF">
            <w:pPr>
              <w:spacing w:after="99" w:line="259" w:lineRule="auto"/>
              <w:rPr>
                <w:rFonts w:asciiTheme="minorHAnsi" w:hAnsiTheme="minorHAnsi"/>
                <w:sz w:val="20"/>
                <w:szCs w:val="20"/>
                <w:lang w:val="en-IE"/>
              </w:rPr>
            </w:pPr>
            <w:r w:rsidRPr="00E32B2B">
              <w:rPr>
                <w:rFonts w:asciiTheme="minorHAnsi" w:hAnsiTheme="minorHAnsi"/>
                <w:sz w:val="20"/>
                <w:szCs w:val="20"/>
                <w:lang w:val="en-IE"/>
              </w:rPr>
              <w:t>A</w:t>
            </w:r>
            <w:r w:rsidRPr="0066786C">
              <w:rPr>
                <w:rFonts w:asciiTheme="minorHAnsi" w:hAnsiTheme="minorHAnsi"/>
                <w:b/>
                <w:sz w:val="20"/>
                <w:szCs w:val="20"/>
                <w:lang w:val="en-IE"/>
              </w:rPr>
              <w:t xml:space="preserve"> statement</w:t>
            </w:r>
            <w:r w:rsidRPr="00E32B2B">
              <w:rPr>
                <w:rFonts w:asciiTheme="minorHAnsi" w:hAnsiTheme="minorHAnsi"/>
                <w:sz w:val="20"/>
                <w:szCs w:val="20"/>
                <w:lang w:val="en-IE"/>
              </w:rPr>
              <w:t xml:space="preserve"> that for the term of the registration document the following</w:t>
            </w:r>
            <w:r>
              <w:rPr>
                <w:rFonts w:asciiTheme="minorHAnsi" w:hAnsiTheme="minorHAnsi"/>
                <w:sz w:val="20"/>
                <w:szCs w:val="20"/>
                <w:lang w:val="en-IE"/>
              </w:rPr>
              <w:t xml:space="preserve"> </w:t>
            </w:r>
            <w:r w:rsidRPr="00E32B2B">
              <w:rPr>
                <w:rFonts w:asciiTheme="minorHAnsi" w:hAnsiTheme="minorHAnsi"/>
                <w:sz w:val="20"/>
                <w:szCs w:val="20"/>
                <w:lang w:val="en-IE"/>
              </w:rPr>
              <w:t xml:space="preserve">documents, where applicable, can be inspected: </w:t>
            </w:r>
          </w:p>
          <w:p w14:paraId="78C3CF46" w14:textId="03BB2D0B" w:rsidR="006100EF" w:rsidRPr="00E32B2B" w:rsidRDefault="006100EF" w:rsidP="006100EF">
            <w:pPr>
              <w:pStyle w:val="ListParagraph"/>
              <w:numPr>
                <w:ilvl w:val="0"/>
                <w:numId w:val="48"/>
              </w:numPr>
              <w:rPr>
                <w:rFonts w:asciiTheme="minorHAnsi" w:hAnsiTheme="minorHAnsi"/>
                <w:sz w:val="20"/>
                <w:szCs w:val="20"/>
                <w:lang w:val="en-IE"/>
              </w:rPr>
            </w:pPr>
            <w:r w:rsidRPr="00E32B2B">
              <w:rPr>
                <w:rFonts w:asciiTheme="minorHAnsi" w:hAnsiTheme="minorHAnsi"/>
                <w:sz w:val="20"/>
                <w:szCs w:val="20"/>
                <w:lang w:val="en-IE"/>
              </w:rPr>
              <w:t xml:space="preserve">the </w:t>
            </w:r>
            <w:r w:rsidRPr="00E32B2B">
              <w:rPr>
                <w:rFonts w:asciiTheme="minorHAnsi" w:hAnsiTheme="minorHAnsi"/>
                <w:b/>
                <w:sz w:val="20"/>
                <w:szCs w:val="20"/>
                <w:lang w:val="en-IE"/>
              </w:rPr>
              <w:t>up to date</w:t>
            </w:r>
            <w:r w:rsidRPr="00E32B2B">
              <w:rPr>
                <w:rFonts w:asciiTheme="minorHAnsi" w:hAnsiTheme="minorHAnsi"/>
                <w:sz w:val="20"/>
                <w:szCs w:val="20"/>
                <w:lang w:val="en-IE"/>
              </w:rPr>
              <w:t xml:space="preserve"> </w:t>
            </w:r>
            <w:r w:rsidRPr="00E32B2B">
              <w:rPr>
                <w:rFonts w:asciiTheme="minorHAnsi" w:hAnsiTheme="minorHAnsi"/>
                <w:b/>
                <w:sz w:val="20"/>
                <w:szCs w:val="20"/>
                <w:lang w:val="en-IE"/>
              </w:rPr>
              <w:t>memorandum</w:t>
            </w:r>
            <w:r w:rsidRPr="00E32B2B">
              <w:rPr>
                <w:rFonts w:asciiTheme="minorHAnsi" w:hAnsiTheme="minorHAnsi"/>
                <w:sz w:val="20"/>
                <w:szCs w:val="20"/>
                <w:lang w:val="en-IE"/>
              </w:rPr>
              <w:t xml:space="preserve"> and </w:t>
            </w:r>
            <w:r w:rsidRPr="00E32B2B">
              <w:rPr>
                <w:rFonts w:asciiTheme="minorHAnsi" w:hAnsiTheme="minorHAnsi"/>
                <w:b/>
                <w:sz w:val="20"/>
                <w:szCs w:val="20"/>
                <w:lang w:val="en-IE"/>
              </w:rPr>
              <w:t>articles</w:t>
            </w:r>
            <w:r w:rsidRPr="00E32B2B">
              <w:rPr>
                <w:rFonts w:asciiTheme="minorHAnsi" w:hAnsiTheme="minorHAnsi"/>
                <w:sz w:val="20"/>
                <w:szCs w:val="20"/>
                <w:lang w:val="en-IE"/>
              </w:rPr>
              <w:t xml:space="preserve"> of association of the issuer; </w:t>
            </w:r>
          </w:p>
          <w:p w14:paraId="4133AF87" w14:textId="56088A3B" w:rsidR="006100EF" w:rsidRPr="00E32B2B" w:rsidRDefault="006100EF" w:rsidP="006100EF">
            <w:pPr>
              <w:pStyle w:val="ListParagraph"/>
              <w:numPr>
                <w:ilvl w:val="0"/>
                <w:numId w:val="48"/>
              </w:numPr>
              <w:rPr>
                <w:rFonts w:asciiTheme="minorHAnsi" w:hAnsiTheme="minorHAnsi"/>
                <w:sz w:val="20"/>
                <w:szCs w:val="20"/>
                <w:lang w:val="en-IE"/>
              </w:rPr>
            </w:pPr>
            <w:r w:rsidRPr="00E32B2B">
              <w:rPr>
                <w:rFonts w:asciiTheme="minorHAnsi" w:hAnsiTheme="minorHAnsi"/>
                <w:b/>
                <w:sz w:val="20"/>
                <w:szCs w:val="20"/>
                <w:lang w:val="en-IE"/>
              </w:rPr>
              <w:t>all reports</w:t>
            </w:r>
            <w:r w:rsidRPr="00E32B2B">
              <w:rPr>
                <w:rFonts w:asciiTheme="minorHAnsi" w:hAnsiTheme="minorHAnsi"/>
                <w:sz w:val="20"/>
                <w:szCs w:val="20"/>
                <w:lang w:val="en-IE"/>
              </w:rPr>
              <w:t xml:space="preserve">, </w:t>
            </w:r>
            <w:r w:rsidRPr="00E32B2B">
              <w:rPr>
                <w:rFonts w:asciiTheme="minorHAnsi" w:hAnsiTheme="minorHAnsi"/>
                <w:b/>
                <w:sz w:val="20"/>
                <w:szCs w:val="20"/>
                <w:lang w:val="en-IE"/>
              </w:rPr>
              <w:t>letters</w:t>
            </w:r>
            <w:r w:rsidRPr="00E32B2B">
              <w:rPr>
                <w:rFonts w:asciiTheme="minorHAnsi" w:hAnsiTheme="minorHAnsi"/>
                <w:sz w:val="20"/>
                <w:szCs w:val="20"/>
                <w:lang w:val="en-IE"/>
              </w:rPr>
              <w:t xml:space="preserve">, and </w:t>
            </w:r>
            <w:r w:rsidRPr="00E32B2B">
              <w:rPr>
                <w:rFonts w:asciiTheme="minorHAnsi" w:hAnsiTheme="minorHAnsi"/>
                <w:b/>
                <w:sz w:val="20"/>
                <w:szCs w:val="20"/>
                <w:lang w:val="en-IE"/>
              </w:rPr>
              <w:t>other documents</w:t>
            </w:r>
            <w:r w:rsidRPr="00E32B2B">
              <w:rPr>
                <w:rFonts w:asciiTheme="minorHAnsi" w:hAnsiTheme="minorHAnsi"/>
                <w:sz w:val="20"/>
                <w:szCs w:val="20"/>
                <w:lang w:val="en-IE"/>
              </w:rPr>
              <w:t>,</w:t>
            </w:r>
            <w:r w:rsidRPr="00E32B2B">
              <w:rPr>
                <w:rFonts w:asciiTheme="minorHAnsi" w:hAnsiTheme="minorHAnsi"/>
                <w:b/>
                <w:sz w:val="20"/>
                <w:szCs w:val="20"/>
                <w:lang w:val="en-IE"/>
              </w:rPr>
              <w:t xml:space="preserve"> valuations</w:t>
            </w:r>
            <w:r w:rsidRPr="00E32B2B">
              <w:rPr>
                <w:rFonts w:asciiTheme="minorHAnsi" w:hAnsiTheme="minorHAnsi"/>
                <w:sz w:val="20"/>
                <w:szCs w:val="20"/>
                <w:lang w:val="en-IE"/>
              </w:rPr>
              <w:t xml:space="preserve"> and </w:t>
            </w:r>
            <w:r w:rsidRPr="00E32B2B">
              <w:rPr>
                <w:rFonts w:asciiTheme="minorHAnsi" w:hAnsiTheme="minorHAnsi"/>
                <w:b/>
                <w:sz w:val="20"/>
                <w:szCs w:val="20"/>
                <w:lang w:val="en-IE"/>
              </w:rPr>
              <w:t xml:space="preserve">statements </w:t>
            </w:r>
            <w:r w:rsidRPr="00E32B2B">
              <w:rPr>
                <w:rFonts w:asciiTheme="minorHAnsi" w:hAnsiTheme="minorHAnsi"/>
                <w:sz w:val="20"/>
                <w:szCs w:val="20"/>
                <w:lang w:val="en-IE"/>
              </w:rPr>
              <w:t xml:space="preserve"> prepared by any expert at the issuer’s request any part of which is included or referred to in the registration document. </w:t>
            </w:r>
          </w:p>
          <w:p w14:paraId="25B44490" w14:textId="76E1A99A" w:rsidR="006100EF" w:rsidRPr="007A3A4E" w:rsidRDefault="006100EF" w:rsidP="006100EF">
            <w:pPr>
              <w:rPr>
                <w:rFonts w:asciiTheme="minorHAnsi" w:hAnsiTheme="minorHAnsi"/>
                <w:b/>
                <w:sz w:val="20"/>
                <w:szCs w:val="20"/>
                <w:lang w:val="en-US"/>
              </w:rPr>
            </w:pPr>
            <w:r w:rsidRPr="00E32B2B">
              <w:rPr>
                <w:rFonts w:asciiTheme="minorHAnsi" w:hAnsiTheme="minorHAnsi"/>
                <w:sz w:val="20"/>
                <w:szCs w:val="20"/>
                <w:lang w:val="en-IE"/>
              </w:rPr>
              <w:t>An indication of the website on which the documents may be inspected.</w:t>
            </w:r>
          </w:p>
        </w:tc>
        <w:tc>
          <w:tcPr>
            <w:tcW w:w="1423" w:type="dxa"/>
          </w:tcPr>
          <w:p w14:paraId="71A33938" w14:textId="77777777" w:rsidR="006100EF" w:rsidRDefault="006100EF" w:rsidP="006100EF">
            <w:pPr>
              <w:ind w:left="34"/>
              <w:outlineLvl w:val="0"/>
              <w:rPr>
                <w:rFonts w:asciiTheme="minorHAnsi" w:hAnsiTheme="minorHAnsi"/>
                <w:b/>
                <w:sz w:val="20"/>
                <w:szCs w:val="20"/>
                <w:lang w:val="en-US"/>
              </w:rPr>
            </w:pPr>
          </w:p>
          <w:p w14:paraId="1DD71640" w14:textId="77777777" w:rsidR="006100EF" w:rsidRDefault="006100EF" w:rsidP="006100EF">
            <w:pPr>
              <w:ind w:left="34"/>
              <w:outlineLvl w:val="0"/>
              <w:rPr>
                <w:rFonts w:asciiTheme="minorHAnsi" w:hAnsiTheme="minorHAnsi"/>
                <w:b/>
                <w:sz w:val="20"/>
                <w:szCs w:val="20"/>
                <w:lang w:val="en-US"/>
              </w:rPr>
            </w:pPr>
          </w:p>
          <w:p w14:paraId="7276C319"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127831A" w14:textId="77777777" w:rsidR="006100EF" w:rsidRDefault="006100EF" w:rsidP="006100EF">
            <w:pPr>
              <w:ind w:left="34"/>
              <w:outlineLvl w:val="0"/>
              <w:rPr>
                <w:rFonts w:asciiTheme="minorHAnsi" w:hAnsiTheme="minorHAnsi"/>
                <w:i/>
                <w:sz w:val="20"/>
                <w:szCs w:val="20"/>
                <w:lang w:val="en-US"/>
              </w:rPr>
            </w:pPr>
          </w:p>
          <w:p w14:paraId="73DD615F" w14:textId="77777777" w:rsidR="006100EF" w:rsidRDefault="006100EF" w:rsidP="006100EF">
            <w:pPr>
              <w:ind w:left="34"/>
              <w:outlineLvl w:val="0"/>
              <w:rPr>
                <w:rFonts w:asciiTheme="minorHAnsi" w:hAnsiTheme="minorHAnsi"/>
                <w:i/>
                <w:sz w:val="20"/>
                <w:szCs w:val="20"/>
                <w:lang w:val="en-US"/>
              </w:rPr>
            </w:pPr>
          </w:p>
          <w:p w14:paraId="0EED6D0E"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0FB6FD4A" w14:textId="2608CDC8" w:rsidR="006100EF" w:rsidRPr="007A3A4E" w:rsidRDefault="006100EF" w:rsidP="006100EF">
            <w:pPr>
              <w:ind w:left="34"/>
              <w:outlineLvl w:val="0"/>
              <w:rPr>
                <w:rFonts w:asciiTheme="minorHAnsi" w:hAnsiTheme="minorHAnsi"/>
                <w:b/>
                <w:sz w:val="20"/>
                <w:szCs w:val="20"/>
                <w:lang w:val="en-US"/>
              </w:rPr>
            </w:pPr>
          </w:p>
        </w:tc>
      </w:tr>
      <w:tr w:rsidR="006100EF" w:rsidRPr="004D7A75" w14:paraId="02243C71" w14:textId="77777777" w:rsidTr="008803A2">
        <w:trPr>
          <w:trHeight w:val="53"/>
          <w:jc w:val="center"/>
        </w:trPr>
        <w:tc>
          <w:tcPr>
            <w:tcW w:w="1273" w:type="dxa"/>
          </w:tcPr>
          <w:p w14:paraId="03BE529F" w14:textId="15ACECE5"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7" w:type="dxa"/>
            <w:gridSpan w:val="3"/>
          </w:tcPr>
          <w:p w14:paraId="37744267" w14:textId="0398BD90"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461AF5F1" w14:textId="77777777" w:rsidR="002154F9" w:rsidRPr="009D7536" w:rsidRDefault="002154F9" w:rsidP="001176C4">
      <w:pPr>
        <w:autoSpaceDE w:val="0"/>
        <w:autoSpaceDN w:val="0"/>
        <w:adjustRightInd w:val="0"/>
        <w:spacing w:line="276" w:lineRule="auto"/>
        <w:ind w:left="-567" w:right="-517"/>
        <w:outlineLvl w:val="0"/>
        <w:rPr>
          <w:rFonts w:asciiTheme="minorHAnsi" w:hAnsiTheme="minorHAnsi"/>
          <w:color w:val="7F7F7F" w:themeColor="text1" w:themeTint="80"/>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E551B3">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A6E54" w14:textId="77777777" w:rsidR="001C20F9" w:rsidRDefault="001C20F9" w:rsidP="002E76F5">
      <w:r>
        <w:separator/>
      </w:r>
    </w:p>
  </w:endnote>
  <w:endnote w:type="continuationSeparator" w:id="0">
    <w:p w14:paraId="15FA782A" w14:textId="77777777" w:rsidR="001C20F9" w:rsidRDefault="001C20F9"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3426A" w:rsidRDefault="00C3426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3426A" w:rsidRDefault="00C3426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76637E2F" w:rsidR="00C3426A" w:rsidRPr="00673E44" w:rsidRDefault="00C3426A"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7E57B0">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7E57B0">
              <w:rPr>
                <w:rFonts w:asciiTheme="minorHAnsi" w:hAnsiTheme="minorHAnsi" w:cs="Tahoma"/>
                <w:sz w:val="16"/>
                <w:szCs w:val="16"/>
                <w:lang w:val="en-US"/>
              </w:rPr>
              <w:t>August</w:t>
            </w:r>
            <w:r>
              <w:rPr>
                <w:rFonts w:asciiTheme="minorHAnsi" w:hAnsiTheme="minorHAnsi" w:cs="Tahoma"/>
                <w:sz w:val="16"/>
                <w:szCs w:val="16"/>
                <w:lang w:val="en-US"/>
              </w:rPr>
              <w:t xml:space="preserve"> 202</w:t>
            </w:r>
            <w:r w:rsidR="00C119B8">
              <w:rPr>
                <w:rFonts w:asciiTheme="minorHAnsi" w:hAnsiTheme="minorHAnsi" w:cs="Tahoma"/>
                <w:sz w:val="16"/>
                <w:szCs w:val="16"/>
                <w:lang w:val="en-US"/>
              </w:rPr>
              <w:t>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02574F">
              <w:rPr>
                <w:rFonts w:asciiTheme="minorHAnsi" w:hAnsiTheme="minorHAnsi"/>
                <w:b/>
                <w:noProof/>
                <w:sz w:val="16"/>
                <w:szCs w:val="16"/>
                <w:lang w:val="en-US"/>
              </w:rPr>
              <w:t>2</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02574F">
              <w:rPr>
                <w:rFonts w:asciiTheme="minorHAnsi" w:hAnsiTheme="minorHAnsi"/>
                <w:b/>
                <w:noProof/>
                <w:sz w:val="16"/>
                <w:szCs w:val="16"/>
                <w:lang w:val="en-US"/>
              </w:rPr>
              <w:t>16</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4975" w14:textId="77777777" w:rsidR="0023724B" w:rsidRDefault="0023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22F4D" w14:textId="77777777" w:rsidR="001C20F9" w:rsidRDefault="001C20F9" w:rsidP="002E76F5">
      <w:r>
        <w:separator/>
      </w:r>
    </w:p>
  </w:footnote>
  <w:footnote w:type="continuationSeparator" w:id="0">
    <w:p w14:paraId="21EC44F0" w14:textId="77777777" w:rsidR="001C20F9" w:rsidRDefault="001C20F9" w:rsidP="002E76F5">
      <w:r>
        <w:continuationSeparator/>
      </w:r>
    </w:p>
  </w:footnote>
  <w:footnote w:id="1">
    <w:p w14:paraId="205135E0" w14:textId="77777777" w:rsidR="00C3426A" w:rsidRPr="004C0D08" w:rsidRDefault="00C3426A" w:rsidP="004C0D08">
      <w:pPr>
        <w:pStyle w:val="footnotedescription"/>
        <w:spacing w:line="216" w:lineRule="auto"/>
        <w:rPr>
          <w:lang w:val="en-IE"/>
        </w:rPr>
      </w:pPr>
      <w:r>
        <w:rPr>
          <w:rStyle w:val="footnotemark"/>
        </w:rPr>
        <w:footnoteRef/>
      </w:r>
      <w:r w:rsidRPr="004C0D08">
        <w:rPr>
          <w:lang w:val="en-IE"/>
        </w:rPr>
        <w:t xml:space="preserve">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 </w:t>
      </w:r>
    </w:p>
  </w:footnote>
  <w:footnote w:id="2">
    <w:p w14:paraId="2B868683" w14:textId="77777777" w:rsidR="00C3426A" w:rsidRPr="00B672D4" w:rsidRDefault="00C3426A" w:rsidP="007A3A4E">
      <w:pPr>
        <w:pStyle w:val="footnotedescription"/>
        <w:spacing w:line="216" w:lineRule="auto"/>
        <w:ind w:right="45"/>
        <w:rPr>
          <w:lang w:val="en-IE"/>
        </w:rPr>
      </w:pPr>
      <w:r>
        <w:rPr>
          <w:rStyle w:val="footnotemark"/>
        </w:rPr>
        <w:footnoteRef/>
      </w:r>
      <w:r w:rsidRPr="00B672D4">
        <w:rPr>
          <w:lang w:val="en-IE"/>
        </w:rPr>
        <w:t xml:space="preserve"> Regulation (EC) No 1606/2002 of the European Parliament and of the Council of 19 July 2002 on the application of international accounting standards (OJ L 243, 11.9.2002, p. 1). </w:t>
      </w:r>
    </w:p>
  </w:footnote>
  <w:footnote w:id="3">
    <w:p w14:paraId="3227B267" w14:textId="77777777" w:rsidR="00C3426A" w:rsidRPr="00B672D4" w:rsidRDefault="00C3426A" w:rsidP="00CD6ECD">
      <w:pPr>
        <w:pStyle w:val="footnotedescription"/>
        <w:spacing w:line="216" w:lineRule="auto"/>
        <w:ind w:right="46"/>
        <w:rPr>
          <w:lang w:val="en-IE"/>
        </w:rPr>
      </w:pPr>
      <w:r>
        <w:rPr>
          <w:rStyle w:val="footnotemark"/>
        </w:rPr>
        <w:footnoteRef/>
      </w:r>
      <w:r w:rsidRPr="00B672D4">
        <w:rPr>
          <w:lang w:val="en-IE"/>
        </w:rPr>
        <w:t xml:space="preserve"> Directive 2014/56/EU of the European Parliament and Council of 16 April 2014 amending Directive 2006/43/EC on statutory audits of annual accounts and consolidated accounts (OJ L 158, 27.5.2014, p. 196). </w:t>
      </w:r>
    </w:p>
  </w:footnote>
  <w:footnote w:id="4">
    <w:p w14:paraId="37F3EBD7" w14:textId="77777777" w:rsidR="00C3426A" w:rsidRPr="00B672D4" w:rsidRDefault="00C3426A" w:rsidP="00CD6ECD">
      <w:pPr>
        <w:pStyle w:val="footnotedescription"/>
        <w:spacing w:line="259" w:lineRule="auto"/>
        <w:ind w:left="0" w:right="0" w:firstLine="0"/>
        <w:jc w:val="left"/>
        <w:rPr>
          <w:lang w:val="en-IE"/>
        </w:rPr>
      </w:pPr>
      <w:r>
        <w:rPr>
          <w:rStyle w:val="footnotemark"/>
        </w:rPr>
        <w:footnoteRef/>
      </w:r>
      <w:r w:rsidRPr="00B672D4">
        <w:rPr>
          <w:lang w:val="en-IE"/>
        </w:rPr>
        <w:t xml:space="preserve"> Regulation (EU) No 537/2014 of the European Parliament and of the Council of 16 April 2014 on specific requirements regarding statutory audit of public-interest entities and repealing Commission Decision 2005/909/EC (OJ L 158, 27.5.2014, p. 77).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3C23" w14:textId="77777777" w:rsidR="0023724B" w:rsidRDefault="00237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119A5" w14:textId="2754D804" w:rsidR="00E551B3" w:rsidRDefault="00E551B3" w:rsidP="00E551B3">
    <w:pPr>
      <w:pStyle w:val="Header"/>
      <w:tabs>
        <w:tab w:val="clear" w:pos="4536"/>
        <w:tab w:val="clear" w:pos="9072"/>
        <w:tab w:val="left" w:pos="39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144A0" w14:textId="77777777" w:rsidR="009B58E0" w:rsidRDefault="009B58E0" w:rsidP="009B58E0">
    <w:pPr>
      <w:pStyle w:val="Header"/>
      <w:jc w:val="right"/>
    </w:pPr>
  </w:p>
  <w:p w14:paraId="078A5C91" w14:textId="63EE5F9A" w:rsidR="009B58E0" w:rsidRDefault="0023724B" w:rsidP="0023724B">
    <w:pPr>
      <w:pStyle w:val="Header"/>
    </w:pPr>
    <w:r>
      <w:rPr>
        <w:noProof/>
      </w:rPr>
      <w:drawing>
        <wp:anchor distT="0" distB="0" distL="114300" distR="114300" simplePos="0" relativeHeight="251659264" behindDoc="0" locked="0" layoutInCell="1" allowOverlap="1" wp14:anchorId="620DE397" wp14:editId="5EDE6241">
          <wp:simplePos x="0" y="0"/>
          <wp:positionH relativeFrom="page">
            <wp:posOffset>5615305</wp:posOffset>
          </wp:positionH>
          <wp:positionV relativeFrom="page">
            <wp:posOffset>360680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32232C6" w14:textId="56E32AD0" w:rsidR="00E551B3" w:rsidRPr="009B58E0" w:rsidRDefault="00E551B3" w:rsidP="009B5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E0C02"/>
    <w:multiLevelType w:val="hybridMultilevel"/>
    <w:tmpl w:val="4AF2BA0C"/>
    <w:lvl w:ilvl="0" w:tplc="E12E6276">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D12C4D"/>
    <w:multiLevelType w:val="hybridMultilevel"/>
    <w:tmpl w:val="E45EAE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E2ED5"/>
    <w:multiLevelType w:val="hybridMultilevel"/>
    <w:tmpl w:val="55505FBE"/>
    <w:lvl w:ilvl="0" w:tplc="75F6BF48">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BF49A2"/>
    <w:multiLevelType w:val="hybridMultilevel"/>
    <w:tmpl w:val="1D7A3562"/>
    <w:lvl w:ilvl="0" w:tplc="3BF0DB28">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A62BCF"/>
    <w:multiLevelType w:val="hybridMultilevel"/>
    <w:tmpl w:val="CC50C376"/>
    <w:lvl w:ilvl="0" w:tplc="1C70532C">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AC56799"/>
    <w:multiLevelType w:val="hybridMultilevel"/>
    <w:tmpl w:val="4D7842F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61D64"/>
    <w:multiLevelType w:val="hybridMultilevel"/>
    <w:tmpl w:val="F098AD60"/>
    <w:lvl w:ilvl="0" w:tplc="CEF89E50">
      <w:start w:val="1"/>
      <w:numFmt w:val="lowerLetter"/>
      <w:lvlText w:val="%1."/>
      <w:lvlJc w:val="left"/>
      <w:pPr>
        <w:ind w:left="360" w:hanging="360"/>
      </w:pPr>
      <w:rPr>
        <w:rFonts w:asciiTheme="minorHAnsi" w:eastAsia="Calibri" w:hAnsiTheme="minorHAns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4B4FED"/>
    <w:multiLevelType w:val="hybridMultilevel"/>
    <w:tmpl w:val="35EE77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42D3FA7"/>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A2756E"/>
    <w:multiLevelType w:val="hybridMultilevel"/>
    <w:tmpl w:val="5CCA2F34"/>
    <w:lvl w:ilvl="0" w:tplc="6D20F85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6CC4DA4"/>
    <w:multiLevelType w:val="hybridMultilevel"/>
    <w:tmpl w:val="08B092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6CF48EC"/>
    <w:multiLevelType w:val="multilevel"/>
    <w:tmpl w:val="706C3E7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04174F"/>
    <w:multiLevelType w:val="hybridMultilevel"/>
    <w:tmpl w:val="C0E238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A8227B9"/>
    <w:multiLevelType w:val="hybridMultilevel"/>
    <w:tmpl w:val="C3263366"/>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ABC4BAD"/>
    <w:multiLevelType w:val="hybridMultilevel"/>
    <w:tmpl w:val="D3B2FE00"/>
    <w:lvl w:ilvl="0" w:tplc="F036D55E">
      <w:start w:val="1"/>
      <w:numFmt w:val="lowerLetter"/>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820ECCD2">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1DAA">
      <w:start w:val="1"/>
      <w:numFmt w:val="lowerRoman"/>
      <w:lvlText w:val="%3"/>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ECDB0">
      <w:start w:val="1"/>
      <w:numFmt w:val="decimal"/>
      <w:lvlText w:val="%4"/>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0C5F2">
      <w:start w:val="1"/>
      <w:numFmt w:val="lowerLetter"/>
      <w:lvlText w:val="%5"/>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06C44">
      <w:start w:val="1"/>
      <w:numFmt w:val="lowerRoman"/>
      <w:lvlText w:val="%6"/>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CCD56">
      <w:start w:val="1"/>
      <w:numFmt w:val="decimal"/>
      <w:lvlText w:val="%7"/>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EFD54">
      <w:start w:val="1"/>
      <w:numFmt w:val="lowerLetter"/>
      <w:lvlText w:val="%8"/>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4F2F6">
      <w:start w:val="1"/>
      <w:numFmt w:val="lowerRoman"/>
      <w:lvlText w:val="%9"/>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3C4FBD"/>
    <w:multiLevelType w:val="hybridMultilevel"/>
    <w:tmpl w:val="597091E8"/>
    <w:lvl w:ilvl="0" w:tplc="EEF86278">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F94385B"/>
    <w:multiLevelType w:val="hybridMultilevel"/>
    <w:tmpl w:val="2BEC78EE"/>
    <w:lvl w:ilvl="0" w:tplc="E5D0FE12">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2D91A19"/>
    <w:multiLevelType w:val="hybridMultilevel"/>
    <w:tmpl w:val="2EDAD8D8"/>
    <w:lvl w:ilvl="0" w:tplc="764E2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7117C74"/>
    <w:multiLevelType w:val="hybridMultilevel"/>
    <w:tmpl w:val="5BD8DD8A"/>
    <w:lvl w:ilvl="0" w:tplc="8EC81406">
      <w:start w:val="1"/>
      <w:numFmt w:val="lowerLetter"/>
      <w:lvlText w:val="%1."/>
      <w:lvlJc w:val="left"/>
      <w:pPr>
        <w:ind w:left="360" w:hanging="360"/>
      </w:pPr>
      <w:rPr>
        <w:rFonts w:asciiTheme="minorHAnsi" w:hAnsiTheme="minorHAnsi" w:hint="default"/>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61083C"/>
    <w:multiLevelType w:val="hybridMultilevel"/>
    <w:tmpl w:val="D8BA04C2"/>
    <w:lvl w:ilvl="0" w:tplc="054ECB0E">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2396855"/>
    <w:multiLevelType w:val="hybridMultilevel"/>
    <w:tmpl w:val="A6FEEEF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2D60B28"/>
    <w:multiLevelType w:val="hybridMultilevel"/>
    <w:tmpl w:val="6EA42A22"/>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36C63E3"/>
    <w:multiLevelType w:val="hybridMultilevel"/>
    <w:tmpl w:val="F98C32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490117"/>
    <w:multiLevelType w:val="hybridMultilevel"/>
    <w:tmpl w:val="D830678E"/>
    <w:lvl w:ilvl="0" w:tplc="3216DCB0">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9861183"/>
    <w:multiLevelType w:val="hybridMultilevel"/>
    <w:tmpl w:val="C1BCC9E0"/>
    <w:lvl w:ilvl="0" w:tplc="386A8F04">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9C335AD"/>
    <w:multiLevelType w:val="hybridMultilevel"/>
    <w:tmpl w:val="1250FD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CC5142F"/>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DC62634"/>
    <w:multiLevelType w:val="hybridMultilevel"/>
    <w:tmpl w:val="F9C25082"/>
    <w:lvl w:ilvl="0" w:tplc="E52EB63E">
      <w:start w:val="1"/>
      <w:numFmt w:val="lowerLetter"/>
      <w:lvlText w:val="%1."/>
      <w:lvlJc w:val="left"/>
      <w:pPr>
        <w:ind w:left="850"/>
      </w:pPr>
      <w:rPr>
        <w:b w:val="0"/>
        <w:i w:val="0"/>
        <w:strike w:val="0"/>
        <w:dstrike w:val="0"/>
        <w:color w:val="000000"/>
        <w:sz w:val="20"/>
        <w:szCs w:val="20"/>
        <w:u w:val="none" w:color="000000"/>
        <w:bdr w:val="none" w:sz="0" w:space="0" w:color="auto"/>
        <w:shd w:val="clear" w:color="auto" w:fill="auto"/>
        <w:vertAlign w:val="baseline"/>
      </w:rPr>
    </w:lvl>
    <w:lvl w:ilvl="1" w:tplc="84EA7BE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2A8AA">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C1A7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80E2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2FCC6">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A4EE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27FD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6A0F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BB41EA"/>
    <w:multiLevelType w:val="hybridMultilevel"/>
    <w:tmpl w:val="615A3C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19B230A"/>
    <w:multiLevelType w:val="hybridMultilevel"/>
    <w:tmpl w:val="7B32A0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27B1E69"/>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96578E2"/>
    <w:multiLevelType w:val="hybridMultilevel"/>
    <w:tmpl w:val="895E8444"/>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2427C72"/>
    <w:multiLevelType w:val="hybridMultilevel"/>
    <w:tmpl w:val="16FE86BA"/>
    <w:lvl w:ilvl="0" w:tplc="EECEDE6A">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243CC9"/>
    <w:multiLevelType w:val="hybridMultilevel"/>
    <w:tmpl w:val="5BC61FDC"/>
    <w:lvl w:ilvl="0" w:tplc="8B4A1FA6">
      <w:start w:val="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1E5FAC"/>
    <w:multiLevelType w:val="hybridMultilevel"/>
    <w:tmpl w:val="48C89D5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8EF17DD"/>
    <w:multiLevelType w:val="hybridMultilevel"/>
    <w:tmpl w:val="9F10A1BE"/>
    <w:lvl w:ilvl="0" w:tplc="8108A8E0">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D6E035F"/>
    <w:multiLevelType w:val="hybridMultilevel"/>
    <w:tmpl w:val="E8F82BAE"/>
    <w:lvl w:ilvl="0" w:tplc="2E141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D53E71"/>
    <w:multiLevelType w:val="hybridMultilevel"/>
    <w:tmpl w:val="41805A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825169B"/>
    <w:multiLevelType w:val="hybridMultilevel"/>
    <w:tmpl w:val="1BD2CF22"/>
    <w:lvl w:ilvl="0" w:tplc="08C25568">
      <w:start w:val="1"/>
      <w:numFmt w:val="lowerLetter"/>
      <w:lvlText w:val="%1."/>
      <w:lvlJc w:val="left"/>
      <w:pPr>
        <w:ind w:left="360" w:hanging="360"/>
      </w:pPr>
      <w:rPr>
        <w:rFonts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99B3F2E"/>
    <w:multiLevelType w:val="hybridMultilevel"/>
    <w:tmpl w:val="F528CBAA"/>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C7F1467"/>
    <w:multiLevelType w:val="hybridMultilevel"/>
    <w:tmpl w:val="4462F9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F4D2E94"/>
    <w:multiLevelType w:val="hybridMultilevel"/>
    <w:tmpl w:val="4218DCAC"/>
    <w:lvl w:ilvl="0" w:tplc="4C9C57E0">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AB4C4F"/>
    <w:multiLevelType w:val="hybridMultilevel"/>
    <w:tmpl w:val="D7602C02"/>
    <w:lvl w:ilvl="0" w:tplc="8FE8501A">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2B35F7"/>
    <w:multiLevelType w:val="hybridMultilevel"/>
    <w:tmpl w:val="9C46A6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4D514F"/>
    <w:multiLevelType w:val="hybridMultilevel"/>
    <w:tmpl w:val="AAB2210A"/>
    <w:lvl w:ilvl="0" w:tplc="8B4A1FA6">
      <w:start w:val="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045B8C"/>
    <w:multiLevelType w:val="hybridMultilevel"/>
    <w:tmpl w:val="2D8482A6"/>
    <w:lvl w:ilvl="0" w:tplc="A5E84C16">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9" w15:restartNumberingAfterBreak="0">
    <w:nsid w:val="76591141"/>
    <w:multiLevelType w:val="hybridMultilevel"/>
    <w:tmpl w:val="BBD44028"/>
    <w:lvl w:ilvl="0" w:tplc="B61023B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77066D08"/>
    <w:multiLevelType w:val="hybridMultilevel"/>
    <w:tmpl w:val="4202A11E"/>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C8D70C5"/>
    <w:multiLevelType w:val="hybridMultilevel"/>
    <w:tmpl w:val="837CA3A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E585729"/>
    <w:multiLevelType w:val="hybridMultilevel"/>
    <w:tmpl w:val="62F24D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4"/>
  </w:num>
  <w:num w:numId="2">
    <w:abstractNumId w:val="9"/>
  </w:num>
  <w:num w:numId="3">
    <w:abstractNumId w:val="27"/>
  </w:num>
  <w:num w:numId="4">
    <w:abstractNumId w:val="31"/>
  </w:num>
  <w:num w:numId="5">
    <w:abstractNumId w:val="50"/>
  </w:num>
  <w:num w:numId="6">
    <w:abstractNumId w:val="37"/>
  </w:num>
  <w:num w:numId="7">
    <w:abstractNumId w:val="18"/>
  </w:num>
  <w:num w:numId="8">
    <w:abstractNumId w:val="19"/>
  </w:num>
  <w:num w:numId="9">
    <w:abstractNumId w:val="10"/>
  </w:num>
  <w:num w:numId="10">
    <w:abstractNumId w:val="7"/>
  </w:num>
  <w:num w:numId="11">
    <w:abstractNumId w:val="12"/>
  </w:num>
  <w:num w:numId="12">
    <w:abstractNumId w:val="46"/>
  </w:num>
  <w:num w:numId="13">
    <w:abstractNumId w:val="34"/>
  </w:num>
  <w:num w:numId="14">
    <w:abstractNumId w:val="25"/>
  </w:num>
  <w:num w:numId="15">
    <w:abstractNumId w:val="16"/>
  </w:num>
  <w:num w:numId="16">
    <w:abstractNumId w:val="20"/>
  </w:num>
  <w:num w:numId="17">
    <w:abstractNumId w:val="43"/>
  </w:num>
  <w:num w:numId="18">
    <w:abstractNumId w:val="38"/>
  </w:num>
  <w:num w:numId="19">
    <w:abstractNumId w:val="23"/>
  </w:num>
  <w:num w:numId="20">
    <w:abstractNumId w:val="45"/>
  </w:num>
  <w:num w:numId="21">
    <w:abstractNumId w:val="4"/>
  </w:num>
  <w:num w:numId="22">
    <w:abstractNumId w:val="17"/>
  </w:num>
  <w:num w:numId="23">
    <w:abstractNumId w:val="30"/>
  </w:num>
  <w:num w:numId="24">
    <w:abstractNumId w:val="26"/>
  </w:num>
  <w:num w:numId="25">
    <w:abstractNumId w:val="39"/>
  </w:num>
  <w:num w:numId="26">
    <w:abstractNumId w:val="14"/>
  </w:num>
  <w:num w:numId="27">
    <w:abstractNumId w:val="49"/>
  </w:num>
  <w:num w:numId="28">
    <w:abstractNumId w:val="24"/>
  </w:num>
  <w:num w:numId="29">
    <w:abstractNumId w:val="22"/>
  </w:num>
  <w:num w:numId="30">
    <w:abstractNumId w:val="36"/>
  </w:num>
  <w:num w:numId="31">
    <w:abstractNumId w:val="47"/>
  </w:num>
  <w:num w:numId="32">
    <w:abstractNumId w:val="8"/>
  </w:num>
  <w:num w:numId="33">
    <w:abstractNumId w:val="5"/>
  </w:num>
  <w:num w:numId="34">
    <w:abstractNumId w:val="3"/>
  </w:num>
  <w:num w:numId="35">
    <w:abstractNumId w:val="1"/>
  </w:num>
  <w:num w:numId="36">
    <w:abstractNumId w:val="42"/>
  </w:num>
  <w:num w:numId="37">
    <w:abstractNumId w:val="52"/>
  </w:num>
  <w:num w:numId="38">
    <w:abstractNumId w:val="13"/>
  </w:num>
  <w:num w:numId="39">
    <w:abstractNumId w:val="21"/>
  </w:num>
  <w:num w:numId="40">
    <w:abstractNumId w:val="6"/>
  </w:num>
  <w:num w:numId="41">
    <w:abstractNumId w:val="32"/>
  </w:num>
  <w:num w:numId="42">
    <w:abstractNumId w:val="40"/>
  </w:num>
  <w:num w:numId="43">
    <w:abstractNumId w:val="51"/>
  </w:num>
  <w:num w:numId="44">
    <w:abstractNumId w:val="11"/>
  </w:num>
  <w:num w:numId="45">
    <w:abstractNumId w:val="15"/>
  </w:num>
  <w:num w:numId="46">
    <w:abstractNumId w:val="0"/>
  </w:num>
  <w:num w:numId="47">
    <w:abstractNumId w:val="28"/>
  </w:num>
  <w:num w:numId="48">
    <w:abstractNumId w:val="29"/>
  </w:num>
  <w:num w:numId="49">
    <w:abstractNumId w:val="35"/>
  </w:num>
  <w:num w:numId="50">
    <w:abstractNumId w:val="33"/>
  </w:num>
  <w:num w:numId="51">
    <w:abstractNumId w:val="41"/>
  </w:num>
  <w:num w:numId="52">
    <w:abstractNumId w:val="2"/>
  </w:num>
  <w:num w:numId="53">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2574F"/>
    <w:rsid w:val="00031A7B"/>
    <w:rsid w:val="00033BC1"/>
    <w:rsid w:val="00034441"/>
    <w:rsid w:val="00035B50"/>
    <w:rsid w:val="00035E2A"/>
    <w:rsid w:val="0003662E"/>
    <w:rsid w:val="0004255B"/>
    <w:rsid w:val="00051D4B"/>
    <w:rsid w:val="00053EC0"/>
    <w:rsid w:val="00060ED3"/>
    <w:rsid w:val="00067DAF"/>
    <w:rsid w:val="000711FC"/>
    <w:rsid w:val="00071CC1"/>
    <w:rsid w:val="00080065"/>
    <w:rsid w:val="00082D56"/>
    <w:rsid w:val="0009001D"/>
    <w:rsid w:val="00094286"/>
    <w:rsid w:val="00094BFE"/>
    <w:rsid w:val="000A35BC"/>
    <w:rsid w:val="000A470B"/>
    <w:rsid w:val="000B0B21"/>
    <w:rsid w:val="000B5F57"/>
    <w:rsid w:val="000B7293"/>
    <w:rsid w:val="000B7955"/>
    <w:rsid w:val="000C59D5"/>
    <w:rsid w:val="000D12CD"/>
    <w:rsid w:val="000D2C0E"/>
    <w:rsid w:val="000D5712"/>
    <w:rsid w:val="000E2E45"/>
    <w:rsid w:val="000E4A44"/>
    <w:rsid w:val="000E57E5"/>
    <w:rsid w:val="000F393F"/>
    <w:rsid w:val="0010080C"/>
    <w:rsid w:val="00103347"/>
    <w:rsid w:val="0011137B"/>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10C"/>
    <w:rsid w:val="001876ED"/>
    <w:rsid w:val="00194DCE"/>
    <w:rsid w:val="001A18EE"/>
    <w:rsid w:val="001B0AA0"/>
    <w:rsid w:val="001B7512"/>
    <w:rsid w:val="001B7B17"/>
    <w:rsid w:val="001C20F9"/>
    <w:rsid w:val="001C6DFF"/>
    <w:rsid w:val="001D41B8"/>
    <w:rsid w:val="001D73F8"/>
    <w:rsid w:val="001E199E"/>
    <w:rsid w:val="001E2BE1"/>
    <w:rsid w:val="001E6329"/>
    <w:rsid w:val="001F6CF1"/>
    <w:rsid w:val="002015C8"/>
    <w:rsid w:val="00201BF5"/>
    <w:rsid w:val="002037F7"/>
    <w:rsid w:val="002060A8"/>
    <w:rsid w:val="00206198"/>
    <w:rsid w:val="0020653F"/>
    <w:rsid w:val="002154F9"/>
    <w:rsid w:val="00216653"/>
    <w:rsid w:val="0022224A"/>
    <w:rsid w:val="00223A94"/>
    <w:rsid w:val="00227310"/>
    <w:rsid w:val="00230DC1"/>
    <w:rsid w:val="0023724B"/>
    <w:rsid w:val="00246E4A"/>
    <w:rsid w:val="002567DF"/>
    <w:rsid w:val="00275E5A"/>
    <w:rsid w:val="00280AAA"/>
    <w:rsid w:val="002814F0"/>
    <w:rsid w:val="00283B4A"/>
    <w:rsid w:val="00285F98"/>
    <w:rsid w:val="00295E9B"/>
    <w:rsid w:val="002A14A0"/>
    <w:rsid w:val="002A2561"/>
    <w:rsid w:val="002A4BAB"/>
    <w:rsid w:val="002B0F0C"/>
    <w:rsid w:val="002B3136"/>
    <w:rsid w:val="002B34C8"/>
    <w:rsid w:val="002B4BD6"/>
    <w:rsid w:val="002B57B0"/>
    <w:rsid w:val="002B6638"/>
    <w:rsid w:val="002C0CDA"/>
    <w:rsid w:val="002C1545"/>
    <w:rsid w:val="002C49E4"/>
    <w:rsid w:val="002D0475"/>
    <w:rsid w:val="002D1077"/>
    <w:rsid w:val="002D29D5"/>
    <w:rsid w:val="002D32FF"/>
    <w:rsid w:val="002D387C"/>
    <w:rsid w:val="002D5859"/>
    <w:rsid w:val="002D5E6B"/>
    <w:rsid w:val="002D76D2"/>
    <w:rsid w:val="002E151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0F64"/>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1E14"/>
    <w:rsid w:val="004571E9"/>
    <w:rsid w:val="004658C1"/>
    <w:rsid w:val="00466A75"/>
    <w:rsid w:val="00466DD4"/>
    <w:rsid w:val="00467584"/>
    <w:rsid w:val="00467CAD"/>
    <w:rsid w:val="00471D30"/>
    <w:rsid w:val="00474041"/>
    <w:rsid w:val="00481489"/>
    <w:rsid w:val="00482373"/>
    <w:rsid w:val="0048240C"/>
    <w:rsid w:val="00486E55"/>
    <w:rsid w:val="004902FD"/>
    <w:rsid w:val="004928F7"/>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79AC"/>
    <w:rsid w:val="00550150"/>
    <w:rsid w:val="00550FA1"/>
    <w:rsid w:val="005561E6"/>
    <w:rsid w:val="00560B99"/>
    <w:rsid w:val="00567E90"/>
    <w:rsid w:val="005725DC"/>
    <w:rsid w:val="0057446F"/>
    <w:rsid w:val="00576B8B"/>
    <w:rsid w:val="0058199D"/>
    <w:rsid w:val="00586833"/>
    <w:rsid w:val="00586E10"/>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0AB0"/>
    <w:rsid w:val="00652A73"/>
    <w:rsid w:val="00655CAC"/>
    <w:rsid w:val="006603CC"/>
    <w:rsid w:val="0066620D"/>
    <w:rsid w:val="0066786C"/>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0087D"/>
    <w:rsid w:val="007106B1"/>
    <w:rsid w:val="007225D6"/>
    <w:rsid w:val="007243E3"/>
    <w:rsid w:val="00725DFE"/>
    <w:rsid w:val="00733948"/>
    <w:rsid w:val="00733A36"/>
    <w:rsid w:val="00735388"/>
    <w:rsid w:val="007420C0"/>
    <w:rsid w:val="00746D26"/>
    <w:rsid w:val="007478CE"/>
    <w:rsid w:val="00750BF7"/>
    <w:rsid w:val="00754408"/>
    <w:rsid w:val="00757D24"/>
    <w:rsid w:val="00770E5C"/>
    <w:rsid w:val="0077588A"/>
    <w:rsid w:val="007771BD"/>
    <w:rsid w:val="00777B0A"/>
    <w:rsid w:val="00786DEE"/>
    <w:rsid w:val="00791C45"/>
    <w:rsid w:val="007A170D"/>
    <w:rsid w:val="007A1DF1"/>
    <w:rsid w:val="007A3A4E"/>
    <w:rsid w:val="007B41FF"/>
    <w:rsid w:val="007B4EBB"/>
    <w:rsid w:val="007B54ED"/>
    <w:rsid w:val="007B789A"/>
    <w:rsid w:val="007C06EE"/>
    <w:rsid w:val="007C6D05"/>
    <w:rsid w:val="007D05C1"/>
    <w:rsid w:val="007D07E0"/>
    <w:rsid w:val="007E0A0F"/>
    <w:rsid w:val="007E57B0"/>
    <w:rsid w:val="007F19CA"/>
    <w:rsid w:val="007F27B2"/>
    <w:rsid w:val="007F421B"/>
    <w:rsid w:val="007F56D0"/>
    <w:rsid w:val="007F6F54"/>
    <w:rsid w:val="00810D1B"/>
    <w:rsid w:val="00811408"/>
    <w:rsid w:val="00811BE1"/>
    <w:rsid w:val="008146B5"/>
    <w:rsid w:val="008160A7"/>
    <w:rsid w:val="008212FB"/>
    <w:rsid w:val="00824423"/>
    <w:rsid w:val="00842443"/>
    <w:rsid w:val="00843BC9"/>
    <w:rsid w:val="00844C3F"/>
    <w:rsid w:val="00846C2D"/>
    <w:rsid w:val="00847045"/>
    <w:rsid w:val="00855FDC"/>
    <w:rsid w:val="008575D0"/>
    <w:rsid w:val="00862F10"/>
    <w:rsid w:val="0086467A"/>
    <w:rsid w:val="008709EF"/>
    <w:rsid w:val="008803A2"/>
    <w:rsid w:val="00882AC3"/>
    <w:rsid w:val="00882C8B"/>
    <w:rsid w:val="00886DFE"/>
    <w:rsid w:val="00895315"/>
    <w:rsid w:val="008A1B9D"/>
    <w:rsid w:val="008B2A8D"/>
    <w:rsid w:val="008C0E1A"/>
    <w:rsid w:val="008C3ACB"/>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58E0"/>
    <w:rsid w:val="009B6732"/>
    <w:rsid w:val="009C2353"/>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1CDB"/>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70E4"/>
    <w:rsid w:val="00BB4D97"/>
    <w:rsid w:val="00BB71DC"/>
    <w:rsid w:val="00BB728B"/>
    <w:rsid w:val="00BC1BD6"/>
    <w:rsid w:val="00BC3A15"/>
    <w:rsid w:val="00BD3B11"/>
    <w:rsid w:val="00BD41DF"/>
    <w:rsid w:val="00BD713D"/>
    <w:rsid w:val="00BE477B"/>
    <w:rsid w:val="00BF36F3"/>
    <w:rsid w:val="00BF7FC5"/>
    <w:rsid w:val="00C03711"/>
    <w:rsid w:val="00C11021"/>
    <w:rsid w:val="00C119B8"/>
    <w:rsid w:val="00C228FF"/>
    <w:rsid w:val="00C229BE"/>
    <w:rsid w:val="00C24D36"/>
    <w:rsid w:val="00C259B8"/>
    <w:rsid w:val="00C26D49"/>
    <w:rsid w:val="00C30BD9"/>
    <w:rsid w:val="00C339A6"/>
    <w:rsid w:val="00C3426A"/>
    <w:rsid w:val="00C3763E"/>
    <w:rsid w:val="00C41C82"/>
    <w:rsid w:val="00C43341"/>
    <w:rsid w:val="00C5140A"/>
    <w:rsid w:val="00C55B30"/>
    <w:rsid w:val="00C57ED3"/>
    <w:rsid w:val="00C61FB5"/>
    <w:rsid w:val="00C63C38"/>
    <w:rsid w:val="00C71BF3"/>
    <w:rsid w:val="00C7307E"/>
    <w:rsid w:val="00C7531C"/>
    <w:rsid w:val="00C85609"/>
    <w:rsid w:val="00C92A9D"/>
    <w:rsid w:val="00C93CEB"/>
    <w:rsid w:val="00CA36F2"/>
    <w:rsid w:val="00CA4804"/>
    <w:rsid w:val="00CB030D"/>
    <w:rsid w:val="00CC0A41"/>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77517"/>
    <w:rsid w:val="00D80756"/>
    <w:rsid w:val="00D83AFA"/>
    <w:rsid w:val="00D92621"/>
    <w:rsid w:val="00D93B9C"/>
    <w:rsid w:val="00D96ACE"/>
    <w:rsid w:val="00D96E59"/>
    <w:rsid w:val="00DA15B9"/>
    <w:rsid w:val="00DA5999"/>
    <w:rsid w:val="00DB471D"/>
    <w:rsid w:val="00DB63FD"/>
    <w:rsid w:val="00DB7E96"/>
    <w:rsid w:val="00DD256E"/>
    <w:rsid w:val="00DD3144"/>
    <w:rsid w:val="00DD4429"/>
    <w:rsid w:val="00DD5E34"/>
    <w:rsid w:val="00DD66EA"/>
    <w:rsid w:val="00DE47D9"/>
    <w:rsid w:val="00DE6EBB"/>
    <w:rsid w:val="00DF11AF"/>
    <w:rsid w:val="00DF362D"/>
    <w:rsid w:val="00DF4B58"/>
    <w:rsid w:val="00E0316E"/>
    <w:rsid w:val="00E06FC2"/>
    <w:rsid w:val="00E116A3"/>
    <w:rsid w:val="00E11A15"/>
    <w:rsid w:val="00E11D79"/>
    <w:rsid w:val="00E15188"/>
    <w:rsid w:val="00E32B2B"/>
    <w:rsid w:val="00E436AA"/>
    <w:rsid w:val="00E456E7"/>
    <w:rsid w:val="00E470DE"/>
    <w:rsid w:val="00E54BBD"/>
    <w:rsid w:val="00E551B3"/>
    <w:rsid w:val="00E60DA4"/>
    <w:rsid w:val="00E6116E"/>
    <w:rsid w:val="00E70BBA"/>
    <w:rsid w:val="00E748FD"/>
    <w:rsid w:val="00E75048"/>
    <w:rsid w:val="00E81AB4"/>
    <w:rsid w:val="00E9231C"/>
    <w:rsid w:val="00E93C3D"/>
    <w:rsid w:val="00E97B1D"/>
    <w:rsid w:val="00EB08A6"/>
    <w:rsid w:val="00EC03B5"/>
    <w:rsid w:val="00EC2BFA"/>
    <w:rsid w:val="00ED6BFD"/>
    <w:rsid w:val="00EE1AB0"/>
    <w:rsid w:val="00EE443A"/>
    <w:rsid w:val="00EE6C43"/>
    <w:rsid w:val="00EF42DE"/>
    <w:rsid w:val="00F00449"/>
    <w:rsid w:val="00F07A05"/>
    <w:rsid w:val="00F16996"/>
    <w:rsid w:val="00F25517"/>
    <w:rsid w:val="00F255E0"/>
    <w:rsid w:val="00F260D5"/>
    <w:rsid w:val="00F27937"/>
    <w:rsid w:val="00F40F16"/>
    <w:rsid w:val="00F4571D"/>
    <w:rsid w:val="00F47D95"/>
    <w:rsid w:val="00F50376"/>
    <w:rsid w:val="00F55A14"/>
    <w:rsid w:val="00F601C5"/>
    <w:rsid w:val="00F60A07"/>
    <w:rsid w:val="00F62A6D"/>
    <w:rsid w:val="00F65800"/>
    <w:rsid w:val="00F734EA"/>
    <w:rsid w:val="00F8381F"/>
    <w:rsid w:val="00F85F2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456BD-CB11-4335-8B3A-9C269D32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5475</Words>
  <Characters>30117</Characters>
  <Application>Microsoft Office Word</Application>
  <DocSecurity>0</DocSecurity>
  <Lines>250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2021-08-25T13:45:00Z</dcterms:created>
  <dcterms:modified xsi:type="dcterms:W3CDTF">2021-08-25T13:48:00Z</dcterms:modified>
</cp:coreProperties>
</file>