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A6F18" w14:textId="1AE6C920" w:rsidR="005E3B2C" w:rsidRPr="00175AB8" w:rsidRDefault="00E209AA" w:rsidP="005E3B2C">
      <w:pPr>
        <w:autoSpaceDE w:val="0"/>
        <w:autoSpaceDN w:val="0"/>
        <w:adjustRightInd w:val="0"/>
        <w:spacing w:line="276" w:lineRule="auto"/>
        <w:ind w:left="-567" w:right="-517"/>
        <w:outlineLvl w:val="0"/>
        <w:rPr>
          <w:rFonts w:asciiTheme="minorHAnsi" w:hAnsiTheme="minorHAnsi"/>
          <w:bCs/>
          <w:color w:val="361F63"/>
          <w:sz w:val="32"/>
          <w:szCs w:val="32"/>
        </w:rPr>
      </w:pPr>
      <w:r w:rsidRPr="00175AB8">
        <w:rPr>
          <w:rFonts w:asciiTheme="minorHAnsi" w:hAnsiTheme="minorHAnsi"/>
          <w:bCs/>
          <w:noProof/>
          <w:color w:val="361F63"/>
          <w:sz w:val="24"/>
        </w:rPr>
        <w:drawing>
          <wp:anchor distT="0" distB="0" distL="114300" distR="114300" simplePos="0" relativeHeight="251658241"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AF2291" w:rsidRPr="00175AB8">
        <w:rPr>
          <w:rFonts w:asciiTheme="minorHAnsi" w:hAnsiTheme="minorHAnsi"/>
          <w:bCs/>
          <w:color w:val="361F63"/>
          <w:sz w:val="32"/>
          <w:szCs w:val="32"/>
        </w:rPr>
        <w:t>VERWIJZINGSTABEL Bijlage</w:t>
      </w:r>
      <w:r w:rsidR="005E3B2C" w:rsidRPr="00175AB8">
        <w:rPr>
          <w:rFonts w:asciiTheme="minorHAnsi" w:hAnsiTheme="minorHAnsi"/>
          <w:bCs/>
          <w:color w:val="361F63"/>
          <w:sz w:val="32"/>
          <w:szCs w:val="32"/>
        </w:rPr>
        <w:t xml:space="preserve"> </w:t>
      </w:r>
      <w:r w:rsidR="001E40C2" w:rsidRPr="00175AB8">
        <w:rPr>
          <w:rFonts w:asciiTheme="minorHAnsi" w:hAnsiTheme="minorHAnsi"/>
          <w:bCs/>
          <w:color w:val="361F63"/>
          <w:sz w:val="32"/>
          <w:szCs w:val="32"/>
        </w:rPr>
        <w:t>3</w:t>
      </w:r>
      <w:r w:rsidR="00B867F7" w:rsidRPr="00175AB8">
        <w:rPr>
          <w:rFonts w:asciiTheme="minorHAnsi" w:hAnsiTheme="minorHAnsi"/>
          <w:bCs/>
          <w:color w:val="361F63"/>
          <w:sz w:val="32"/>
          <w:szCs w:val="32"/>
        </w:rPr>
        <w:t>0</w:t>
      </w:r>
    </w:p>
    <w:p w14:paraId="3B4E6A22" w14:textId="4318E8A7" w:rsidR="005E3B2C" w:rsidRPr="00175AB8" w:rsidRDefault="0078777D" w:rsidP="00AF2291">
      <w:pPr>
        <w:autoSpaceDE w:val="0"/>
        <w:autoSpaceDN w:val="0"/>
        <w:ind w:left="-567"/>
        <w:rPr>
          <w:rFonts w:asciiTheme="minorHAnsi" w:hAnsiTheme="minorHAnsi"/>
          <w:bCs/>
          <w:color w:val="361F63"/>
          <w:sz w:val="24"/>
        </w:rPr>
      </w:pPr>
      <w:r w:rsidRPr="00175AB8">
        <w:rPr>
          <w:rFonts w:asciiTheme="minorHAnsi" w:hAnsiTheme="minorHAnsi"/>
          <w:bCs/>
          <w:color w:val="361F63"/>
          <w:sz w:val="24"/>
        </w:rPr>
        <w:t>EU</w:t>
      </w:r>
      <w:r w:rsidR="00AF2291" w:rsidRPr="00175AB8">
        <w:rPr>
          <w:rFonts w:asciiTheme="minorHAnsi" w:hAnsiTheme="minorHAnsi"/>
          <w:bCs/>
          <w:color w:val="361F63"/>
          <w:sz w:val="24"/>
        </w:rPr>
        <w:t>-VERVOLGPROSPECTUS VOOR EFFECTEN MET AANDELENKARAKTER</w:t>
      </w:r>
      <w:r w:rsidR="001E40C2" w:rsidRPr="00175AB8">
        <w:rPr>
          <w:rFonts w:asciiTheme="minorHAnsi" w:hAnsiTheme="minorHAnsi"/>
          <w:bCs/>
          <w:color w:val="361F63"/>
          <w:sz w:val="24"/>
        </w:rPr>
        <w:t> </w:t>
      </w:r>
    </w:p>
    <w:tbl>
      <w:tblPr>
        <w:tblStyle w:val="TableGrid"/>
        <w:tblW w:w="10485" w:type="dxa"/>
        <w:jc w:val="center"/>
        <w:tblLook w:val="04A0" w:firstRow="1" w:lastRow="0" w:firstColumn="1" w:lastColumn="0" w:noHBand="0" w:noVBand="1"/>
      </w:tblPr>
      <w:tblGrid>
        <w:gridCol w:w="2405"/>
        <w:gridCol w:w="8080"/>
      </w:tblGrid>
      <w:tr w:rsidR="00151469" w:rsidRPr="00175AB8" w14:paraId="1EC92989" w14:textId="77777777">
        <w:trPr>
          <w:jc w:val="center"/>
        </w:trPr>
        <w:tc>
          <w:tcPr>
            <w:tcW w:w="10485" w:type="dxa"/>
            <w:gridSpan w:val="2"/>
            <w:shd w:val="clear" w:color="auto" w:fill="3E1B68"/>
          </w:tcPr>
          <w:p w14:paraId="09FBDFE6" w14:textId="6D00414E" w:rsidR="00151469" w:rsidRPr="00175AB8" w:rsidRDefault="00AF2291">
            <w:pPr>
              <w:autoSpaceDE w:val="0"/>
              <w:autoSpaceDN w:val="0"/>
              <w:adjustRightInd w:val="0"/>
              <w:outlineLvl w:val="0"/>
              <w:rPr>
                <w:rFonts w:ascii="Aptos" w:hAnsi="Aptos"/>
                <w:b/>
                <w:bCs/>
                <w:sz w:val="22"/>
              </w:rPr>
            </w:pPr>
            <w:r w:rsidRPr="00175AB8">
              <w:rPr>
                <w:rFonts w:ascii="Aptos" w:hAnsi="Aptos"/>
                <w:b/>
              </w:rPr>
              <w:t>Zaakinformatie</w:t>
            </w:r>
          </w:p>
        </w:tc>
      </w:tr>
      <w:tr w:rsidR="00AF2291" w:rsidRPr="00175AB8" w14:paraId="26C69598" w14:textId="77777777">
        <w:trPr>
          <w:jc w:val="center"/>
        </w:trPr>
        <w:tc>
          <w:tcPr>
            <w:tcW w:w="2405" w:type="dxa"/>
            <w:shd w:val="clear" w:color="auto" w:fill="E9E5FF"/>
          </w:tcPr>
          <w:p w14:paraId="264B4257" w14:textId="6E020CEB" w:rsidR="00AF2291" w:rsidRPr="00175AB8" w:rsidRDefault="00AF2291" w:rsidP="00AF2291">
            <w:pPr>
              <w:autoSpaceDE w:val="0"/>
              <w:autoSpaceDN w:val="0"/>
              <w:adjustRightInd w:val="0"/>
              <w:outlineLvl w:val="0"/>
              <w:rPr>
                <w:rFonts w:ascii="Aptos" w:hAnsi="Aptos"/>
                <w:bCs/>
                <w:color w:val="361F63"/>
                <w:sz w:val="22"/>
              </w:rPr>
            </w:pPr>
            <w:r w:rsidRPr="00175AB8">
              <w:rPr>
                <w:rFonts w:ascii="Aptos" w:hAnsi="Aptos"/>
                <w:bCs/>
                <w:color w:val="361F63"/>
                <w:sz w:val="22"/>
              </w:rPr>
              <w:t>Uitgevende instelling:</w:t>
            </w:r>
          </w:p>
        </w:tc>
        <w:tc>
          <w:tcPr>
            <w:tcW w:w="8080" w:type="dxa"/>
          </w:tcPr>
          <w:p w14:paraId="303CC7B7" w14:textId="77777777" w:rsidR="00AF2291" w:rsidRPr="00175AB8" w:rsidRDefault="00AF2291" w:rsidP="00AF2291">
            <w:pPr>
              <w:autoSpaceDE w:val="0"/>
              <w:autoSpaceDN w:val="0"/>
              <w:adjustRightInd w:val="0"/>
              <w:outlineLvl w:val="0"/>
              <w:rPr>
                <w:rFonts w:ascii="Aptos" w:hAnsi="Aptos"/>
                <w:sz w:val="22"/>
              </w:rPr>
            </w:pPr>
          </w:p>
        </w:tc>
      </w:tr>
      <w:tr w:rsidR="00AF2291" w:rsidRPr="00175AB8" w14:paraId="1429FDC3" w14:textId="77777777">
        <w:trPr>
          <w:jc w:val="center"/>
        </w:trPr>
        <w:tc>
          <w:tcPr>
            <w:tcW w:w="2405" w:type="dxa"/>
            <w:shd w:val="clear" w:color="auto" w:fill="E9E5FF"/>
          </w:tcPr>
          <w:p w14:paraId="2B65A117" w14:textId="0CA3CEF6" w:rsidR="00AF2291" w:rsidRPr="00175AB8" w:rsidRDefault="00AF2291" w:rsidP="00AF2291">
            <w:pPr>
              <w:autoSpaceDE w:val="0"/>
              <w:autoSpaceDN w:val="0"/>
              <w:adjustRightInd w:val="0"/>
              <w:outlineLvl w:val="0"/>
              <w:rPr>
                <w:rFonts w:ascii="Aptos" w:hAnsi="Aptos"/>
                <w:bCs/>
                <w:color w:val="361F63"/>
                <w:sz w:val="22"/>
              </w:rPr>
            </w:pPr>
            <w:r w:rsidRPr="00175AB8">
              <w:rPr>
                <w:rFonts w:ascii="Aptos" w:hAnsi="Aptos"/>
                <w:bCs/>
                <w:color w:val="361F63"/>
                <w:sz w:val="22"/>
              </w:rPr>
              <w:t>Titel prospectus:</w:t>
            </w:r>
          </w:p>
        </w:tc>
        <w:tc>
          <w:tcPr>
            <w:tcW w:w="8080" w:type="dxa"/>
          </w:tcPr>
          <w:p w14:paraId="74E1C406" w14:textId="77777777" w:rsidR="00AF2291" w:rsidRPr="00175AB8" w:rsidRDefault="00AF2291" w:rsidP="00AF2291">
            <w:pPr>
              <w:autoSpaceDE w:val="0"/>
              <w:autoSpaceDN w:val="0"/>
              <w:adjustRightInd w:val="0"/>
              <w:outlineLvl w:val="0"/>
              <w:rPr>
                <w:rFonts w:ascii="Aptos" w:hAnsi="Aptos"/>
                <w:sz w:val="22"/>
              </w:rPr>
            </w:pPr>
          </w:p>
        </w:tc>
      </w:tr>
      <w:tr w:rsidR="00AF2291" w:rsidRPr="00175AB8" w14:paraId="425B5AFD" w14:textId="77777777">
        <w:trPr>
          <w:jc w:val="center"/>
        </w:trPr>
        <w:tc>
          <w:tcPr>
            <w:tcW w:w="2405" w:type="dxa"/>
            <w:shd w:val="clear" w:color="auto" w:fill="E9E5FF"/>
          </w:tcPr>
          <w:p w14:paraId="29F8E4C1" w14:textId="55E35C0C" w:rsidR="00AF2291" w:rsidRPr="00175AB8" w:rsidRDefault="00AF2291" w:rsidP="00AF2291">
            <w:pPr>
              <w:autoSpaceDE w:val="0"/>
              <w:autoSpaceDN w:val="0"/>
              <w:adjustRightInd w:val="0"/>
              <w:outlineLvl w:val="0"/>
              <w:rPr>
                <w:rFonts w:ascii="Aptos" w:hAnsi="Aptos"/>
                <w:bCs/>
                <w:color w:val="361F63"/>
                <w:sz w:val="22"/>
              </w:rPr>
            </w:pPr>
            <w:r w:rsidRPr="00175AB8">
              <w:rPr>
                <w:rFonts w:ascii="Aptos" w:hAnsi="Aptos"/>
                <w:bCs/>
                <w:color w:val="361F63"/>
                <w:sz w:val="22"/>
              </w:rPr>
              <w:t>Bijlagen:</w:t>
            </w:r>
          </w:p>
        </w:tc>
        <w:tc>
          <w:tcPr>
            <w:tcW w:w="8080" w:type="dxa"/>
          </w:tcPr>
          <w:p w14:paraId="53DC37F4" w14:textId="77777777" w:rsidR="00AF2291" w:rsidRPr="00175AB8" w:rsidRDefault="00AF2291" w:rsidP="00AF2291">
            <w:pPr>
              <w:autoSpaceDE w:val="0"/>
              <w:autoSpaceDN w:val="0"/>
              <w:adjustRightInd w:val="0"/>
              <w:outlineLvl w:val="0"/>
              <w:rPr>
                <w:rFonts w:ascii="Aptos" w:hAnsi="Aptos"/>
                <w:sz w:val="22"/>
              </w:rPr>
            </w:pPr>
          </w:p>
        </w:tc>
      </w:tr>
      <w:tr w:rsidR="00AF2291" w:rsidRPr="00175AB8" w14:paraId="072CA4FA" w14:textId="77777777">
        <w:trPr>
          <w:jc w:val="center"/>
        </w:trPr>
        <w:tc>
          <w:tcPr>
            <w:tcW w:w="2405" w:type="dxa"/>
            <w:shd w:val="clear" w:color="auto" w:fill="E9E5FF"/>
          </w:tcPr>
          <w:p w14:paraId="45BE8376" w14:textId="4210C23C" w:rsidR="00AF2291" w:rsidRPr="00175AB8" w:rsidRDefault="00AF2291" w:rsidP="00AF2291">
            <w:pPr>
              <w:autoSpaceDE w:val="0"/>
              <w:autoSpaceDN w:val="0"/>
              <w:adjustRightInd w:val="0"/>
              <w:outlineLvl w:val="0"/>
              <w:rPr>
                <w:rFonts w:ascii="Aptos" w:hAnsi="Aptos"/>
                <w:bCs/>
                <w:color w:val="361F63"/>
                <w:sz w:val="22"/>
              </w:rPr>
            </w:pPr>
            <w:r w:rsidRPr="00175AB8">
              <w:rPr>
                <w:rFonts w:ascii="Aptos" w:hAnsi="Aptos"/>
                <w:bCs/>
                <w:color w:val="361F63"/>
                <w:sz w:val="22"/>
              </w:rPr>
              <w:t>Datum concept:</w:t>
            </w:r>
          </w:p>
        </w:tc>
        <w:sdt>
          <w:sdtPr>
            <w:rPr>
              <w:rFonts w:ascii="Aptos" w:hAnsi="Aptos"/>
              <w:i/>
              <w:sz w:val="22"/>
            </w:rPr>
            <w:id w:val="-1965878125"/>
            <w:placeholder>
              <w:docPart w:val="35400CED96F94420A9066F629A1D8B1C"/>
            </w:placeholder>
            <w:date>
              <w:dateFormat w:val="dd/MM/yyyy"/>
              <w:lid w:val="en-GB"/>
              <w:storeMappedDataAs w:val="dateTime"/>
              <w:calendar w:val="gregorian"/>
            </w:date>
          </w:sdtPr>
          <w:sdtContent>
            <w:tc>
              <w:tcPr>
                <w:tcW w:w="8080" w:type="dxa"/>
              </w:tcPr>
              <w:p w14:paraId="67B0DD74" w14:textId="3F98EF31" w:rsidR="00AF2291" w:rsidRPr="00175AB8" w:rsidRDefault="00AF2291" w:rsidP="00AF2291">
                <w:pPr>
                  <w:autoSpaceDE w:val="0"/>
                  <w:autoSpaceDN w:val="0"/>
                  <w:adjustRightInd w:val="0"/>
                  <w:outlineLvl w:val="0"/>
                  <w:rPr>
                    <w:rFonts w:ascii="Aptos" w:hAnsi="Aptos"/>
                    <w:sz w:val="22"/>
                  </w:rPr>
                </w:pPr>
                <w:r w:rsidRPr="00175AB8">
                  <w:rPr>
                    <w:rFonts w:ascii="Aptos" w:hAnsi="Aptos"/>
                    <w:i/>
                    <w:sz w:val="22"/>
                  </w:rPr>
                  <w:t>[Selecteer een datum uit het drop-downmenu]</w:t>
                </w:r>
              </w:p>
            </w:tc>
          </w:sdtContent>
        </w:sdt>
      </w:tr>
      <w:tr w:rsidR="00AF2291" w:rsidRPr="00175AB8" w14:paraId="63ADE442" w14:textId="77777777">
        <w:trPr>
          <w:trHeight w:val="211"/>
          <w:jc w:val="center"/>
        </w:trPr>
        <w:tc>
          <w:tcPr>
            <w:tcW w:w="10485" w:type="dxa"/>
            <w:gridSpan w:val="2"/>
            <w:shd w:val="clear" w:color="auto" w:fill="E9E5FF"/>
          </w:tcPr>
          <w:p w14:paraId="56C1CBA2" w14:textId="5A8F8A90" w:rsidR="00AF2291" w:rsidRPr="00175AB8" w:rsidRDefault="00AF2291" w:rsidP="00AF2291">
            <w:pPr>
              <w:autoSpaceDE w:val="0"/>
              <w:autoSpaceDN w:val="0"/>
              <w:adjustRightInd w:val="0"/>
              <w:outlineLvl w:val="0"/>
              <w:rPr>
                <w:rFonts w:ascii="Aptos" w:hAnsi="Aptos"/>
                <w:b/>
                <w:bCs/>
                <w:i/>
                <w:sz w:val="22"/>
              </w:rPr>
            </w:pPr>
            <w:r w:rsidRPr="00175AB8">
              <w:rPr>
                <w:rFonts w:ascii="Aptos" w:hAnsi="Aptos"/>
                <w:b/>
                <w:color w:val="3E1B68"/>
                <w:sz w:val="24"/>
              </w:rPr>
              <w:t>Instructies</w:t>
            </w:r>
          </w:p>
        </w:tc>
      </w:tr>
      <w:tr w:rsidR="00AF2291" w:rsidRPr="00175AB8" w14:paraId="44747A07" w14:textId="77777777">
        <w:trPr>
          <w:jc w:val="center"/>
        </w:trPr>
        <w:tc>
          <w:tcPr>
            <w:tcW w:w="10485" w:type="dxa"/>
            <w:gridSpan w:val="2"/>
          </w:tcPr>
          <w:p w14:paraId="4265F6E8" w14:textId="77777777" w:rsidR="00AF2291" w:rsidRPr="00175AB8" w:rsidRDefault="00AF2291" w:rsidP="00AF2291">
            <w:pPr>
              <w:rPr>
                <w:rFonts w:ascii="Aptos" w:hAnsi="Aptos"/>
                <w:sz w:val="22"/>
              </w:rPr>
            </w:pPr>
            <w:r w:rsidRPr="00175AB8">
              <w:rPr>
                <w:rFonts w:ascii="Aptos" w:hAnsi="Aptos"/>
                <w:sz w:val="22"/>
              </w:rPr>
              <w:t xml:space="preserve">Geef in de verwijzingstabel hieronder voor iedere rubriek </w:t>
            </w:r>
            <w:r w:rsidRPr="00175AB8">
              <w:rPr>
                <w:rFonts w:ascii="Aptos" w:hAnsi="Aptos"/>
                <w:b/>
                <w:bCs/>
                <w:sz w:val="22"/>
              </w:rPr>
              <w:t>zowel</w:t>
            </w:r>
            <w:r w:rsidRPr="00175AB8">
              <w:rPr>
                <w:rFonts w:ascii="Aptos" w:hAnsi="Aptos"/>
                <w:sz w:val="22"/>
              </w:rPr>
              <w:t xml:space="preserve"> het paginanummer als het paragraafnummer waaronder de vereiste informatie in het ontwerpprospectus gevonden kan worden.</w:t>
            </w:r>
          </w:p>
          <w:p w14:paraId="5CBDFCF1" w14:textId="77777777" w:rsidR="00AF2291" w:rsidRPr="00175AB8" w:rsidRDefault="00AF2291" w:rsidP="00AF2291">
            <w:pPr>
              <w:autoSpaceDE w:val="0"/>
              <w:autoSpaceDN w:val="0"/>
              <w:adjustRightInd w:val="0"/>
              <w:outlineLvl w:val="0"/>
              <w:rPr>
                <w:rFonts w:ascii="Aptos" w:hAnsi="Aptos"/>
                <w:sz w:val="22"/>
              </w:rPr>
            </w:pPr>
          </w:p>
          <w:p w14:paraId="7F9DA182" w14:textId="77777777" w:rsidR="00AF2291" w:rsidRPr="00175AB8" w:rsidRDefault="00AF2291" w:rsidP="00AF2291">
            <w:pPr>
              <w:autoSpaceDE w:val="0"/>
              <w:autoSpaceDN w:val="0"/>
              <w:adjustRightInd w:val="0"/>
              <w:outlineLvl w:val="0"/>
              <w:rPr>
                <w:rFonts w:ascii="Aptos" w:hAnsi="Aptos"/>
                <w:sz w:val="22"/>
              </w:rPr>
            </w:pPr>
            <w:r w:rsidRPr="00175AB8">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175AB8">
              <w:rPr>
                <w:rFonts w:ascii="Aptos" w:hAnsi="Aptos"/>
                <w:sz w:val="22"/>
              </w:rPr>
              <w:t>nvt</w:t>
            </w:r>
            <w:proofErr w:type="spellEnd"/>
            <w:r w:rsidRPr="00175AB8">
              <w:rPr>
                <w:rFonts w:ascii="Aptos" w:hAnsi="Aptos"/>
                <w:sz w:val="22"/>
              </w:rPr>
              <w:t>’ wordt aangemerkt moet ook een uitleg worden gegeven over waarom de rubriek niet van toepassing zou zijn.</w:t>
            </w:r>
          </w:p>
          <w:p w14:paraId="1145F92A" w14:textId="77777777" w:rsidR="00AF2291" w:rsidRPr="00175AB8" w:rsidRDefault="00AF2291" w:rsidP="00AF2291">
            <w:pPr>
              <w:autoSpaceDE w:val="0"/>
              <w:autoSpaceDN w:val="0"/>
              <w:adjustRightInd w:val="0"/>
              <w:outlineLvl w:val="0"/>
              <w:rPr>
                <w:rFonts w:ascii="Aptos" w:hAnsi="Aptos"/>
                <w:sz w:val="22"/>
              </w:rPr>
            </w:pPr>
          </w:p>
        </w:tc>
      </w:tr>
    </w:tbl>
    <w:p w14:paraId="24807072" w14:textId="77777777" w:rsidR="003F765D" w:rsidRPr="00175AB8" w:rsidRDefault="003F765D"/>
    <w:tbl>
      <w:tblPr>
        <w:tblStyle w:val="TableGrid"/>
        <w:tblW w:w="10485" w:type="dxa"/>
        <w:jc w:val="center"/>
        <w:tblLayout w:type="fixed"/>
        <w:tblLook w:val="04A0" w:firstRow="1" w:lastRow="0" w:firstColumn="1" w:lastColumn="0" w:noHBand="0" w:noVBand="1"/>
      </w:tblPr>
      <w:tblGrid>
        <w:gridCol w:w="1619"/>
        <w:gridCol w:w="2345"/>
        <w:gridCol w:w="6521"/>
      </w:tblGrid>
      <w:tr w:rsidR="00151469" w:rsidRPr="00175AB8" w14:paraId="579B3B52" w14:textId="77777777" w:rsidTr="14A75E4F">
        <w:trPr>
          <w:jc w:val="center"/>
        </w:trPr>
        <w:tc>
          <w:tcPr>
            <w:tcW w:w="10485" w:type="dxa"/>
            <w:gridSpan w:val="3"/>
            <w:shd w:val="clear" w:color="auto" w:fill="3E1B68"/>
          </w:tcPr>
          <w:p w14:paraId="3FE8DF01" w14:textId="5B9CF4D5" w:rsidR="00151469" w:rsidRPr="00175AB8" w:rsidRDefault="00AF2291">
            <w:pPr>
              <w:autoSpaceDE w:val="0"/>
              <w:autoSpaceDN w:val="0"/>
              <w:adjustRightInd w:val="0"/>
              <w:outlineLvl w:val="0"/>
              <w:rPr>
                <w:rFonts w:ascii="Aptos" w:hAnsi="Aptos"/>
                <w:b/>
                <w:bCs/>
                <w:sz w:val="24"/>
              </w:rPr>
            </w:pPr>
            <w:r w:rsidRPr="00175AB8">
              <w:rPr>
                <w:rFonts w:ascii="Aptos" w:hAnsi="Aptos"/>
                <w:b/>
                <w:bCs/>
                <w:sz w:val="24"/>
              </w:rPr>
              <w:t>BIJLAGE</w:t>
            </w:r>
            <w:r w:rsidR="00151469" w:rsidRPr="00175AB8">
              <w:rPr>
                <w:rFonts w:ascii="Aptos" w:hAnsi="Aptos"/>
                <w:b/>
                <w:bCs/>
                <w:sz w:val="24"/>
              </w:rPr>
              <w:t xml:space="preserve"> </w:t>
            </w:r>
            <w:r w:rsidR="00C756A1" w:rsidRPr="00175AB8">
              <w:rPr>
                <w:rFonts w:ascii="Aptos" w:hAnsi="Aptos"/>
                <w:b/>
                <w:bCs/>
                <w:sz w:val="24"/>
              </w:rPr>
              <w:t>3</w:t>
            </w:r>
            <w:r w:rsidR="0078777D" w:rsidRPr="00175AB8">
              <w:rPr>
                <w:rFonts w:ascii="Aptos" w:hAnsi="Aptos"/>
                <w:b/>
                <w:bCs/>
                <w:sz w:val="24"/>
              </w:rPr>
              <w:t>0</w:t>
            </w:r>
          </w:p>
          <w:p w14:paraId="63BFFEB4" w14:textId="33934AB8" w:rsidR="00151469" w:rsidRPr="00175AB8" w:rsidRDefault="0078777D">
            <w:pPr>
              <w:autoSpaceDE w:val="0"/>
              <w:autoSpaceDN w:val="0"/>
              <w:adjustRightInd w:val="0"/>
              <w:outlineLvl w:val="0"/>
              <w:rPr>
                <w:rFonts w:ascii="Aptos" w:hAnsi="Aptos"/>
                <w:b/>
                <w:bCs/>
                <w:sz w:val="22"/>
              </w:rPr>
            </w:pPr>
            <w:r w:rsidRPr="00175AB8">
              <w:rPr>
                <w:rFonts w:asciiTheme="minorHAnsi" w:hAnsiTheme="minorHAnsi"/>
                <w:bCs/>
                <w:color w:val="FFFFFF" w:themeColor="background1"/>
                <w:sz w:val="20"/>
                <w:szCs w:val="20"/>
              </w:rPr>
              <w:t>EU</w:t>
            </w:r>
            <w:r w:rsidR="00AF2291" w:rsidRPr="00175AB8">
              <w:rPr>
                <w:rFonts w:asciiTheme="minorHAnsi" w:hAnsiTheme="minorHAnsi"/>
                <w:bCs/>
                <w:color w:val="FFFFFF" w:themeColor="background1"/>
                <w:sz w:val="20"/>
                <w:szCs w:val="20"/>
              </w:rPr>
              <w:t>-VERVOLG</w:t>
            </w:r>
            <w:r w:rsidRPr="00175AB8">
              <w:rPr>
                <w:rFonts w:asciiTheme="minorHAnsi" w:hAnsiTheme="minorHAnsi"/>
                <w:bCs/>
                <w:color w:val="FFFFFF" w:themeColor="background1"/>
                <w:sz w:val="20"/>
                <w:szCs w:val="20"/>
              </w:rPr>
              <w:t xml:space="preserve">PROSPECTUS </w:t>
            </w:r>
            <w:r w:rsidR="00AF2291" w:rsidRPr="00175AB8">
              <w:rPr>
                <w:rFonts w:asciiTheme="minorHAnsi" w:hAnsiTheme="minorHAnsi"/>
                <w:bCs/>
                <w:color w:val="FFFFFF" w:themeColor="background1"/>
                <w:sz w:val="20"/>
                <w:szCs w:val="20"/>
              </w:rPr>
              <w:t>VOOR EFFECTEN MET AANDELENKARAKTER</w:t>
            </w:r>
          </w:p>
        </w:tc>
      </w:tr>
      <w:tr w:rsidR="00151469" w:rsidRPr="00175AB8" w14:paraId="21D96DC3" w14:textId="77777777" w:rsidTr="14A75E4F">
        <w:trPr>
          <w:trHeight w:val="220"/>
          <w:jc w:val="center"/>
        </w:trPr>
        <w:tc>
          <w:tcPr>
            <w:tcW w:w="1619" w:type="dxa"/>
            <w:shd w:val="clear" w:color="auto" w:fill="7261A2"/>
          </w:tcPr>
          <w:p w14:paraId="06F15707" w14:textId="72282C5B" w:rsidR="00151469" w:rsidRPr="00175AB8" w:rsidRDefault="00AF2291">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 xml:space="preserve">AFDELING </w:t>
            </w:r>
            <w:r w:rsidR="00C756A1" w:rsidRPr="00175AB8">
              <w:rPr>
                <w:rFonts w:ascii="Aptos" w:hAnsi="Aptos"/>
                <w:b/>
                <w:bCs/>
                <w:color w:val="FFFFFF" w:themeColor="background1"/>
                <w:sz w:val="24"/>
              </w:rPr>
              <w:t>1</w:t>
            </w:r>
          </w:p>
          <w:p w14:paraId="793FA342" w14:textId="7AA7F119" w:rsidR="00151469" w:rsidRPr="00175AB8" w:rsidRDefault="00151469">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19671F74" w14:textId="1FEFEE47" w:rsidR="00151469" w:rsidRPr="00175AB8" w:rsidRDefault="00151469">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S</w:t>
            </w:r>
            <w:r w:rsidR="00AF2291" w:rsidRPr="00175AB8">
              <w:rPr>
                <w:rFonts w:ascii="Aptos" w:hAnsi="Aptos"/>
                <w:b/>
                <w:bCs/>
                <w:color w:val="FFFFFF" w:themeColor="background1"/>
                <w:sz w:val="24"/>
              </w:rPr>
              <w:t>AMENVATTING</w:t>
            </w:r>
          </w:p>
          <w:p w14:paraId="242E5E03" w14:textId="77777777" w:rsidR="00151469" w:rsidRPr="00175AB8" w:rsidRDefault="00151469">
            <w:pPr>
              <w:autoSpaceDE w:val="0"/>
              <w:autoSpaceDN w:val="0"/>
              <w:adjustRightInd w:val="0"/>
              <w:outlineLvl w:val="0"/>
              <w:rPr>
                <w:rFonts w:ascii="Aptos" w:hAnsi="Aptos"/>
                <w:b/>
                <w:bCs/>
                <w:sz w:val="24"/>
              </w:rPr>
            </w:pPr>
          </w:p>
        </w:tc>
      </w:tr>
      <w:tr w:rsidR="00151469" w:rsidRPr="00175AB8" w14:paraId="1B618559" w14:textId="77777777" w:rsidTr="14A75E4F">
        <w:trPr>
          <w:trHeight w:val="386"/>
          <w:jc w:val="center"/>
        </w:trPr>
        <w:tc>
          <w:tcPr>
            <w:tcW w:w="1619" w:type="dxa"/>
            <w:shd w:val="clear" w:color="auto" w:fill="E9E5FF"/>
          </w:tcPr>
          <w:p w14:paraId="2D548F0F" w14:textId="33F1E719" w:rsidR="00151469" w:rsidRPr="00175AB8" w:rsidRDefault="00AF2291" w:rsidP="081E9C0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151469" w:rsidRPr="00175AB8">
              <w:rPr>
                <w:rFonts w:ascii="Aptos" w:hAnsi="Aptos"/>
                <w:b/>
                <w:bCs/>
                <w:sz w:val="20"/>
                <w:szCs w:val="20"/>
              </w:rPr>
              <w:t xml:space="preserve"> </w:t>
            </w:r>
            <w:r w:rsidR="00C756A1" w:rsidRPr="00175AB8">
              <w:rPr>
                <w:rFonts w:ascii="Aptos" w:hAnsi="Aptos"/>
                <w:b/>
                <w:bCs/>
                <w:sz w:val="20"/>
                <w:szCs w:val="20"/>
              </w:rPr>
              <w:t>1</w:t>
            </w:r>
            <w:r w:rsidR="000E63D7" w:rsidRPr="00175AB8">
              <w:rPr>
                <w:rFonts w:ascii="Aptos" w:hAnsi="Aptos"/>
                <w:b/>
                <w:bCs/>
                <w:sz w:val="20"/>
                <w:szCs w:val="20"/>
              </w:rPr>
              <w:t>.1</w:t>
            </w:r>
          </w:p>
          <w:p w14:paraId="6DA62098" w14:textId="68FFEF8B" w:rsidR="00151469" w:rsidRPr="00175AB8" w:rsidRDefault="00000000"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151469" w:rsidRPr="00175AB8">
                  <w:rPr>
                    <w:rFonts w:ascii="MS Gothic" w:eastAsia="MS Gothic" w:hAnsi="MS Gothic" w:hint="eastAsia"/>
                    <w:sz w:val="16"/>
                    <w:szCs w:val="16"/>
                  </w:rPr>
                  <w:t>☐</w:t>
                </w:r>
              </w:sdtContent>
            </w:sdt>
            <w:r w:rsidR="00151469"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p w14:paraId="1504713D" w14:textId="1C78BB1B" w:rsidR="00D4278B" w:rsidRPr="00175AB8" w:rsidRDefault="00D4278B" w:rsidP="00D4278B">
            <w:pPr>
              <w:autoSpaceDE w:val="0"/>
              <w:autoSpaceDN w:val="0"/>
              <w:adjustRightInd w:val="0"/>
              <w:outlineLvl w:val="0"/>
              <w:rPr>
                <w:rFonts w:ascii="Aptos" w:hAnsi="Aptos"/>
                <w:sz w:val="16"/>
                <w:szCs w:val="16"/>
              </w:rPr>
            </w:pPr>
          </w:p>
        </w:tc>
        <w:tc>
          <w:tcPr>
            <w:tcW w:w="2345" w:type="dxa"/>
          </w:tcPr>
          <w:p w14:paraId="6678EC0D" w14:textId="0A9B4646" w:rsidR="00151469" w:rsidRPr="00175AB8" w:rsidRDefault="00AF2291">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8D0F9B9" w14:textId="77777777" w:rsidR="00AF2291" w:rsidRPr="00175AB8" w:rsidRDefault="00AF2291" w:rsidP="00AF2291">
            <w:pPr>
              <w:pStyle w:val="Default"/>
              <w:rPr>
                <w:rFonts w:asciiTheme="minorHAnsi" w:hAnsiTheme="minorHAnsi"/>
                <w:sz w:val="20"/>
                <w:szCs w:val="20"/>
              </w:rPr>
            </w:pPr>
            <w:r w:rsidRPr="00175AB8">
              <w:rPr>
                <w:rFonts w:asciiTheme="minorHAnsi" w:hAnsiTheme="minorHAnsi"/>
                <w:sz w:val="20"/>
                <w:szCs w:val="20"/>
              </w:rPr>
              <w:t xml:space="preserve">Een samenvatting opgesteld overeenkomstig artikel 7, lid 12 bis, van Verordening (EU) 2017/1129. </w:t>
            </w:r>
          </w:p>
          <w:p w14:paraId="4C881384" w14:textId="7967C21B" w:rsidR="00151469" w:rsidRPr="00175AB8" w:rsidRDefault="00151469">
            <w:pPr>
              <w:autoSpaceDE w:val="0"/>
              <w:autoSpaceDN w:val="0"/>
              <w:adjustRightInd w:val="0"/>
              <w:outlineLvl w:val="0"/>
              <w:rPr>
                <w:rFonts w:asciiTheme="minorHAnsi" w:hAnsiTheme="minorHAnsi"/>
                <w:bCs/>
                <w:sz w:val="20"/>
                <w:szCs w:val="20"/>
              </w:rPr>
            </w:pPr>
          </w:p>
        </w:tc>
      </w:tr>
      <w:tr w:rsidR="00151469" w:rsidRPr="00175AB8" w14:paraId="0FDBA0E5" w14:textId="77777777" w:rsidTr="14A75E4F">
        <w:trPr>
          <w:trHeight w:val="220"/>
          <w:jc w:val="center"/>
        </w:trPr>
        <w:tc>
          <w:tcPr>
            <w:tcW w:w="1619" w:type="dxa"/>
            <w:shd w:val="clear" w:color="auto" w:fill="7261A2"/>
          </w:tcPr>
          <w:p w14:paraId="523EFA5E" w14:textId="601A4DA7" w:rsidR="00151469" w:rsidRPr="00175AB8" w:rsidRDefault="000A7A9B">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w:t>
            </w:r>
            <w:r w:rsidR="00151469" w:rsidRPr="00175AB8">
              <w:rPr>
                <w:rFonts w:ascii="Aptos" w:hAnsi="Aptos"/>
                <w:b/>
                <w:bCs/>
                <w:color w:val="FFFFFF" w:themeColor="background1"/>
                <w:sz w:val="24"/>
              </w:rPr>
              <w:t xml:space="preserve"> </w:t>
            </w:r>
            <w:r w:rsidR="00C756A1" w:rsidRPr="00175AB8">
              <w:rPr>
                <w:rFonts w:ascii="Aptos" w:hAnsi="Aptos"/>
                <w:b/>
                <w:bCs/>
                <w:color w:val="FFFFFF" w:themeColor="background1"/>
                <w:sz w:val="24"/>
              </w:rPr>
              <w:t>2</w:t>
            </w:r>
          </w:p>
        </w:tc>
        <w:tc>
          <w:tcPr>
            <w:tcW w:w="8866" w:type="dxa"/>
            <w:gridSpan w:val="2"/>
            <w:shd w:val="clear" w:color="auto" w:fill="7261A2"/>
          </w:tcPr>
          <w:p w14:paraId="5517BA32" w14:textId="65660D46" w:rsidR="00151469" w:rsidRPr="00175AB8" w:rsidRDefault="00C756A1">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RIS</w:t>
            </w:r>
            <w:r w:rsidR="000A7A9B" w:rsidRPr="00175AB8">
              <w:rPr>
                <w:rFonts w:ascii="Aptos" w:hAnsi="Aptos"/>
                <w:b/>
                <w:bCs/>
                <w:color w:val="FFFFFF" w:themeColor="background1"/>
                <w:sz w:val="24"/>
              </w:rPr>
              <w:t>ICOFACTOREN</w:t>
            </w:r>
          </w:p>
          <w:p w14:paraId="0A4EE609" w14:textId="77777777" w:rsidR="00151469" w:rsidRPr="00175AB8" w:rsidRDefault="00151469">
            <w:pPr>
              <w:autoSpaceDE w:val="0"/>
              <w:autoSpaceDN w:val="0"/>
              <w:adjustRightInd w:val="0"/>
              <w:outlineLvl w:val="0"/>
              <w:rPr>
                <w:rFonts w:ascii="Aptos" w:hAnsi="Aptos"/>
                <w:b/>
                <w:bCs/>
                <w:sz w:val="24"/>
              </w:rPr>
            </w:pPr>
          </w:p>
        </w:tc>
      </w:tr>
      <w:tr w:rsidR="00151469" w:rsidRPr="00175AB8" w14:paraId="77275B56" w14:textId="77777777" w:rsidTr="14A75E4F">
        <w:trPr>
          <w:trHeight w:val="218"/>
          <w:jc w:val="center"/>
        </w:trPr>
        <w:tc>
          <w:tcPr>
            <w:tcW w:w="1619" w:type="dxa"/>
            <w:shd w:val="clear" w:color="auto" w:fill="E9E5FF"/>
          </w:tcPr>
          <w:p w14:paraId="7A7DBB80" w14:textId="25C5FA75" w:rsidR="003215A7" w:rsidRPr="00175AB8" w:rsidRDefault="00342726">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3215A7" w:rsidRPr="00175AB8">
              <w:rPr>
                <w:rFonts w:ascii="Aptos" w:hAnsi="Aptos"/>
                <w:b/>
                <w:bCs/>
                <w:sz w:val="20"/>
                <w:szCs w:val="20"/>
              </w:rPr>
              <w:t xml:space="preserve"> 2.1</w:t>
            </w:r>
          </w:p>
          <w:p w14:paraId="2CC859D6" w14:textId="0C5D3DAA" w:rsidR="00151469" w:rsidRPr="00175AB8" w:rsidRDefault="00000000">
            <w:pPr>
              <w:autoSpaceDE w:val="0"/>
              <w:autoSpaceDN w:val="0"/>
              <w:adjustRightInd w:val="0"/>
              <w:outlineLvl w:val="0"/>
              <w:rPr>
                <w:rFonts w:ascii="Aptos" w:hAnsi="Aptos"/>
                <w:sz w:val="20"/>
                <w:szCs w:val="20"/>
              </w:rPr>
            </w:pPr>
            <w:sdt>
              <w:sdtPr>
                <w:rPr>
                  <w:rFonts w:ascii="Aptos" w:hAnsi="Aptos"/>
                  <w:sz w:val="16"/>
                  <w:szCs w:val="16"/>
                </w:rPr>
                <w:id w:val="-422723147"/>
                <w14:checkbox>
                  <w14:checked w14:val="0"/>
                  <w14:checkedState w14:val="2612" w14:font="MS Gothic"/>
                  <w14:uncheckedState w14:val="2610" w14:font="MS Gothic"/>
                </w14:checkbox>
              </w:sdtPr>
              <w:sdtContent>
                <w:r w:rsidR="003215A7" w:rsidRPr="00175AB8">
                  <w:rPr>
                    <w:rFonts w:ascii="MS Gothic" w:eastAsia="MS Gothic" w:hAnsi="MS Gothic" w:hint="eastAsia"/>
                    <w:sz w:val="16"/>
                    <w:szCs w:val="16"/>
                  </w:rPr>
                  <w:t>☐</w:t>
                </w:r>
              </w:sdtContent>
            </w:sdt>
            <w:r w:rsidR="00151469"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1D2B33EC" w14:textId="5CB4084C" w:rsidR="00151469" w:rsidRPr="00175AB8" w:rsidRDefault="00AF2291">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69EB225" w14:textId="6C7323F6" w:rsidR="000A7A9B" w:rsidRPr="00175AB8" w:rsidRDefault="000A7A9B" w:rsidP="000A7A9B">
            <w:pPr>
              <w:autoSpaceDE w:val="0"/>
              <w:autoSpaceDN w:val="0"/>
              <w:adjustRightInd w:val="0"/>
              <w:outlineLvl w:val="0"/>
              <w:rPr>
                <w:rFonts w:asciiTheme="minorHAnsi" w:hAnsiTheme="minorHAnsi"/>
                <w:sz w:val="20"/>
                <w:szCs w:val="20"/>
              </w:rPr>
            </w:pPr>
            <w:r w:rsidRPr="00175AB8">
              <w:rPr>
                <w:rFonts w:asciiTheme="minorHAnsi" w:hAnsiTheme="minorHAnsi"/>
                <w:sz w:val="20"/>
                <w:szCs w:val="20"/>
              </w:rPr>
              <w:t xml:space="preserve">Een beschrijving van de materiële risico’s, in een beperkt aantal categorieën, die specifiek zijn voor de uitgevende instelling, en een beschrijving van de materiële risico’s, in een beperkt aantal categorieën, die specifiek zijn voor de effecten die worden aangeboden aan het publiek en/of tot de handel op een gereglementeerde markt worden toegelaten, in een afzonderlijke rubriek met als titel “Risicofactoren”. </w:t>
            </w:r>
          </w:p>
          <w:p w14:paraId="00F3893B" w14:textId="77777777" w:rsidR="000A7A9B" w:rsidRPr="00175AB8" w:rsidRDefault="000A7A9B" w:rsidP="000A7A9B">
            <w:pPr>
              <w:autoSpaceDE w:val="0"/>
              <w:autoSpaceDN w:val="0"/>
              <w:adjustRightInd w:val="0"/>
              <w:outlineLvl w:val="0"/>
              <w:rPr>
                <w:rFonts w:asciiTheme="minorHAnsi" w:hAnsiTheme="minorHAnsi"/>
                <w:bCs/>
                <w:sz w:val="20"/>
                <w:szCs w:val="20"/>
              </w:rPr>
            </w:pPr>
          </w:p>
          <w:p w14:paraId="1D739BA9" w14:textId="4A401B6E" w:rsidR="00151469" w:rsidRPr="00175AB8" w:rsidRDefault="000A7A9B" w:rsidP="000A7A9B">
            <w:pPr>
              <w:autoSpaceDE w:val="0"/>
              <w:autoSpaceDN w:val="0"/>
              <w:adjustRightInd w:val="0"/>
              <w:outlineLvl w:val="0"/>
              <w:rPr>
                <w:rFonts w:asciiTheme="minorHAnsi" w:hAnsiTheme="minorHAnsi"/>
                <w:bCs/>
                <w:sz w:val="20"/>
                <w:szCs w:val="20"/>
              </w:rPr>
            </w:pPr>
            <w:r w:rsidRPr="00175AB8">
              <w:rPr>
                <w:rFonts w:asciiTheme="minorHAnsi" w:hAnsiTheme="minorHAnsi"/>
                <w:sz w:val="20"/>
                <w:szCs w:val="20"/>
              </w:rPr>
              <w:t>De risico’s worden bevestigd door de inhoud van het EU-vervolgprospectus.</w:t>
            </w:r>
            <w:r w:rsidRPr="00175AB8">
              <w:rPr>
                <w:rFonts w:asciiTheme="minorHAnsi" w:hAnsiTheme="minorHAnsi"/>
                <w:sz w:val="23"/>
                <w:szCs w:val="23"/>
              </w:rPr>
              <w:t xml:space="preserve"> </w:t>
            </w:r>
          </w:p>
        </w:tc>
      </w:tr>
      <w:tr w:rsidR="002050C5" w:rsidRPr="00175AB8" w14:paraId="740CE01D" w14:textId="77777777" w:rsidTr="14A75E4F">
        <w:trPr>
          <w:trHeight w:val="220"/>
          <w:jc w:val="center"/>
        </w:trPr>
        <w:tc>
          <w:tcPr>
            <w:tcW w:w="1619" w:type="dxa"/>
            <w:shd w:val="clear" w:color="auto" w:fill="7261A2"/>
          </w:tcPr>
          <w:p w14:paraId="395C183E" w14:textId="468611A1" w:rsidR="002050C5" w:rsidRPr="00175AB8" w:rsidRDefault="00342726" w:rsidP="00791E9F">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w:t>
            </w:r>
            <w:r w:rsidR="002050C5" w:rsidRPr="00175AB8">
              <w:rPr>
                <w:rFonts w:ascii="Aptos" w:hAnsi="Aptos"/>
                <w:b/>
                <w:bCs/>
                <w:color w:val="FFFFFF" w:themeColor="background1"/>
                <w:sz w:val="24"/>
              </w:rPr>
              <w:t xml:space="preserve"> 3</w:t>
            </w:r>
          </w:p>
        </w:tc>
        <w:tc>
          <w:tcPr>
            <w:tcW w:w="8866" w:type="dxa"/>
            <w:gridSpan w:val="2"/>
            <w:shd w:val="clear" w:color="auto" w:fill="7261A2"/>
          </w:tcPr>
          <w:p w14:paraId="43BA79A2" w14:textId="7B254AC0" w:rsidR="000A7A9B" w:rsidRPr="00175AB8" w:rsidRDefault="002050C5" w:rsidP="000A7A9B">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I</w:t>
            </w:r>
            <w:r w:rsidR="000A7A9B" w:rsidRPr="00175AB8">
              <w:rPr>
                <w:rFonts w:ascii="Aptos" w:hAnsi="Aptos"/>
                <w:b/>
                <w:bCs/>
                <w:color w:val="FFFFFF" w:themeColor="background1"/>
                <w:sz w:val="24"/>
                <w:szCs w:val="24"/>
              </w:rPr>
              <w:t>NFORMATIE OVER DE UITGEVENDE INSTELLING</w:t>
            </w:r>
          </w:p>
          <w:p w14:paraId="2B36E571" w14:textId="2E4BBAA0" w:rsidR="002050C5" w:rsidRPr="00175AB8" w:rsidRDefault="002050C5" w:rsidP="34C5754A">
            <w:pPr>
              <w:autoSpaceDE w:val="0"/>
              <w:autoSpaceDN w:val="0"/>
              <w:adjustRightInd w:val="0"/>
              <w:outlineLvl w:val="0"/>
              <w:rPr>
                <w:rFonts w:ascii="Aptos" w:hAnsi="Aptos"/>
                <w:b/>
                <w:bCs/>
                <w:color w:val="FFFFFF" w:themeColor="background1"/>
                <w:sz w:val="24"/>
                <w:szCs w:val="24"/>
              </w:rPr>
            </w:pPr>
          </w:p>
        </w:tc>
      </w:tr>
      <w:tr w:rsidR="002050C5" w:rsidRPr="00175AB8" w14:paraId="760E370A" w14:textId="77777777" w:rsidTr="14A75E4F">
        <w:trPr>
          <w:trHeight w:val="220"/>
          <w:jc w:val="center"/>
        </w:trPr>
        <w:tc>
          <w:tcPr>
            <w:tcW w:w="1619" w:type="dxa"/>
            <w:shd w:val="clear" w:color="auto" w:fill="E9E5FF"/>
          </w:tcPr>
          <w:p w14:paraId="2CFE9DFD" w14:textId="05D0FD8C" w:rsidR="002050C5"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2050C5" w:rsidRPr="00175AB8">
              <w:rPr>
                <w:rFonts w:ascii="Aptos" w:hAnsi="Aptos"/>
                <w:b/>
                <w:bCs/>
                <w:sz w:val="20"/>
                <w:szCs w:val="20"/>
              </w:rPr>
              <w:t xml:space="preserve"> 3.1</w:t>
            </w:r>
          </w:p>
        </w:tc>
        <w:tc>
          <w:tcPr>
            <w:tcW w:w="8866" w:type="dxa"/>
            <w:gridSpan w:val="2"/>
            <w:shd w:val="clear" w:color="auto" w:fill="E9E5FF"/>
          </w:tcPr>
          <w:p w14:paraId="3EFFCAA7" w14:textId="4B806937" w:rsidR="002050C5" w:rsidRPr="00175AB8" w:rsidRDefault="002050C5"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Informati</w:t>
            </w:r>
            <w:r w:rsidR="00A0236F">
              <w:rPr>
                <w:rFonts w:ascii="Aptos" w:hAnsi="Aptos"/>
                <w:b/>
                <w:bCs/>
                <w:sz w:val="24"/>
              </w:rPr>
              <w:t>e over de uitgevende instelling</w:t>
            </w:r>
          </w:p>
        </w:tc>
      </w:tr>
      <w:tr w:rsidR="002050C5" w:rsidRPr="00175AB8" w14:paraId="78209B43" w14:textId="77777777" w:rsidTr="14A75E4F">
        <w:trPr>
          <w:trHeight w:val="218"/>
          <w:jc w:val="center"/>
        </w:trPr>
        <w:tc>
          <w:tcPr>
            <w:tcW w:w="1619" w:type="dxa"/>
            <w:shd w:val="clear" w:color="auto" w:fill="E9E5FF"/>
          </w:tcPr>
          <w:p w14:paraId="1A627AB0" w14:textId="1D60D562" w:rsidR="002050C5"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312785592"/>
                <w14:checkbox>
                  <w14:checked w14:val="0"/>
                  <w14:checkedState w14:val="2612" w14:font="MS Gothic"/>
                  <w14:uncheckedState w14:val="2610" w14:font="MS Gothic"/>
                </w14:checkbox>
              </w:sdtPr>
              <w:sdtContent>
                <w:r w:rsidR="002050C5" w:rsidRPr="00175AB8">
                  <w:rPr>
                    <w:rFonts w:ascii="MS Gothic" w:eastAsia="MS Gothic" w:hAnsi="MS Gothic" w:hint="eastAsia"/>
                    <w:sz w:val="16"/>
                    <w:szCs w:val="16"/>
                  </w:rPr>
                  <w:t>☐</w:t>
                </w:r>
              </w:sdtContent>
            </w:sdt>
            <w:r w:rsidR="002050C5"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4F0975BF" w14:textId="1B06681D" w:rsidR="002050C5"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83F916B" w14:textId="77777777" w:rsidR="00342726" w:rsidRPr="00175AB8" w:rsidRDefault="00342726" w:rsidP="00342726">
            <w:pPr>
              <w:pStyle w:val="Default"/>
              <w:rPr>
                <w:rFonts w:asciiTheme="minorHAnsi" w:hAnsiTheme="minorHAnsi"/>
                <w:sz w:val="20"/>
                <w:szCs w:val="20"/>
              </w:rPr>
            </w:pPr>
            <w:r w:rsidRPr="00175AB8">
              <w:rPr>
                <w:rFonts w:asciiTheme="minorHAnsi" w:hAnsiTheme="minorHAnsi"/>
                <w:sz w:val="20"/>
                <w:szCs w:val="20"/>
              </w:rPr>
              <w:t xml:space="preserve">Identificeer de onderneming die de effecten uitgeeft, onder meer door middel van: </w:t>
            </w:r>
          </w:p>
          <w:p w14:paraId="38F708FD" w14:textId="6B1EB1ED" w:rsidR="002050C5" w:rsidRPr="00175AB8" w:rsidRDefault="002050C5" w:rsidP="00791E9F">
            <w:pPr>
              <w:autoSpaceDE w:val="0"/>
              <w:autoSpaceDN w:val="0"/>
              <w:adjustRightInd w:val="0"/>
              <w:outlineLvl w:val="0"/>
              <w:rPr>
                <w:rFonts w:asciiTheme="minorHAnsi" w:hAnsiTheme="minorHAnsi"/>
                <w:bCs/>
                <w:sz w:val="20"/>
                <w:szCs w:val="20"/>
              </w:rPr>
            </w:pPr>
          </w:p>
        </w:tc>
      </w:tr>
      <w:tr w:rsidR="002050C5" w:rsidRPr="00175AB8" w14:paraId="5A6E850C" w14:textId="77777777" w:rsidTr="14A75E4F">
        <w:trPr>
          <w:trHeight w:val="218"/>
          <w:jc w:val="center"/>
        </w:trPr>
        <w:tc>
          <w:tcPr>
            <w:tcW w:w="1619" w:type="dxa"/>
            <w:shd w:val="clear" w:color="auto" w:fill="E9E5FF"/>
          </w:tcPr>
          <w:p w14:paraId="15F152E0" w14:textId="15B8D2E7" w:rsidR="002050C5"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889959808"/>
                <w14:checkbox>
                  <w14:checked w14:val="0"/>
                  <w14:checkedState w14:val="2612" w14:font="MS Gothic"/>
                  <w14:uncheckedState w14:val="2610" w14:font="MS Gothic"/>
                </w14:checkbox>
              </w:sdtPr>
              <w:sdtContent>
                <w:r w:rsidR="002050C5" w:rsidRPr="00175AB8">
                  <w:rPr>
                    <w:rFonts w:ascii="MS Gothic" w:eastAsia="MS Gothic" w:hAnsi="MS Gothic" w:hint="eastAsia"/>
                    <w:sz w:val="16"/>
                    <w:szCs w:val="16"/>
                  </w:rPr>
                  <w:t>☐</w:t>
                </w:r>
              </w:sdtContent>
            </w:sdt>
            <w:r w:rsidR="002050C5"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660526D3" w14:textId="1F2C2DA4" w:rsidR="002050C5"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0711733" w14:textId="7B652E30" w:rsidR="00342726" w:rsidRPr="00175AB8" w:rsidRDefault="00B74D73" w:rsidP="00342726">
            <w:pPr>
              <w:autoSpaceDE w:val="0"/>
              <w:autoSpaceDN w:val="0"/>
              <w:adjustRightInd w:val="0"/>
              <w:outlineLvl w:val="0"/>
              <w:rPr>
                <w:rFonts w:asciiTheme="minorHAnsi" w:hAnsiTheme="minorHAnsi"/>
                <w:bCs/>
                <w:sz w:val="20"/>
                <w:szCs w:val="20"/>
              </w:rPr>
            </w:pPr>
            <w:r w:rsidRPr="00175AB8">
              <w:rPr>
                <w:rFonts w:asciiTheme="minorHAnsi" w:hAnsiTheme="minorHAnsi"/>
                <w:bCs/>
                <w:sz w:val="20"/>
                <w:szCs w:val="20"/>
              </w:rPr>
              <w:t xml:space="preserve">(a) </w:t>
            </w:r>
            <w:r w:rsidR="00342726" w:rsidRPr="00175AB8">
              <w:rPr>
                <w:rFonts w:asciiTheme="minorHAnsi" w:hAnsiTheme="minorHAnsi"/>
                <w:sz w:val="20"/>
                <w:szCs w:val="20"/>
              </w:rPr>
              <w:t xml:space="preserve">haar identificatiecode voor juridische entiteiten (Legal </w:t>
            </w:r>
            <w:proofErr w:type="spellStart"/>
            <w:r w:rsidR="00342726" w:rsidRPr="00175AB8">
              <w:rPr>
                <w:rFonts w:asciiTheme="minorHAnsi" w:hAnsiTheme="minorHAnsi"/>
                <w:sz w:val="20"/>
                <w:szCs w:val="20"/>
              </w:rPr>
              <w:t>Entity</w:t>
            </w:r>
            <w:proofErr w:type="spellEnd"/>
            <w:r w:rsidR="00342726" w:rsidRPr="00175AB8">
              <w:rPr>
                <w:rFonts w:asciiTheme="minorHAnsi" w:hAnsiTheme="minorHAnsi"/>
                <w:sz w:val="20"/>
                <w:szCs w:val="20"/>
              </w:rPr>
              <w:t xml:space="preserve"> </w:t>
            </w:r>
            <w:proofErr w:type="spellStart"/>
            <w:r w:rsidR="00342726" w:rsidRPr="00175AB8">
              <w:rPr>
                <w:rFonts w:asciiTheme="minorHAnsi" w:hAnsiTheme="minorHAnsi"/>
                <w:sz w:val="20"/>
                <w:szCs w:val="20"/>
              </w:rPr>
              <w:t>Identifier</w:t>
            </w:r>
            <w:proofErr w:type="spellEnd"/>
            <w:r w:rsidR="00342726" w:rsidRPr="00175AB8">
              <w:rPr>
                <w:rFonts w:asciiTheme="minorHAnsi" w:hAnsiTheme="minorHAnsi"/>
                <w:sz w:val="20"/>
                <w:szCs w:val="20"/>
              </w:rPr>
              <w:t xml:space="preserve"> – LEI); </w:t>
            </w:r>
          </w:p>
          <w:p w14:paraId="6EAF697B" w14:textId="76B89618" w:rsidR="002050C5" w:rsidRPr="00175AB8" w:rsidRDefault="002050C5" w:rsidP="00791E9F">
            <w:pPr>
              <w:autoSpaceDE w:val="0"/>
              <w:autoSpaceDN w:val="0"/>
              <w:adjustRightInd w:val="0"/>
              <w:outlineLvl w:val="0"/>
              <w:rPr>
                <w:rFonts w:asciiTheme="minorHAnsi" w:hAnsiTheme="minorHAnsi"/>
                <w:bCs/>
                <w:sz w:val="20"/>
                <w:szCs w:val="20"/>
              </w:rPr>
            </w:pPr>
          </w:p>
        </w:tc>
      </w:tr>
      <w:tr w:rsidR="002050C5" w:rsidRPr="00175AB8" w14:paraId="72D8196D" w14:textId="77777777" w:rsidTr="14A75E4F">
        <w:trPr>
          <w:trHeight w:val="218"/>
          <w:jc w:val="center"/>
        </w:trPr>
        <w:tc>
          <w:tcPr>
            <w:tcW w:w="1619" w:type="dxa"/>
            <w:shd w:val="clear" w:color="auto" w:fill="E9E5FF"/>
          </w:tcPr>
          <w:p w14:paraId="1F70721E" w14:textId="4377FF68" w:rsidR="002050C5"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315574098"/>
                <w14:checkbox>
                  <w14:checked w14:val="0"/>
                  <w14:checkedState w14:val="2612" w14:font="MS Gothic"/>
                  <w14:uncheckedState w14:val="2610" w14:font="MS Gothic"/>
                </w14:checkbox>
              </w:sdtPr>
              <w:sdtContent>
                <w:r w:rsidR="002050C5" w:rsidRPr="00175AB8">
                  <w:rPr>
                    <w:rFonts w:ascii="MS Gothic" w:eastAsia="MS Gothic" w:hAnsi="MS Gothic" w:hint="eastAsia"/>
                    <w:sz w:val="16"/>
                    <w:szCs w:val="16"/>
                  </w:rPr>
                  <w:t>☐</w:t>
                </w:r>
              </w:sdtContent>
            </w:sdt>
            <w:r w:rsidR="002050C5"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37D6AD62" w14:textId="509A2DE4" w:rsidR="002050C5"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1DF00D3" w14:textId="681622FF" w:rsidR="00342726" w:rsidRPr="00175AB8" w:rsidRDefault="00B74D73" w:rsidP="00342726">
            <w:pPr>
              <w:tabs>
                <w:tab w:val="left" w:pos="3463"/>
              </w:tabs>
              <w:autoSpaceDE w:val="0"/>
              <w:autoSpaceDN w:val="0"/>
              <w:adjustRightInd w:val="0"/>
              <w:outlineLvl w:val="0"/>
              <w:rPr>
                <w:rFonts w:asciiTheme="minorHAnsi" w:hAnsiTheme="minorHAnsi"/>
                <w:bCs/>
                <w:sz w:val="20"/>
                <w:szCs w:val="20"/>
              </w:rPr>
            </w:pPr>
            <w:r w:rsidRPr="00175AB8">
              <w:rPr>
                <w:rFonts w:asciiTheme="minorHAnsi" w:hAnsiTheme="minorHAnsi"/>
                <w:bCs/>
                <w:sz w:val="20"/>
                <w:szCs w:val="20"/>
              </w:rPr>
              <w:t>(b)</w:t>
            </w:r>
            <w:r w:rsidR="00342726" w:rsidRPr="00175AB8">
              <w:rPr>
                <w:rFonts w:asciiTheme="minorHAnsi" w:hAnsiTheme="minorHAnsi"/>
                <w:bCs/>
                <w:sz w:val="20"/>
                <w:szCs w:val="20"/>
              </w:rPr>
              <w:t xml:space="preserve"> </w:t>
            </w:r>
            <w:r w:rsidR="00342726" w:rsidRPr="00175AB8">
              <w:rPr>
                <w:rFonts w:asciiTheme="minorHAnsi" w:hAnsiTheme="minorHAnsi"/>
                <w:sz w:val="20"/>
                <w:szCs w:val="20"/>
              </w:rPr>
              <w:t xml:space="preserve">haar officiële naam en handelsnaam; </w:t>
            </w:r>
          </w:p>
          <w:p w14:paraId="41C66331" w14:textId="006B96A1" w:rsidR="002050C5" w:rsidRPr="00175AB8" w:rsidRDefault="002050C5" w:rsidP="00342726">
            <w:pPr>
              <w:tabs>
                <w:tab w:val="left" w:pos="3463"/>
              </w:tabs>
              <w:autoSpaceDE w:val="0"/>
              <w:autoSpaceDN w:val="0"/>
              <w:adjustRightInd w:val="0"/>
              <w:outlineLvl w:val="0"/>
              <w:rPr>
                <w:rFonts w:asciiTheme="minorHAnsi" w:hAnsiTheme="minorHAnsi"/>
                <w:bCs/>
                <w:sz w:val="20"/>
                <w:szCs w:val="20"/>
              </w:rPr>
            </w:pPr>
          </w:p>
        </w:tc>
      </w:tr>
      <w:tr w:rsidR="002050C5" w:rsidRPr="00175AB8" w14:paraId="4E631A93" w14:textId="77777777" w:rsidTr="14A75E4F">
        <w:trPr>
          <w:trHeight w:val="218"/>
          <w:jc w:val="center"/>
        </w:trPr>
        <w:tc>
          <w:tcPr>
            <w:tcW w:w="1619" w:type="dxa"/>
            <w:shd w:val="clear" w:color="auto" w:fill="E9E5FF"/>
          </w:tcPr>
          <w:p w14:paraId="67546780" w14:textId="11D9730E" w:rsidR="002050C5"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994848424"/>
                <w14:checkbox>
                  <w14:checked w14:val="0"/>
                  <w14:checkedState w14:val="2612" w14:font="MS Gothic"/>
                  <w14:uncheckedState w14:val="2610" w14:font="MS Gothic"/>
                </w14:checkbox>
              </w:sdtPr>
              <w:sdtContent>
                <w:r w:rsidR="002050C5" w:rsidRPr="00175AB8">
                  <w:rPr>
                    <w:rFonts w:ascii="MS Gothic" w:eastAsia="MS Gothic" w:hAnsi="MS Gothic" w:hint="eastAsia"/>
                    <w:sz w:val="16"/>
                    <w:szCs w:val="16"/>
                  </w:rPr>
                  <w:t>☐</w:t>
                </w:r>
              </w:sdtContent>
            </w:sdt>
            <w:r w:rsidR="002050C5"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2C1391E9" w14:textId="40178912" w:rsidR="002050C5"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88063A5" w14:textId="6D8EE11B" w:rsidR="00342726" w:rsidRPr="00175AB8" w:rsidRDefault="00B74D73" w:rsidP="00342726">
            <w:pPr>
              <w:autoSpaceDE w:val="0"/>
              <w:autoSpaceDN w:val="0"/>
              <w:adjustRightInd w:val="0"/>
              <w:outlineLvl w:val="0"/>
              <w:rPr>
                <w:rFonts w:asciiTheme="minorHAnsi" w:hAnsiTheme="minorHAnsi"/>
                <w:bCs/>
                <w:sz w:val="20"/>
                <w:szCs w:val="20"/>
              </w:rPr>
            </w:pPr>
            <w:r w:rsidRPr="00175AB8">
              <w:rPr>
                <w:rFonts w:asciiTheme="minorHAnsi" w:hAnsiTheme="minorHAnsi"/>
                <w:bCs/>
                <w:sz w:val="20"/>
                <w:szCs w:val="20"/>
              </w:rPr>
              <w:t>(c)</w:t>
            </w:r>
            <w:r w:rsidR="00342726" w:rsidRPr="00175AB8">
              <w:rPr>
                <w:rFonts w:asciiTheme="minorHAnsi" w:hAnsiTheme="minorHAnsi"/>
                <w:bCs/>
                <w:sz w:val="20"/>
                <w:szCs w:val="20"/>
              </w:rPr>
              <w:t xml:space="preserve"> </w:t>
            </w:r>
            <w:r w:rsidR="00342726" w:rsidRPr="00175AB8">
              <w:rPr>
                <w:rFonts w:asciiTheme="minorHAnsi" w:hAnsiTheme="minorHAnsi"/>
                <w:sz w:val="20"/>
                <w:szCs w:val="20"/>
              </w:rPr>
              <w:t xml:space="preserve">haar land van oprichting; </w:t>
            </w:r>
          </w:p>
          <w:p w14:paraId="05D16D84" w14:textId="14E0D4E6" w:rsidR="002050C5" w:rsidRPr="00175AB8" w:rsidRDefault="002050C5" w:rsidP="00791E9F">
            <w:pPr>
              <w:autoSpaceDE w:val="0"/>
              <w:autoSpaceDN w:val="0"/>
              <w:adjustRightInd w:val="0"/>
              <w:outlineLvl w:val="0"/>
              <w:rPr>
                <w:rFonts w:asciiTheme="minorHAnsi" w:hAnsiTheme="minorHAnsi"/>
                <w:bCs/>
                <w:sz w:val="20"/>
                <w:szCs w:val="20"/>
              </w:rPr>
            </w:pPr>
          </w:p>
        </w:tc>
      </w:tr>
      <w:tr w:rsidR="00B74D73" w:rsidRPr="00175AB8" w14:paraId="31AA758A" w14:textId="77777777" w:rsidTr="14A75E4F">
        <w:trPr>
          <w:trHeight w:val="218"/>
          <w:jc w:val="center"/>
        </w:trPr>
        <w:tc>
          <w:tcPr>
            <w:tcW w:w="1619" w:type="dxa"/>
            <w:shd w:val="clear" w:color="auto" w:fill="E9E5FF"/>
          </w:tcPr>
          <w:p w14:paraId="20DE8625" w14:textId="71638CEB" w:rsidR="00B74D73"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940900062"/>
                <w14:checkbox>
                  <w14:checked w14:val="0"/>
                  <w14:checkedState w14:val="2612" w14:font="MS Gothic"/>
                  <w14:uncheckedState w14:val="2610" w14:font="MS Gothic"/>
                </w14:checkbox>
              </w:sdtPr>
              <w:sdtContent>
                <w:r w:rsidR="00B74D73" w:rsidRPr="00175AB8">
                  <w:rPr>
                    <w:rFonts w:ascii="MS Gothic" w:eastAsia="MS Gothic" w:hAnsi="MS Gothic" w:hint="eastAsia"/>
                    <w:sz w:val="16"/>
                    <w:szCs w:val="16"/>
                  </w:rPr>
                  <w:t>☐</w:t>
                </w:r>
              </w:sdtContent>
            </w:sdt>
            <w:r w:rsidR="00B74D73"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13CD062C" w14:textId="2342E7BB" w:rsidR="00B74D73"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BFA362A" w14:textId="0FD6F6E0" w:rsidR="00342726" w:rsidRPr="00175AB8" w:rsidRDefault="00B74D73" w:rsidP="00342726">
            <w:pPr>
              <w:autoSpaceDE w:val="0"/>
              <w:autoSpaceDN w:val="0"/>
              <w:adjustRightInd w:val="0"/>
              <w:outlineLvl w:val="0"/>
              <w:rPr>
                <w:rFonts w:asciiTheme="minorHAnsi" w:hAnsiTheme="minorHAnsi"/>
                <w:bCs/>
                <w:sz w:val="20"/>
                <w:szCs w:val="20"/>
              </w:rPr>
            </w:pPr>
            <w:r w:rsidRPr="00175AB8">
              <w:rPr>
                <w:rFonts w:asciiTheme="minorHAnsi" w:hAnsiTheme="minorHAnsi"/>
                <w:bCs/>
                <w:sz w:val="20"/>
                <w:szCs w:val="20"/>
              </w:rPr>
              <w:t xml:space="preserve">(d) </w:t>
            </w:r>
            <w:r w:rsidR="00342726" w:rsidRPr="00175AB8">
              <w:rPr>
                <w:rFonts w:asciiTheme="minorHAnsi" w:hAnsiTheme="minorHAnsi"/>
                <w:bCs/>
                <w:sz w:val="20"/>
                <w:szCs w:val="20"/>
              </w:rPr>
              <w:t>de</w:t>
            </w:r>
            <w:r w:rsidR="00342726" w:rsidRPr="00175AB8">
              <w:rPr>
                <w:rFonts w:asciiTheme="minorHAnsi" w:hAnsiTheme="minorHAnsi"/>
                <w:sz w:val="20"/>
                <w:szCs w:val="20"/>
              </w:rPr>
              <w:t xml:space="preserve"> website waar beleggers informatie kunnen vinden over de bedrijfsactiviteiten van de onderneming, de producten die zij maakt of de diensten die zij verleent, de belangrijkste markten waarop zij actief is, </w:t>
            </w:r>
            <w:r w:rsidR="00342726" w:rsidRPr="00175AB8">
              <w:rPr>
                <w:rFonts w:asciiTheme="minorHAnsi" w:hAnsiTheme="minorHAnsi"/>
                <w:sz w:val="20"/>
                <w:szCs w:val="20"/>
              </w:rPr>
              <w:lastRenderedPageBreak/>
              <w:t xml:space="preserve">haar belangrijkste aandeelhouders, de samenstelling van haar bestuurs-, leidinggevende en toezichthoudende organen en van haar hoger management en, indien van toepassing, de informatie die door middel van verwijzing is opgenomen; </w:t>
            </w:r>
          </w:p>
          <w:p w14:paraId="3B727976" w14:textId="23FB4ACA" w:rsidR="00B74D73" w:rsidRPr="00175AB8" w:rsidRDefault="00B74D73" w:rsidP="00791E9F">
            <w:pPr>
              <w:autoSpaceDE w:val="0"/>
              <w:autoSpaceDN w:val="0"/>
              <w:adjustRightInd w:val="0"/>
              <w:outlineLvl w:val="0"/>
              <w:rPr>
                <w:rFonts w:asciiTheme="minorHAnsi" w:hAnsiTheme="minorHAnsi"/>
                <w:bCs/>
                <w:sz w:val="20"/>
                <w:szCs w:val="20"/>
              </w:rPr>
            </w:pPr>
          </w:p>
        </w:tc>
      </w:tr>
      <w:tr w:rsidR="00B74D73" w:rsidRPr="00175AB8" w14:paraId="7BBD0F3E" w14:textId="77777777" w:rsidTr="14A75E4F">
        <w:trPr>
          <w:trHeight w:val="218"/>
          <w:jc w:val="center"/>
        </w:trPr>
        <w:tc>
          <w:tcPr>
            <w:tcW w:w="1619" w:type="dxa"/>
            <w:shd w:val="clear" w:color="auto" w:fill="E9E5FF"/>
          </w:tcPr>
          <w:p w14:paraId="736C0885" w14:textId="5CC9F3BD" w:rsidR="00B74D73"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454745306"/>
                <w14:checkbox>
                  <w14:checked w14:val="0"/>
                  <w14:checkedState w14:val="2612" w14:font="MS Gothic"/>
                  <w14:uncheckedState w14:val="2610" w14:font="MS Gothic"/>
                </w14:checkbox>
              </w:sdtPr>
              <w:sdtContent>
                <w:r w:rsidR="00B74D73" w:rsidRPr="00175AB8">
                  <w:rPr>
                    <w:rFonts w:ascii="MS Gothic" w:eastAsia="MS Gothic" w:hAnsi="MS Gothic" w:hint="eastAsia"/>
                    <w:sz w:val="16"/>
                    <w:szCs w:val="16"/>
                  </w:rPr>
                  <w:t>☐</w:t>
                </w:r>
              </w:sdtContent>
            </w:sdt>
            <w:r w:rsidR="00B74D73"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128FCAE8" w14:textId="3C2EBF1D" w:rsidR="00B74D73"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D374702" w14:textId="1A335B24" w:rsidR="00342726" w:rsidRPr="00175AB8" w:rsidRDefault="00B74D73" w:rsidP="00342726">
            <w:pPr>
              <w:autoSpaceDE w:val="0"/>
              <w:autoSpaceDN w:val="0"/>
              <w:adjustRightInd w:val="0"/>
              <w:outlineLvl w:val="0"/>
              <w:rPr>
                <w:rFonts w:asciiTheme="minorHAnsi" w:hAnsiTheme="minorHAnsi"/>
                <w:bCs/>
                <w:sz w:val="20"/>
                <w:szCs w:val="20"/>
              </w:rPr>
            </w:pPr>
            <w:r w:rsidRPr="00175AB8">
              <w:rPr>
                <w:rFonts w:asciiTheme="minorHAnsi" w:hAnsiTheme="minorHAnsi"/>
                <w:bCs/>
                <w:sz w:val="20"/>
                <w:szCs w:val="20"/>
              </w:rPr>
              <w:t xml:space="preserve">(e) </w:t>
            </w:r>
            <w:r w:rsidR="00342726" w:rsidRPr="00175AB8">
              <w:rPr>
                <w:rFonts w:asciiTheme="minorHAnsi" w:hAnsiTheme="minorHAnsi"/>
                <w:bCs/>
                <w:sz w:val="20"/>
                <w:szCs w:val="20"/>
              </w:rPr>
              <w:t>e</w:t>
            </w:r>
            <w:r w:rsidR="00342726" w:rsidRPr="00175AB8">
              <w:rPr>
                <w:rFonts w:asciiTheme="minorHAnsi" w:hAnsiTheme="minorHAnsi"/>
                <w:sz w:val="20"/>
                <w:szCs w:val="20"/>
              </w:rPr>
              <w:t xml:space="preserve">en disclaimer dat de informatie op de website geen deel uitmaakt van het EU-vervolgprospectus tenzij die informatie </w:t>
            </w:r>
            <w:proofErr w:type="gramStart"/>
            <w:r w:rsidR="00342726" w:rsidRPr="00175AB8">
              <w:rPr>
                <w:rFonts w:asciiTheme="minorHAnsi" w:hAnsiTheme="minorHAnsi"/>
                <w:sz w:val="20"/>
                <w:szCs w:val="20"/>
              </w:rPr>
              <w:t>middels</w:t>
            </w:r>
            <w:proofErr w:type="gramEnd"/>
            <w:r w:rsidR="00342726" w:rsidRPr="00175AB8">
              <w:rPr>
                <w:rFonts w:asciiTheme="minorHAnsi" w:hAnsiTheme="minorHAnsi"/>
                <w:sz w:val="20"/>
                <w:szCs w:val="20"/>
              </w:rPr>
              <w:t xml:space="preserve"> een verwijzing in het EU-vervolgprospectus is opgenomen. </w:t>
            </w:r>
          </w:p>
          <w:p w14:paraId="3167F209" w14:textId="5438BED3" w:rsidR="00B74D73" w:rsidRPr="00175AB8" w:rsidRDefault="00B74D73" w:rsidP="00791E9F">
            <w:pPr>
              <w:autoSpaceDE w:val="0"/>
              <w:autoSpaceDN w:val="0"/>
              <w:adjustRightInd w:val="0"/>
              <w:outlineLvl w:val="0"/>
              <w:rPr>
                <w:rFonts w:asciiTheme="minorHAnsi" w:hAnsiTheme="minorHAnsi"/>
                <w:bCs/>
                <w:sz w:val="20"/>
                <w:szCs w:val="20"/>
              </w:rPr>
            </w:pPr>
          </w:p>
        </w:tc>
      </w:tr>
      <w:tr w:rsidR="00671211" w:rsidRPr="00175AB8" w14:paraId="620E7991" w14:textId="77777777" w:rsidTr="14A75E4F">
        <w:trPr>
          <w:trHeight w:val="220"/>
          <w:jc w:val="center"/>
        </w:trPr>
        <w:tc>
          <w:tcPr>
            <w:tcW w:w="1619" w:type="dxa"/>
            <w:shd w:val="clear" w:color="auto" w:fill="7261A2"/>
          </w:tcPr>
          <w:p w14:paraId="5162518B" w14:textId="7BC56695" w:rsidR="00671211" w:rsidRPr="00175AB8" w:rsidRDefault="00342726" w:rsidP="00791E9F">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w:t>
            </w:r>
            <w:r w:rsidR="00671211" w:rsidRPr="00175AB8">
              <w:rPr>
                <w:rFonts w:ascii="Aptos" w:hAnsi="Aptos"/>
                <w:b/>
                <w:bCs/>
                <w:color w:val="FFFFFF" w:themeColor="background1"/>
                <w:sz w:val="24"/>
              </w:rPr>
              <w:t xml:space="preserve"> 4</w:t>
            </w:r>
          </w:p>
        </w:tc>
        <w:tc>
          <w:tcPr>
            <w:tcW w:w="8866" w:type="dxa"/>
            <w:gridSpan w:val="2"/>
            <w:shd w:val="clear" w:color="auto" w:fill="7261A2"/>
          </w:tcPr>
          <w:p w14:paraId="43DF2154" w14:textId="72BE2D0F" w:rsidR="00671211" w:rsidRPr="00175AB8" w:rsidRDefault="00342726" w:rsidP="00791E9F">
            <w:pPr>
              <w:autoSpaceDE w:val="0"/>
              <w:autoSpaceDN w:val="0"/>
              <w:adjustRightInd w:val="0"/>
              <w:outlineLvl w:val="0"/>
              <w:rPr>
                <w:rFonts w:ascii="Aptos" w:hAnsi="Aptos"/>
                <w:b/>
                <w:bCs/>
                <w:sz w:val="24"/>
              </w:rPr>
            </w:pPr>
            <w:r w:rsidRPr="00175AB8">
              <w:rPr>
                <w:rFonts w:ascii="Aptos" w:hAnsi="Aptos"/>
                <w:b/>
                <w:bCs/>
                <w:color w:val="FFFFFF" w:themeColor="background1"/>
                <w:sz w:val="24"/>
              </w:rPr>
              <w:t>VERANTWOORDELIJKHEIDSVERKLARING EN VERKLARING OVER DE BEVOEGDE AUTORITEIT</w:t>
            </w:r>
          </w:p>
        </w:tc>
      </w:tr>
      <w:tr w:rsidR="00671211" w:rsidRPr="00175AB8" w14:paraId="057C876F" w14:textId="77777777" w:rsidTr="14A75E4F">
        <w:trPr>
          <w:trHeight w:val="220"/>
          <w:jc w:val="center"/>
        </w:trPr>
        <w:tc>
          <w:tcPr>
            <w:tcW w:w="1619" w:type="dxa"/>
            <w:shd w:val="clear" w:color="auto" w:fill="E9E5FF"/>
          </w:tcPr>
          <w:p w14:paraId="605A98A6" w14:textId="0B319990" w:rsidR="00671211"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671211" w:rsidRPr="00175AB8">
              <w:rPr>
                <w:rFonts w:ascii="Aptos" w:hAnsi="Aptos"/>
                <w:b/>
                <w:bCs/>
                <w:sz w:val="20"/>
                <w:szCs w:val="20"/>
              </w:rPr>
              <w:t xml:space="preserve"> 4.1</w:t>
            </w:r>
          </w:p>
        </w:tc>
        <w:tc>
          <w:tcPr>
            <w:tcW w:w="8866" w:type="dxa"/>
            <w:gridSpan w:val="2"/>
            <w:shd w:val="clear" w:color="auto" w:fill="E9E5FF"/>
          </w:tcPr>
          <w:p w14:paraId="0E9F0481" w14:textId="434C7F2B" w:rsidR="00671211" w:rsidRPr="00175AB8" w:rsidRDefault="00342726"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Verantwoordelijkheidsverklaring</w:t>
            </w:r>
          </w:p>
        </w:tc>
      </w:tr>
      <w:tr w:rsidR="00671211" w:rsidRPr="00175AB8" w14:paraId="522BA3B3" w14:textId="77777777" w:rsidTr="14A75E4F">
        <w:trPr>
          <w:trHeight w:val="218"/>
          <w:jc w:val="center"/>
        </w:trPr>
        <w:tc>
          <w:tcPr>
            <w:tcW w:w="1619" w:type="dxa"/>
            <w:shd w:val="clear" w:color="auto" w:fill="E9E5FF"/>
          </w:tcPr>
          <w:p w14:paraId="15645424" w14:textId="13570A92" w:rsidR="00671211"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D916A9" w:rsidRPr="00175AB8">
              <w:rPr>
                <w:rFonts w:ascii="Aptos" w:hAnsi="Aptos"/>
                <w:b/>
                <w:bCs/>
                <w:sz w:val="20"/>
                <w:szCs w:val="20"/>
              </w:rPr>
              <w:t>1</w:t>
            </w:r>
            <w:r w:rsidR="00671211" w:rsidRPr="00175AB8">
              <w:rPr>
                <w:rFonts w:ascii="Aptos" w:hAnsi="Aptos"/>
                <w:b/>
                <w:bCs/>
                <w:sz w:val="20"/>
                <w:szCs w:val="20"/>
              </w:rPr>
              <w:t xml:space="preserve"> 4.1.1</w:t>
            </w:r>
          </w:p>
          <w:p w14:paraId="44FCA000" w14:textId="48F6F201" w:rsidR="00671211"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813213643"/>
                <w14:checkbox>
                  <w14:checked w14:val="0"/>
                  <w14:checkedState w14:val="2612" w14:font="MS Gothic"/>
                  <w14:uncheckedState w14:val="2610" w14:font="MS Gothic"/>
                </w14:checkbox>
              </w:sdtPr>
              <w:sdtContent>
                <w:r w:rsidR="00671211" w:rsidRPr="00175AB8">
                  <w:rPr>
                    <w:rFonts w:ascii="MS Gothic" w:eastAsia="MS Gothic" w:hAnsi="MS Gothic" w:hint="eastAsia"/>
                    <w:sz w:val="16"/>
                    <w:szCs w:val="16"/>
                  </w:rPr>
                  <w:t>☐</w:t>
                </w:r>
              </w:sdtContent>
            </w:sdt>
            <w:r w:rsidR="00671211"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2A92FF4F" w14:textId="2CC9774F" w:rsidR="00671211"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29C1F52" w14:textId="77777777" w:rsidR="00D30E42" w:rsidRPr="00175AB8" w:rsidRDefault="00D30E42" w:rsidP="00D30E42">
            <w:pPr>
              <w:pStyle w:val="Default"/>
              <w:rPr>
                <w:rFonts w:asciiTheme="minorHAnsi" w:hAnsiTheme="minorHAnsi"/>
                <w:sz w:val="20"/>
                <w:szCs w:val="20"/>
              </w:rPr>
            </w:pPr>
            <w:r w:rsidRPr="00175AB8">
              <w:rPr>
                <w:rFonts w:asciiTheme="minorHAnsi" w:hAnsiTheme="minorHAnsi"/>
                <w:sz w:val="20"/>
                <w:szCs w:val="20"/>
              </w:rPr>
              <w:t xml:space="preserve">Vermeld de personen die verantwoordelijk zijn voor de informatie in het EU-vervolgprospectus. Voeg ook een verklaring toe van de personen verantwoordelijk voor het EU-vervolgprospectus dat, naar hun beste weten, de informatie in het EU-vervolgprospectus in overeenstemming is met de </w:t>
            </w:r>
          </w:p>
          <w:p w14:paraId="64595556" w14:textId="0E917078" w:rsidR="00671211" w:rsidRPr="00175AB8" w:rsidRDefault="00671211" w:rsidP="00591731">
            <w:pPr>
              <w:autoSpaceDE w:val="0"/>
              <w:autoSpaceDN w:val="0"/>
              <w:adjustRightInd w:val="0"/>
              <w:outlineLvl w:val="0"/>
              <w:rPr>
                <w:rFonts w:asciiTheme="minorHAnsi" w:hAnsiTheme="minorHAnsi"/>
                <w:bCs/>
                <w:sz w:val="20"/>
                <w:szCs w:val="20"/>
              </w:rPr>
            </w:pPr>
          </w:p>
        </w:tc>
      </w:tr>
      <w:tr w:rsidR="00671211" w:rsidRPr="00175AB8" w14:paraId="78C9E984" w14:textId="77777777" w:rsidTr="14A75E4F">
        <w:trPr>
          <w:trHeight w:val="218"/>
          <w:jc w:val="center"/>
        </w:trPr>
        <w:tc>
          <w:tcPr>
            <w:tcW w:w="1619" w:type="dxa"/>
            <w:shd w:val="clear" w:color="auto" w:fill="E9E5FF"/>
          </w:tcPr>
          <w:p w14:paraId="6F33F399" w14:textId="6C8570D5" w:rsidR="00671211"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412933494"/>
                <w14:checkbox>
                  <w14:checked w14:val="0"/>
                  <w14:checkedState w14:val="2612" w14:font="MS Gothic"/>
                  <w14:uncheckedState w14:val="2610" w14:font="MS Gothic"/>
                </w14:checkbox>
              </w:sdtPr>
              <w:sdtContent>
                <w:r w:rsidR="00671211" w:rsidRPr="00175AB8">
                  <w:rPr>
                    <w:rFonts w:ascii="MS Gothic" w:eastAsia="MS Gothic" w:hAnsi="MS Gothic" w:hint="eastAsia"/>
                    <w:sz w:val="16"/>
                    <w:szCs w:val="16"/>
                  </w:rPr>
                  <w:t>☐</w:t>
                </w:r>
              </w:sdtContent>
            </w:sdt>
            <w:r w:rsidR="00671211"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3715322A" w14:textId="3DC83D98" w:rsidR="00671211"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43ACDDD" w14:textId="77777777" w:rsidR="00D30E42" w:rsidRPr="00175AB8" w:rsidRDefault="00D30E42" w:rsidP="00D30E42">
            <w:pPr>
              <w:pStyle w:val="Default"/>
              <w:rPr>
                <w:rFonts w:asciiTheme="minorHAnsi" w:hAnsiTheme="minorHAnsi"/>
                <w:sz w:val="20"/>
                <w:szCs w:val="20"/>
              </w:rPr>
            </w:pPr>
            <w:r w:rsidRPr="00175AB8">
              <w:rPr>
                <w:rFonts w:asciiTheme="minorHAnsi" w:hAnsiTheme="minorHAnsi"/>
                <w:sz w:val="20"/>
                <w:szCs w:val="20"/>
              </w:rPr>
              <w:t xml:space="preserve">Vermeld in het geval van natuurlijke personen de naam en functie van de persoon; </w:t>
            </w:r>
          </w:p>
          <w:p w14:paraId="43323938" w14:textId="7C8FADF5" w:rsidR="00671211" w:rsidRPr="00175AB8" w:rsidRDefault="00671211" w:rsidP="00791E9F">
            <w:pPr>
              <w:autoSpaceDE w:val="0"/>
              <w:autoSpaceDN w:val="0"/>
              <w:adjustRightInd w:val="0"/>
              <w:outlineLvl w:val="0"/>
              <w:rPr>
                <w:rFonts w:asciiTheme="minorHAnsi" w:hAnsiTheme="minorHAnsi"/>
                <w:bCs/>
                <w:sz w:val="20"/>
                <w:szCs w:val="20"/>
              </w:rPr>
            </w:pPr>
          </w:p>
        </w:tc>
      </w:tr>
      <w:tr w:rsidR="00671211" w:rsidRPr="00175AB8" w14:paraId="7AA8843A" w14:textId="77777777" w:rsidTr="14A75E4F">
        <w:trPr>
          <w:trHeight w:val="218"/>
          <w:jc w:val="center"/>
        </w:trPr>
        <w:tc>
          <w:tcPr>
            <w:tcW w:w="1619" w:type="dxa"/>
            <w:shd w:val="clear" w:color="auto" w:fill="E9E5FF"/>
          </w:tcPr>
          <w:p w14:paraId="7510546D" w14:textId="7A51FE9E" w:rsidR="00671211"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846735049"/>
                <w14:checkbox>
                  <w14:checked w14:val="0"/>
                  <w14:checkedState w14:val="2612" w14:font="MS Gothic"/>
                  <w14:uncheckedState w14:val="2610" w14:font="MS Gothic"/>
                </w14:checkbox>
              </w:sdtPr>
              <w:sdtContent>
                <w:r w:rsidR="00671211" w:rsidRPr="00175AB8">
                  <w:rPr>
                    <w:rFonts w:ascii="MS Gothic" w:eastAsia="MS Gothic" w:hAnsi="MS Gothic" w:hint="eastAsia"/>
                    <w:sz w:val="16"/>
                    <w:szCs w:val="16"/>
                  </w:rPr>
                  <w:t>☐</w:t>
                </w:r>
              </w:sdtContent>
            </w:sdt>
            <w:r w:rsidR="00671211"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0E83D3F5" w14:textId="6FCAD3C3" w:rsidR="00671211"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76C9BFB" w14:textId="77777777" w:rsidR="00D30E42" w:rsidRPr="00175AB8" w:rsidRDefault="00D30E42" w:rsidP="00D30E42">
            <w:pPr>
              <w:pStyle w:val="Default"/>
              <w:rPr>
                <w:rFonts w:asciiTheme="minorHAnsi" w:hAnsiTheme="minorHAnsi"/>
                <w:sz w:val="20"/>
                <w:szCs w:val="20"/>
              </w:rPr>
            </w:pPr>
            <w:proofErr w:type="gramStart"/>
            <w:r w:rsidRPr="00175AB8">
              <w:rPr>
                <w:rFonts w:asciiTheme="minorHAnsi" w:hAnsiTheme="minorHAnsi"/>
                <w:sz w:val="20"/>
                <w:szCs w:val="20"/>
              </w:rPr>
              <w:t>in</w:t>
            </w:r>
            <w:proofErr w:type="gramEnd"/>
            <w:r w:rsidRPr="00175AB8">
              <w:rPr>
                <w:rFonts w:asciiTheme="minorHAnsi" w:hAnsiTheme="minorHAnsi"/>
                <w:sz w:val="20"/>
                <w:szCs w:val="20"/>
              </w:rPr>
              <w:t xml:space="preserve"> het geval van rechtspersonen, de naam en statutaire zetel. </w:t>
            </w:r>
          </w:p>
          <w:p w14:paraId="7267294E" w14:textId="6E6E5F3B" w:rsidR="00671211" w:rsidRPr="00175AB8" w:rsidRDefault="00671211" w:rsidP="00791E9F">
            <w:pPr>
              <w:autoSpaceDE w:val="0"/>
              <w:autoSpaceDN w:val="0"/>
              <w:adjustRightInd w:val="0"/>
              <w:outlineLvl w:val="0"/>
              <w:rPr>
                <w:rFonts w:asciiTheme="minorHAnsi" w:hAnsiTheme="minorHAnsi"/>
                <w:bCs/>
                <w:sz w:val="20"/>
                <w:szCs w:val="20"/>
              </w:rPr>
            </w:pPr>
          </w:p>
        </w:tc>
      </w:tr>
      <w:tr w:rsidR="00671211" w:rsidRPr="00175AB8" w14:paraId="3F633669" w14:textId="77777777" w:rsidTr="14A75E4F">
        <w:trPr>
          <w:trHeight w:val="218"/>
          <w:jc w:val="center"/>
        </w:trPr>
        <w:tc>
          <w:tcPr>
            <w:tcW w:w="1619" w:type="dxa"/>
            <w:shd w:val="clear" w:color="auto" w:fill="E9E5FF"/>
          </w:tcPr>
          <w:p w14:paraId="2DE59EAE" w14:textId="377AF931" w:rsidR="00671211"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671211" w:rsidRPr="00175AB8">
              <w:rPr>
                <w:rFonts w:ascii="Aptos" w:hAnsi="Aptos"/>
                <w:b/>
                <w:bCs/>
                <w:sz w:val="20"/>
                <w:szCs w:val="20"/>
              </w:rPr>
              <w:t xml:space="preserve"> 4.1.2</w:t>
            </w:r>
          </w:p>
          <w:p w14:paraId="5D054B8E" w14:textId="72288E26" w:rsidR="00671211"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532726017"/>
                <w14:checkbox>
                  <w14:checked w14:val="0"/>
                  <w14:checkedState w14:val="2612" w14:font="MS Gothic"/>
                  <w14:uncheckedState w14:val="2610" w14:font="MS Gothic"/>
                </w14:checkbox>
              </w:sdtPr>
              <w:sdtContent>
                <w:r w:rsidR="00671211" w:rsidRPr="00175AB8">
                  <w:rPr>
                    <w:rFonts w:ascii="MS Gothic" w:eastAsia="MS Gothic" w:hAnsi="MS Gothic" w:hint="eastAsia"/>
                    <w:sz w:val="16"/>
                    <w:szCs w:val="16"/>
                  </w:rPr>
                  <w:t>☐</w:t>
                </w:r>
              </w:sdtContent>
            </w:sdt>
            <w:r w:rsidR="00AA564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7184FE03" w14:textId="0832CDE0" w:rsidR="00671211"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24AF2D2" w14:textId="77777777" w:rsidR="00D30E42" w:rsidRPr="00175AB8" w:rsidRDefault="00D30E42" w:rsidP="00D30E42">
            <w:pPr>
              <w:pStyle w:val="Default"/>
              <w:rPr>
                <w:rFonts w:asciiTheme="minorHAnsi" w:hAnsiTheme="minorHAnsi"/>
                <w:sz w:val="20"/>
                <w:szCs w:val="20"/>
              </w:rPr>
            </w:pPr>
            <w:r w:rsidRPr="00175AB8">
              <w:rPr>
                <w:rFonts w:asciiTheme="minorHAnsi" w:hAnsiTheme="minorHAnsi"/>
                <w:sz w:val="20"/>
                <w:szCs w:val="20"/>
              </w:rPr>
              <w:t xml:space="preserve">Wanneer in het EU-vervolgprospectus een verklaring of verslag is opgenomen afkomstig van een persoon handelend in de hoedanigheid van een deskundige, worden voor die persoon de volgende gegevens verstrekt: </w:t>
            </w:r>
          </w:p>
          <w:p w14:paraId="38DD2D79" w14:textId="5F86C803" w:rsidR="00591731" w:rsidRPr="00175AB8" w:rsidRDefault="00591731" w:rsidP="00591731">
            <w:pPr>
              <w:ind w:right="183"/>
              <w:rPr>
                <w:rFonts w:asciiTheme="minorHAnsi" w:hAnsiTheme="minorHAnsi"/>
                <w:bCs/>
                <w:sz w:val="20"/>
                <w:szCs w:val="20"/>
              </w:rPr>
            </w:pPr>
            <w:r w:rsidRPr="00175AB8">
              <w:rPr>
                <w:rFonts w:asciiTheme="minorHAnsi" w:hAnsiTheme="minorHAnsi"/>
                <w:bCs/>
                <w:sz w:val="20"/>
                <w:szCs w:val="20"/>
              </w:rPr>
              <w:t>(a) n</w:t>
            </w:r>
            <w:r w:rsidR="00D30E42" w:rsidRPr="00175AB8">
              <w:rPr>
                <w:rFonts w:asciiTheme="minorHAnsi" w:hAnsiTheme="minorHAnsi"/>
                <w:bCs/>
                <w:sz w:val="20"/>
                <w:szCs w:val="20"/>
              </w:rPr>
              <w:t>aam</w:t>
            </w:r>
            <w:r w:rsidRPr="00175AB8">
              <w:rPr>
                <w:rFonts w:asciiTheme="minorHAnsi" w:hAnsiTheme="minorHAnsi"/>
                <w:bCs/>
                <w:sz w:val="20"/>
                <w:szCs w:val="20"/>
              </w:rPr>
              <w:t>;</w:t>
            </w:r>
          </w:p>
          <w:p w14:paraId="182656D2" w14:textId="6C1EBFF1" w:rsidR="00591731" w:rsidRPr="00175AB8" w:rsidRDefault="00591731" w:rsidP="00591731">
            <w:pPr>
              <w:ind w:right="183"/>
              <w:rPr>
                <w:rFonts w:asciiTheme="minorHAnsi" w:hAnsiTheme="minorHAnsi"/>
                <w:bCs/>
                <w:sz w:val="20"/>
                <w:szCs w:val="20"/>
              </w:rPr>
            </w:pPr>
            <w:r w:rsidRPr="00175AB8">
              <w:rPr>
                <w:rFonts w:asciiTheme="minorHAnsi" w:hAnsiTheme="minorHAnsi"/>
                <w:bCs/>
                <w:sz w:val="20"/>
                <w:szCs w:val="20"/>
              </w:rPr>
              <w:t xml:space="preserve">(b) </w:t>
            </w:r>
            <w:r w:rsidR="00D30E42" w:rsidRPr="00175AB8">
              <w:rPr>
                <w:rFonts w:asciiTheme="minorHAnsi" w:hAnsiTheme="minorHAnsi"/>
                <w:bCs/>
                <w:sz w:val="20"/>
                <w:szCs w:val="20"/>
              </w:rPr>
              <w:t>kantooradres</w:t>
            </w:r>
            <w:r w:rsidRPr="00175AB8">
              <w:rPr>
                <w:rFonts w:asciiTheme="minorHAnsi" w:hAnsiTheme="minorHAnsi"/>
                <w:bCs/>
                <w:sz w:val="20"/>
                <w:szCs w:val="20"/>
              </w:rPr>
              <w:t>;</w:t>
            </w:r>
          </w:p>
          <w:p w14:paraId="11DD844B" w14:textId="45FDAD38" w:rsidR="00591731" w:rsidRPr="00175AB8" w:rsidRDefault="00591731" w:rsidP="00591731">
            <w:pPr>
              <w:ind w:right="183"/>
              <w:rPr>
                <w:rFonts w:asciiTheme="minorHAnsi" w:hAnsiTheme="minorHAnsi"/>
                <w:bCs/>
                <w:sz w:val="20"/>
                <w:szCs w:val="20"/>
              </w:rPr>
            </w:pPr>
            <w:r w:rsidRPr="00175AB8">
              <w:rPr>
                <w:rFonts w:asciiTheme="minorHAnsi" w:hAnsiTheme="minorHAnsi"/>
                <w:bCs/>
                <w:sz w:val="20"/>
                <w:szCs w:val="20"/>
              </w:rPr>
              <w:t xml:space="preserve">(c) </w:t>
            </w:r>
            <w:r w:rsidR="00D30E42" w:rsidRPr="00175AB8">
              <w:rPr>
                <w:rFonts w:asciiTheme="minorHAnsi" w:hAnsiTheme="minorHAnsi"/>
                <w:bCs/>
                <w:sz w:val="20"/>
                <w:szCs w:val="20"/>
              </w:rPr>
              <w:t>kwalificaties</w:t>
            </w:r>
            <w:r w:rsidRPr="00175AB8">
              <w:rPr>
                <w:rFonts w:asciiTheme="minorHAnsi" w:hAnsiTheme="minorHAnsi"/>
                <w:bCs/>
                <w:sz w:val="20"/>
                <w:szCs w:val="20"/>
              </w:rPr>
              <w:t xml:space="preserve">; </w:t>
            </w:r>
            <w:r w:rsidR="00D30E42" w:rsidRPr="00175AB8">
              <w:rPr>
                <w:rFonts w:asciiTheme="minorHAnsi" w:hAnsiTheme="minorHAnsi"/>
                <w:bCs/>
                <w:sz w:val="20"/>
                <w:szCs w:val="20"/>
              </w:rPr>
              <w:t>en</w:t>
            </w:r>
          </w:p>
          <w:p w14:paraId="312548DE" w14:textId="07D4A5D5" w:rsidR="00D30E42" w:rsidRPr="00175AB8" w:rsidRDefault="00591731" w:rsidP="00D30E42">
            <w:pPr>
              <w:ind w:right="183"/>
              <w:rPr>
                <w:rFonts w:asciiTheme="minorHAnsi" w:hAnsiTheme="minorHAnsi"/>
                <w:bCs/>
                <w:sz w:val="20"/>
                <w:szCs w:val="20"/>
              </w:rPr>
            </w:pPr>
            <w:r w:rsidRPr="00175AB8">
              <w:rPr>
                <w:rFonts w:asciiTheme="minorHAnsi" w:hAnsiTheme="minorHAnsi"/>
                <w:bCs/>
                <w:sz w:val="20"/>
                <w:szCs w:val="20"/>
              </w:rPr>
              <w:t xml:space="preserve">(d) </w:t>
            </w:r>
            <w:r w:rsidR="00D30E42" w:rsidRPr="00175AB8">
              <w:rPr>
                <w:rFonts w:asciiTheme="minorHAnsi" w:hAnsiTheme="minorHAnsi"/>
                <w:sz w:val="20"/>
                <w:szCs w:val="20"/>
              </w:rPr>
              <w:t xml:space="preserve">zijn/haar (eventuele) materiële belang in de uitgevende instelling. </w:t>
            </w:r>
          </w:p>
          <w:p w14:paraId="1611AE95" w14:textId="3D736F70" w:rsidR="00671211" w:rsidRPr="00175AB8" w:rsidRDefault="00671211" w:rsidP="00591731">
            <w:pPr>
              <w:ind w:right="183"/>
              <w:rPr>
                <w:rFonts w:asciiTheme="minorHAnsi" w:hAnsiTheme="minorHAnsi"/>
                <w:bCs/>
                <w:sz w:val="20"/>
                <w:szCs w:val="20"/>
              </w:rPr>
            </w:pPr>
          </w:p>
        </w:tc>
      </w:tr>
      <w:tr w:rsidR="004622BC" w:rsidRPr="00175AB8" w14:paraId="4DDC08ED" w14:textId="77777777" w:rsidTr="14A75E4F">
        <w:trPr>
          <w:trHeight w:val="218"/>
          <w:jc w:val="center"/>
        </w:trPr>
        <w:tc>
          <w:tcPr>
            <w:tcW w:w="1619" w:type="dxa"/>
            <w:shd w:val="clear" w:color="auto" w:fill="E9E5FF"/>
          </w:tcPr>
          <w:p w14:paraId="309BFAF5" w14:textId="00DB0F2F" w:rsidR="004622BC"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046281512"/>
                <w14:checkbox>
                  <w14:checked w14:val="0"/>
                  <w14:checkedState w14:val="2612" w14:font="MS Gothic"/>
                  <w14:uncheckedState w14:val="2610" w14:font="MS Gothic"/>
                </w14:checkbox>
              </w:sdtPr>
              <w:sdtContent>
                <w:r w:rsidR="004622BC" w:rsidRPr="00175AB8">
                  <w:rPr>
                    <w:rFonts w:ascii="MS Gothic" w:eastAsia="MS Gothic" w:hAnsi="MS Gothic" w:hint="eastAsia"/>
                    <w:sz w:val="16"/>
                    <w:szCs w:val="16"/>
                  </w:rPr>
                  <w:t>☐</w:t>
                </w:r>
              </w:sdtContent>
            </w:sdt>
            <w:r w:rsidR="004622B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6AF75235" w14:textId="512F584F" w:rsidR="004622BC"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D19B25B" w14:textId="0E10F825" w:rsidR="004622BC" w:rsidRPr="00175AB8" w:rsidRDefault="00D30E42" w:rsidP="00D30E42">
            <w:pPr>
              <w:pStyle w:val="Default"/>
              <w:rPr>
                <w:rFonts w:asciiTheme="minorHAnsi" w:hAnsiTheme="minorHAnsi"/>
                <w:sz w:val="20"/>
                <w:szCs w:val="20"/>
              </w:rPr>
            </w:pPr>
            <w:r w:rsidRPr="00175AB8">
              <w:rPr>
                <w:rFonts w:asciiTheme="minorHAnsi" w:hAnsiTheme="minorHAnsi"/>
                <w:sz w:val="20"/>
                <w:szCs w:val="20"/>
              </w:rPr>
              <w:t>Wanneer informatie afkomstig is van een derde, vermeld dan de bron(</w:t>
            </w:r>
            <w:proofErr w:type="spellStart"/>
            <w:r w:rsidRPr="00175AB8">
              <w:rPr>
                <w:rFonts w:asciiTheme="minorHAnsi" w:hAnsiTheme="minorHAnsi"/>
                <w:sz w:val="20"/>
                <w:szCs w:val="20"/>
              </w:rPr>
              <w:t>nen</w:t>
            </w:r>
            <w:proofErr w:type="spellEnd"/>
            <w:r w:rsidRPr="00175AB8">
              <w:rPr>
                <w:rFonts w:asciiTheme="minorHAnsi" w:hAnsiTheme="minorHAnsi"/>
                <w:sz w:val="20"/>
                <w:szCs w:val="20"/>
              </w:rPr>
              <w:t xml:space="preserve">) van die informatie overeenkomstig de punten a) tot en met d). </w:t>
            </w:r>
          </w:p>
        </w:tc>
      </w:tr>
      <w:tr w:rsidR="00671211" w:rsidRPr="00175AB8" w14:paraId="662733EF" w14:textId="77777777" w:rsidTr="14A75E4F">
        <w:trPr>
          <w:trHeight w:val="220"/>
          <w:jc w:val="center"/>
        </w:trPr>
        <w:tc>
          <w:tcPr>
            <w:tcW w:w="1619" w:type="dxa"/>
            <w:shd w:val="clear" w:color="auto" w:fill="E9E5FF"/>
          </w:tcPr>
          <w:p w14:paraId="017AD17D" w14:textId="4B0E2754" w:rsidR="00671211"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671211" w:rsidRPr="00175AB8">
              <w:rPr>
                <w:rFonts w:ascii="Aptos" w:hAnsi="Aptos"/>
                <w:b/>
                <w:bCs/>
                <w:sz w:val="20"/>
                <w:szCs w:val="20"/>
              </w:rPr>
              <w:t xml:space="preserve"> 4.2</w:t>
            </w:r>
          </w:p>
        </w:tc>
        <w:tc>
          <w:tcPr>
            <w:tcW w:w="8866" w:type="dxa"/>
            <w:gridSpan w:val="2"/>
            <w:shd w:val="clear" w:color="auto" w:fill="E9E5FF"/>
          </w:tcPr>
          <w:p w14:paraId="5FC365DA" w14:textId="22830737" w:rsidR="00671211" w:rsidRPr="00175AB8" w:rsidRDefault="00D30E42"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Verklaring over de bevoegde autoriteit</w:t>
            </w:r>
          </w:p>
        </w:tc>
      </w:tr>
      <w:tr w:rsidR="00CE451C" w:rsidRPr="00175AB8" w14:paraId="1C4307F0" w14:textId="77777777" w:rsidTr="14A75E4F">
        <w:trPr>
          <w:trHeight w:val="218"/>
          <w:jc w:val="center"/>
        </w:trPr>
        <w:tc>
          <w:tcPr>
            <w:tcW w:w="1619" w:type="dxa"/>
            <w:shd w:val="clear" w:color="auto" w:fill="E9E5FF"/>
          </w:tcPr>
          <w:p w14:paraId="0B6803CA" w14:textId="3483AABF" w:rsidR="14A75E4F" w:rsidRPr="00175AB8" w:rsidRDefault="00342726" w:rsidP="14A75E4F">
            <w:r w:rsidRPr="00175AB8">
              <w:rPr>
                <w:rFonts w:ascii="Aptos" w:eastAsia="Aptos" w:hAnsi="Aptos" w:cs="Aptos"/>
                <w:b/>
                <w:bCs/>
                <w:color w:val="000000" w:themeColor="text1"/>
                <w:sz w:val="20"/>
                <w:szCs w:val="20"/>
              </w:rPr>
              <w:t>Rubriek</w:t>
            </w:r>
            <w:r w:rsidR="14A75E4F" w:rsidRPr="00175AB8">
              <w:rPr>
                <w:rFonts w:ascii="Aptos" w:eastAsia="Aptos" w:hAnsi="Aptos" w:cs="Aptos"/>
                <w:b/>
                <w:bCs/>
                <w:color w:val="000000" w:themeColor="text1"/>
                <w:sz w:val="20"/>
                <w:szCs w:val="20"/>
              </w:rPr>
              <w:t xml:space="preserve"> 4.2.1</w:t>
            </w:r>
          </w:p>
          <w:p w14:paraId="0E9EF323" w14:textId="1A196706" w:rsidR="14A75E4F" w:rsidRPr="00175AB8" w:rsidRDefault="14A75E4F" w:rsidP="14A75E4F">
            <w:r w:rsidRPr="00175AB8">
              <w:rPr>
                <w:rFonts w:ascii="MS Gothic" w:eastAsia="MS Gothic" w:hAnsi="MS Gothic" w:cs="MS Gothic"/>
                <w:color w:val="000000" w:themeColor="text1"/>
                <w:sz w:val="16"/>
                <w:szCs w:val="16"/>
              </w:rPr>
              <w:t>☐</w:t>
            </w:r>
            <w:r w:rsidRPr="00175AB8">
              <w:rPr>
                <w:rFonts w:ascii="Aptos" w:eastAsia="Aptos" w:hAnsi="Aptos" w:cs="Aptos"/>
                <w:color w:val="000000" w:themeColor="text1"/>
                <w:sz w:val="20"/>
                <w:szCs w:val="20"/>
              </w:rPr>
              <w:t xml:space="preserve"> </w:t>
            </w:r>
            <w:proofErr w:type="spellStart"/>
            <w:r w:rsidR="00AA564C" w:rsidRPr="00175AB8">
              <w:rPr>
                <w:rFonts w:ascii="Aptos" w:hAnsi="Aptos"/>
                <w:sz w:val="16"/>
                <w:szCs w:val="16"/>
              </w:rPr>
              <w:t>nvt</w:t>
            </w:r>
            <w:proofErr w:type="spellEnd"/>
          </w:p>
        </w:tc>
        <w:tc>
          <w:tcPr>
            <w:tcW w:w="2345" w:type="dxa"/>
          </w:tcPr>
          <w:p w14:paraId="09CA5055" w14:textId="78E5BCAB" w:rsidR="14A75E4F" w:rsidRPr="00175AB8" w:rsidRDefault="00AF2291" w:rsidP="14A75E4F">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4311836B" w14:textId="043A9491" w:rsidR="14A75E4F" w:rsidRPr="00175AB8" w:rsidRDefault="00D30E42" w:rsidP="14A75E4F">
            <w:pPr>
              <w:rPr>
                <w:rFonts w:asciiTheme="minorHAnsi" w:hAnsiTheme="minorHAnsi"/>
                <w:sz w:val="20"/>
                <w:szCs w:val="20"/>
              </w:rPr>
            </w:pPr>
            <w:r w:rsidRPr="00175AB8">
              <w:rPr>
                <w:rFonts w:asciiTheme="minorHAnsi" w:eastAsia="Aptos" w:hAnsiTheme="minorHAnsi" w:cs="Aptos"/>
                <w:sz w:val="20"/>
                <w:szCs w:val="20"/>
              </w:rPr>
              <w:t>Deze verklaring</w:t>
            </w:r>
            <w:r w:rsidR="14A75E4F" w:rsidRPr="00175AB8">
              <w:rPr>
                <w:rFonts w:asciiTheme="minorHAnsi" w:eastAsia="Aptos" w:hAnsiTheme="minorHAnsi" w:cs="Aptos"/>
                <w:sz w:val="20"/>
                <w:szCs w:val="20"/>
              </w:rPr>
              <w:t>:</w:t>
            </w:r>
          </w:p>
          <w:p w14:paraId="04FDA2CE" w14:textId="20F350E8" w:rsidR="14A75E4F" w:rsidRPr="00175AB8" w:rsidRDefault="14A75E4F" w:rsidP="14A75E4F">
            <w:pPr>
              <w:rPr>
                <w:rFonts w:asciiTheme="minorHAnsi" w:hAnsiTheme="minorHAnsi"/>
                <w:sz w:val="20"/>
                <w:szCs w:val="20"/>
              </w:rPr>
            </w:pPr>
            <w:r w:rsidRPr="00175AB8">
              <w:rPr>
                <w:rFonts w:asciiTheme="minorHAnsi" w:eastAsia="Aptos" w:hAnsiTheme="minorHAnsi" w:cs="Aptos"/>
                <w:sz w:val="20"/>
                <w:szCs w:val="20"/>
              </w:rPr>
              <w:t xml:space="preserve"> </w:t>
            </w:r>
          </w:p>
          <w:p w14:paraId="43E5ACFD" w14:textId="77777777" w:rsidR="00D30E42" w:rsidRPr="00175AB8" w:rsidRDefault="00D30E42" w:rsidP="00D30E42">
            <w:pPr>
              <w:pStyle w:val="ListParagraph"/>
              <w:numPr>
                <w:ilvl w:val="0"/>
                <w:numId w:val="1"/>
              </w:numPr>
              <w:spacing w:after="0" w:line="276" w:lineRule="auto"/>
              <w:rPr>
                <w:rFonts w:eastAsia="Aptos" w:cs="Aptos"/>
                <w:sz w:val="20"/>
                <w:szCs w:val="20"/>
                <w:lang w:val="nl-NL"/>
              </w:rPr>
            </w:pPr>
            <w:proofErr w:type="gramStart"/>
            <w:r w:rsidRPr="00175AB8">
              <w:rPr>
                <w:rFonts w:eastAsia="Calibri"/>
                <w:sz w:val="20"/>
                <w:szCs w:val="20"/>
                <w:lang w:val="nl-NL"/>
                <w14:ligatures w14:val="none"/>
              </w:rPr>
              <w:t>vermeldt</w:t>
            </w:r>
            <w:proofErr w:type="gramEnd"/>
            <w:r w:rsidRPr="00175AB8">
              <w:rPr>
                <w:rFonts w:eastAsia="Calibri"/>
                <w:sz w:val="20"/>
                <w:szCs w:val="20"/>
                <w:lang w:val="nl-NL"/>
                <w14:ligatures w14:val="none"/>
              </w:rPr>
              <w:t xml:space="preserve"> welke bevoegde autoriteit het EU-vervolgprospectus, overeenkomstig deze verordening, heeft goedgekeurd; </w:t>
            </w:r>
          </w:p>
          <w:p w14:paraId="25BF74F3" w14:textId="77777777" w:rsidR="00D30E42" w:rsidRPr="00175AB8" w:rsidRDefault="00D30E42" w:rsidP="00D30E42">
            <w:pPr>
              <w:pStyle w:val="ListParagraph"/>
              <w:numPr>
                <w:ilvl w:val="0"/>
                <w:numId w:val="1"/>
              </w:numPr>
              <w:spacing w:after="0" w:line="276" w:lineRule="auto"/>
              <w:rPr>
                <w:rFonts w:eastAsia="Aptos" w:cs="Aptos"/>
                <w:sz w:val="20"/>
                <w:szCs w:val="20"/>
                <w:lang w:val="nl-NL"/>
              </w:rPr>
            </w:pPr>
            <w:proofErr w:type="gramStart"/>
            <w:r w:rsidRPr="00175AB8">
              <w:rPr>
                <w:rFonts w:eastAsia="Calibri"/>
                <w:sz w:val="20"/>
                <w:szCs w:val="20"/>
                <w:lang w:val="nl-NL"/>
                <w14:ligatures w14:val="none"/>
              </w:rPr>
              <w:t>preciseert</w:t>
            </w:r>
            <w:proofErr w:type="gramEnd"/>
            <w:r w:rsidRPr="00175AB8">
              <w:rPr>
                <w:rFonts w:eastAsia="Calibri"/>
                <w:sz w:val="20"/>
                <w:szCs w:val="20"/>
                <w:lang w:val="nl-NL"/>
                <w14:ligatures w14:val="none"/>
              </w:rPr>
              <w:t xml:space="preserve"> dat die goedkeuring niet de uitgevende instelling zelf betreft, noch de kwaliteit van de effecten waarop het EU-vervolgprospectus betrekking heeft;</w:t>
            </w:r>
          </w:p>
          <w:p w14:paraId="011994DA" w14:textId="77777777" w:rsidR="00D30E42" w:rsidRPr="00175AB8" w:rsidRDefault="00D30E42" w:rsidP="00D30E42">
            <w:pPr>
              <w:pStyle w:val="ListParagraph"/>
              <w:numPr>
                <w:ilvl w:val="0"/>
                <w:numId w:val="1"/>
              </w:numPr>
              <w:spacing w:after="0" w:line="276" w:lineRule="auto"/>
              <w:rPr>
                <w:rFonts w:eastAsia="Aptos" w:cs="Aptos"/>
                <w:sz w:val="20"/>
                <w:szCs w:val="20"/>
                <w:lang w:val="nl-NL"/>
              </w:rPr>
            </w:pPr>
            <w:proofErr w:type="gramStart"/>
            <w:r w:rsidRPr="00175AB8">
              <w:rPr>
                <w:rFonts w:eastAsia="Calibri"/>
                <w:sz w:val="20"/>
                <w:szCs w:val="20"/>
                <w:lang w:val="nl-NL"/>
                <w14:ligatures w14:val="none"/>
              </w:rPr>
              <w:t>preciseert</w:t>
            </w:r>
            <w:proofErr w:type="gramEnd"/>
            <w:r w:rsidRPr="00175AB8">
              <w:rPr>
                <w:rFonts w:eastAsia="Calibri"/>
                <w:sz w:val="20"/>
                <w:szCs w:val="20"/>
                <w:lang w:val="nl-NL"/>
                <w14:ligatures w14:val="none"/>
              </w:rPr>
              <w:t xml:space="preserve"> dat de bevoegde autoriteit met de goedkeuring alleen bevestigt dat het EU-vervolgprospectus voldoet aan de bij deze verordening opgelegde normen </w:t>
            </w:r>
            <w:proofErr w:type="gramStart"/>
            <w:r w:rsidRPr="00175AB8">
              <w:rPr>
                <w:rFonts w:eastAsia="Calibri"/>
                <w:sz w:val="20"/>
                <w:szCs w:val="20"/>
                <w:lang w:val="nl-NL"/>
                <w14:ligatures w14:val="none"/>
              </w:rPr>
              <w:t>inzake</w:t>
            </w:r>
            <w:proofErr w:type="gramEnd"/>
            <w:r w:rsidRPr="00175AB8">
              <w:rPr>
                <w:rFonts w:eastAsia="Calibri"/>
                <w:sz w:val="20"/>
                <w:szCs w:val="20"/>
                <w:lang w:val="nl-NL"/>
                <w14:ligatures w14:val="none"/>
              </w:rPr>
              <w:t xml:space="preserve"> volledigheid, begrijpelijkheid en consistentie; en </w:t>
            </w:r>
          </w:p>
          <w:p w14:paraId="18768F31" w14:textId="4AF78C7F" w:rsidR="14A75E4F" w:rsidRPr="00175AB8" w:rsidRDefault="00D30E42" w:rsidP="00D30E42">
            <w:pPr>
              <w:pStyle w:val="ListParagraph"/>
              <w:numPr>
                <w:ilvl w:val="0"/>
                <w:numId w:val="1"/>
              </w:numPr>
              <w:spacing w:after="0" w:line="276" w:lineRule="auto"/>
              <w:rPr>
                <w:rFonts w:eastAsia="Aptos" w:cs="Aptos"/>
                <w:sz w:val="20"/>
                <w:szCs w:val="20"/>
                <w:lang w:val="nl-NL"/>
              </w:rPr>
            </w:pPr>
            <w:proofErr w:type="gramStart"/>
            <w:r w:rsidRPr="00175AB8">
              <w:rPr>
                <w:rFonts w:eastAsia="Calibri"/>
                <w:sz w:val="20"/>
                <w:szCs w:val="20"/>
                <w:lang w:val="nl-NL"/>
                <w14:ligatures w14:val="none"/>
              </w:rPr>
              <w:t>vermeldt</w:t>
            </w:r>
            <w:proofErr w:type="gramEnd"/>
            <w:r w:rsidRPr="00175AB8">
              <w:rPr>
                <w:rFonts w:eastAsia="Calibri"/>
                <w:sz w:val="20"/>
                <w:szCs w:val="20"/>
                <w:lang w:val="nl-NL"/>
                <w14:ligatures w14:val="none"/>
              </w:rPr>
              <w:t xml:space="preserve"> dat het EU-vervolgprospectus is opgesteld overeenkomstig artikel 14 bis van Verordening (EU) 2017/1129. </w:t>
            </w:r>
          </w:p>
        </w:tc>
      </w:tr>
      <w:tr w:rsidR="00CE451C" w:rsidRPr="00175AB8" w14:paraId="6D26680A" w14:textId="77777777" w:rsidTr="14A75E4F">
        <w:trPr>
          <w:trHeight w:val="220"/>
          <w:jc w:val="center"/>
        </w:trPr>
        <w:tc>
          <w:tcPr>
            <w:tcW w:w="1619" w:type="dxa"/>
            <w:shd w:val="clear" w:color="auto" w:fill="7261A2"/>
          </w:tcPr>
          <w:p w14:paraId="240C5E71" w14:textId="4DD7C033" w:rsidR="00CE451C" w:rsidRPr="00175AB8" w:rsidRDefault="00342726" w:rsidP="14A75E4F">
            <w:pPr>
              <w:autoSpaceDE w:val="0"/>
              <w:autoSpaceDN w:val="0"/>
              <w:adjustRightInd w:val="0"/>
              <w:outlineLvl w:val="0"/>
              <w:rPr>
                <w:rFonts w:ascii="Aptos" w:hAnsi="Aptos"/>
                <w:b/>
                <w:bCs/>
                <w:color w:val="FFFFFF" w:themeColor="background1"/>
                <w:sz w:val="24"/>
                <w:szCs w:val="24"/>
              </w:rPr>
            </w:pPr>
            <w:r w:rsidRPr="00175AB8">
              <w:rPr>
                <w:rFonts w:ascii="Aptos" w:hAnsi="Aptos"/>
                <w:b/>
                <w:bCs/>
                <w:color w:val="FFFFFF" w:themeColor="background1"/>
                <w:sz w:val="24"/>
                <w:szCs w:val="24"/>
              </w:rPr>
              <w:t>AFDELING</w:t>
            </w:r>
            <w:r w:rsidR="00CE451C" w:rsidRPr="00175AB8">
              <w:rPr>
                <w:rFonts w:ascii="Aptos" w:hAnsi="Aptos"/>
                <w:b/>
                <w:bCs/>
                <w:color w:val="FFFFFF" w:themeColor="background1"/>
                <w:sz w:val="24"/>
                <w:szCs w:val="24"/>
              </w:rPr>
              <w:t xml:space="preserve"> 5</w:t>
            </w:r>
          </w:p>
        </w:tc>
        <w:tc>
          <w:tcPr>
            <w:tcW w:w="8866" w:type="dxa"/>
            <w:gridSpan w:val="2"/>
            <w:shd w:val="clear" w:color="auto" w:fill="7261A2"/>
          </w:tcPr>
          <w:p w14:paraId="6186FC51" w14:textId="7BFA9892" w:rsidR="00CE451C" w:rsidRPr="001F7B97" w:rsidRDefault="00D30E42" w:rsidP="34C5754A">
            <w:pPr>
              <w:autoSpaceDE w:val="0"/>
              <w:autoSpaceDN w:val="0"/>
              <w:adjustRightInd w:val="0"/>
              <w:outlineLvl w:val="0"/>
              <w:rPr>
                <w:rFonts w:asciiTheme="minorHAnsi" w:hAnsiTheme="minorHAnsi"/>
                <w:b/>
                <w:bCs/>
                <w:color w:val="FFFFFF" w:themeColor="background1"/>
                <w:sz w:val="24"/>
                <w:szCs w:val="24"/>
              </w:rPr>
            </w:pPr>
            <w:r w:rsidRPr="001F7B97">
              <w:rPr>
                <w:rFonts w:asciiTheme="minorHAnsi" w:hAnsiTheme="minorHAnsi"/>
                <w:b/>
                <w:bCs/>
                <w:color w:val="FFFFFF" w:themeColor="background1"/>
                <w:sz w:val="24"/>
                <w:szCs w:val="24"/>
              </w:rPr>
              <w:t>FINANCIËLE INFORMATIE</w:t>
            </w:r>
          </w:p>
          <w:p w14:paraId="098FCFE0" w14:textId="46E8285E" w:rsidR="00CE451C" w:rsidRPr="00175AB8" w:rsidRDefault="00CE451C" w:rsidP="34C5754A">
            <w:pPr>
              <w:autoSpaceDE w:val="0"/>
              <w:autoSpaceDN w:val="0"/>
              <w:adjustRightInd w:val="0"/>
              <w:outlineLvl w:val="0"/>
              <w:rPr>
                <w:rFonts w:ascii="Aptos" w:hAnsi="Aptos"/>
                <w:b/>
                <w:bCs/>
                <w:color w:val="FFFFFF" w:themeColor="background1"/>
                <w:sz w:val="24"/>
                <w:szCs w:val="24"/>
              </w:rPr>
            </w:pPr>
          </w:p>
        </w:tc>
      </w:tr>
      <w:tr w:rsidR="00CE451C" w:rsidRPr="00175AB8" w14:paraId="4E5AA805" w14:textId="77777777" w:rsidTr="14A75E4F">
        <w:trPr>
          <w:trHeight w:val="220"/>
          <w:jc w:val="center"/>
        </w:trPr>
        <w:tc>
          <w:tcPr>
            <w:tcW w:w="1619" w:type="dxa"/>
            <w:shd w:val="clear" w:color="auto" w:fill="E9E5FF"/>
          </w:tcPr>
          <w:p w14:paraId="75723327" w14:textId="658382D0" w:rsidR="00CE451C"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CE451C" w:rsidRPr="00175AB8">
              <w:rPr>
                <w:rFonts w:ascii="Aptos" w:hAnsi="Aptos"/>
                <w:b/>
                <w:bCs/>
                <w:sz w:val="20"/>
                <w:szCs w:val="20"/>
              </w:rPr>
              <w:t xml:space="preserve"> 5.1</w:t>
            </w:r>
          </w:p>
        </w:tc>
        <w:tc>
          <w:tcPr>
            <w:tcW w:w="8866" w:type="dxa"/>
            <w:gridSpan w:val="2"/>
            <w:shd w:val="clear" w:color="auto" w:fill="E9E5FF"/>
          </w:tcPr>
          <w:p w14:paraId="3921522F" w14:textId="0B28F5CB" w:rsidR="00CE451C" w:rsidRPr="00175AB8" w:rsidRDefault="00D30E42"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Financiële overzichten</w:t>
            </w:r>
          </w:p>
        </w:tc>
      </w:tr>
      <w:tr w:rsidR="00CE451C" w:rsidRPr="00175AB8" w14:paraId="480FB03F" w14:textId="77777777" w:rsidTr="14A75E4F">
        <w:trPr>
          <w:trHeight w:val="218"/>
          <w:jc w:val="center"/>
        </w:trPr>
        <w:tc>
          <w:tcPr>
            <w:tcW w:w="1619" w:type="dxa"/>
            <w:shd w:val="clear" w:color="auto" w:fill="E9E5FF"/>
          </w:tcPr>
          <w:p w14:paraId="06ECA495" w14:textId="4D0A58F8" w:rsidR="00CE451C"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lastRenderedPageBreak/>
              <w:t>Rubriek</w:t>
            </w:r>
            <w:r w:rsidR="00CE451C" w:rsidRPr="00175AB8">
              <w:rPr>
                <w:rFonts w:ascii="Aptos" w:hAnsi="Aptos"/>
                <w:b/>
                <w:bCs/>
                <w:sz w:val="20"/>
                <w:szCs w:val="20"/>
              </w:rPr>
              <w:t xml:space="preserve"> 5.1.1</w:t>
            </w:r>
          </w:p>
          <w:p w14:paraId="3F7296A9" w14:textId="7A292246" w:rsidR="00CE451C"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518576131"/>
                <w14:checkbox>
                  <w14:checked w14:val="0"/>
                  <w14:checkedState w14:val="2612" w14:font="MS Gothic"/>
                  <w14:uncheckedState w14:val="2610" w14:font="MS Gothic"/>
                </w14:checkbox>
              </w:sdtPr>
              <w:sdtContent>
                <w:r w:rsidR="00CE451C" w:rsidRPr="00175AB8">
                  <w:rPr>
                    <w:rFonts w:ascii="MS Gothic" w:eastAsia="MS Gothic" w:hAnsi="MS Gothic" w:hint="eastAsia"/>
                    <w:sz w:val="16"/>
                    <w:szCs w:val="16"/>
                  </w:rPr>
                  <w:t>☐</w:t>
                </w:r>
              </w:sdtContent>
            </w:sdt>
            <w:r w:rsidR="00CE451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2A0AA385" w14:textId="0BB85D85" w:rsidR="00CE451C"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949DD3D" w14:textId="77777777" w:rsidR="00D30E42" w:rsidRPr="00175AB8" w:rsidRDefault="00D30E42" w:rsidP="00D30E42">
            <w:pPr>
              <w:pStyle w:val="Default"/>
              <w:rPr>
                <w:rFonts w:asciiTheme="minorHAnsi" w:hAnsiTheme="minorHAnsi"/>
                <w:sz w:val="20"/>
                <w:szCs w:val="20"/>
              </w:rPr>
            </w:pPr>
            <w:r w:rsidRPr="00175AB8">
              <w:rPr>
                <w:rFonts w:asciiTheme="minorHAnsi" w:hAnsiTheme="minorHAnsi"/>
                <w:sz w:val="20"/>
                <w:szCs w:val="20"/>
              </w:rPr>
              <w:t xml:space="preserve">Financiële overzichten die (jaarlijks en halfjaarlijks) moeten worden gepubliceerd over de twaalf maanden voorafgaand aan de goedkeuring van het EU-vervolgprospectus. </w:t>
            </w:r>
          </w:p>
          <w:p w14:paraId="62FBDBED" w14:textId="77777777" w:rsidR="00D30E42" w:rsidRPr="00175AB8" w:rsidRDefault="00D30E42" w:rsidP="00D30E42">
            <w:pPr>
              <w:pStyle w:val="Default"/>
              <w:rPr>
                <w:rFonts w:asciiTheme="minorHAnsi" w:hAnsiTheme="minorHAnsi"/>
                <w:sz w:val="20"/>
                <w:szCs w:val="20"/>
              </w:rPr>
            </w:pPr>
          </w:p>
          <w:p w14:paraId="752FDBC9" w14:textId="06FD7531" w:rsidR="00CE451C" w:rsidRPr="00175AB8" w:rsidRDefault="00D30E42" w:rsidP="00D30E42">
            <w:pPr>
              <w:autoSpaceDE w:val="0"/>
              <w:autoSpaceDN w:val="0"/>
              <w:adjustRightInd w:val="0"/>
              <w:outlineLvl w:val="0"/>
              <w:rPr>
                <w:rFonts w:asciiTheme="minorHAnsi" w:hAnsiTheme="minorHAnsi"/>
                <w:bCs/>
                <w:sz w:val="20"/>
                <w:szCs w:val="20"/>
              </w:rPr>
            </w:pPr>
            <w:r w:rsidRPr="00175AB8">
              <w:rPr>
                <w:rFonts w:asciiTheme="minorHAnsi" w:hAnsiTheme="minorHAnsi"/>
                <w:sz w:val="20"/>
                <w:szCs w:val="20"/>
              </w:rPr>
              <w:t>Wanneer zowel jaarlijkse als halfjaarlijkse financiële overzichten zijn gepubliceerd, zijn de jaarlijkse overzichten alleen vereist wanneer deze recenter zijn dan de halfjaarlijkse financiële overzichten.</w:t>
            </w:r>
            <w:r w:rsidRPr="00175AB8">
              <w:rPr>
                <w:sz w:val="23"/>
                <w:szCs w:val="23"/>
              </w:rPr>
              <w:t xml:space="preserve"> </w:t>
            </w:r>
          </w:p>
        </w:tc>
      </w:tr>
      <w:tr w:rsidR="00CE451C" w:rsidRPr="00175AB8" w14:paraId="62FEF0EB" w14:textId="77777777" w:rsidTr="14A75E4F">
        <w:trPr>
          <w:trHeight w:val="220"/>
          <w:jc w:val="center"/>
        </w:trPr>
        <w:tc>
          <w:tcPr>
            <w:tcW w:w="1619" w:type="dxa"/>
            <w:shd w:val="clear" w:color="auto" w:fill="E9E5FF"/>
          </w:tcPr>
          <w:p w14:paraId="780BFE6B" w14:textId="33FE0E96" w:rsidR="00CE451C"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CE451C" w:rsidRPr="00175AB8">
              <w:rPr>
                <w:rFonts w:ascii="Aptos" w:hAnsi="Aptos"/>
                <w:b/>
                <w:bCs/>
                <w:sz w:val="20"/>
                <w:szCs w:val="20"/>
              </w:rPr>
              <w:t xml:space="preserve"> 5.2</w:t>
            </w:r>
          </w:p>
        </w:tc>
        <w:tc>
          <w:tcPr>
            <w:tcW w:w="8866" w:type="dxa"/>
            <w:gridSpan w:val="2"/>
            <w:shd w:val="clear" w:color="auto" w:fill="E9E5FF"/>
          </w:tcPr>
          <w:p w14:paraId="7F2C567D" w14:textId="5AAFD2B1" w:rsidR="00CE451C" w:rsidRPr="00175AB8" w:rsidRDefault="00CE451C"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A</w:t>
            </w:r>
            <w:r w:rsidR="00D30E42" w:rsidRPr="00175AB8">
              <w:rPr>
                <w:rFonts w:ascii="Aptos" w:hAnsi="Aptos"/>
                <w:b/>
                <w:bCs/>
                <w:sz w:val="24"/>
              </w:rPr>
              <w:t>ccountantscontrole van financiële informatie</w:t>
            </w:r>
          </w:p>
        </w:tc>
      </w:tr>
      <w:tr w:rsidR="00CE451C" w:rsidRPr="00175AB8" w14:paraId="4F1937F4" w14:textId="77777777" w:rsidTr="14A75E4F">
        <w:trPr>
          <w:trHeight w:val="218"/>
          <w:jc w:val="center"/>
        </w:trPr>
        <w:tc>
          <w:tcPr>
            <w:tcW w:w="1619" w:type="dxa"/>
            <w:shd w:val="clear" w:color="auto" w:fill="E9E5FF"/>
          </w:tcPr>
          <w:p w14:paraId="696D5CC8" w14:textId="0980F8B4" w:rsidR="00CE451C"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CE451C" w:rsidRPr="00175AB8">
              <w:rPr>
                <w:rFonts w:ascii="Aptos" w:hAnsi="Aptos"/>
                <w:b/>
                <w:bCs/>
                <w:sz w:val="20"/>
                <w:szCs w:val="20"/>
              </w:rPr>
              <w:t xml:space="preserve"> 5.2.1</w:t>
            </w:r>
          </w:p>
          <w:p w14:paraId="238D56B3" w14:textId="2D48021C" w:rsidR="00CE451C"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857931737"/>
                <w14:checkbox>
                  <w14:checked w14:val="0"/>
                  <w14:checkedState w14:val="2612" w14:font="MS Gothic"/>
                  <w14:uncheckedState w14:val="2610" w14:font="MS Gothic"/>
                </w14:checkbox>
              </w:sdtPr>
              <w:sdtContent>
                <w:r w:rsidR="00CE451C" w:rsidRPr="00175AB8">
                  <w:rPr>
                    <w:rFonts w:ascii="MS Gothic" w:eastAsia="MS Gothic" w:hAnsi="MS Gothic" w:hint="eastAsia"/>
                    <w:sz w:val="16"/>
                    <w:szCs w:val="16"/>
                  </w:rPr>
                  <w:t>☐</w:t>
                </w:r>
              </w:sdtContent>
            </w:sdt>
            <w:r w:rsidR="00CE451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4576FC46" w14:textId="25ACF826" w:rsidR="00CE451C"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D33AE36" w14:textId="172100CC" w:rsidR="00D30E42" w:rsidRPr="00175AB8" w:rsidRDefault="00D30E42" w:rsidP="00D30E42">
            <w:pPr>
              <w:pStyle w:val="Default"/>
              <w:rPr>
                <w:rFonts w:asciiTheme="minorHAnsi" w:hAnsiTheme="minorHAnsi"/>
                <w:sz w:val="20"/>
                <w:szCs w:val="20"/>
              </w:rPr>
            </w:pPr>
            <w:r w:rsidRPr="00175AB8">
              <w:rPr>
                <w:rFonts w:asciiTheme="minorHAnsi" w:hAnsiTheme="minorHAnsi"/>
                <w:sz w:val="20"/>
                <w:szCs w:val="20"/>
              </w:rPr>
              <w:t xml:space="preserve">De jaarlijkse financiële overzichten worden onafhankelijk gecontroleerd. De controleverklaring wordt opgesteld in overeenstemming met Richtlijn 2006/43/EG en Verordening (EU) nr. 537/2014. </w:t>
            </w:r>
          </w:p>
          <w:p w14:paraId="48196D83" w14:textId="5BF7E216" w:rsidR="00D30E42" w:rsidRPr="00175AB8" w:rsidRDefault="00D30E42" w:rsidP="00D30E42">
            <w:pPr>
              <w:pStyle w:val="Default"/>
              <w:rPr>
                <w:rFonts w:asciiTheme="minorHAnsi" w:hAnsiTheme="minorHAnsi"/>
                <w:sz w:val="20"/>
                <w:szCs w:val="20"/>
              </w:rPr>
            </w:pPr>
          </w:p>
          <w:p w14:paraId="00B8DD94" w14:textId="379F75ED" w:rsidR="00CE451C" w:rsidRPr="00175AB8" w:rsidRDefault="00CE451C" w:rsidP="00791E9F">
            <w:pPr>
              <w:autoSpaceDE w:val="0"/>
              <w:autoSpaceDN w:val="0"/>
              <w:adjustRightInd w:val="0"/>
              <w:outlineLvl w:val="0"/>
              <w:rPr>
                <w:rFonts w:asciiTheme="minorHAnsi" w:hAnsiTheme="minorHAnsi"/>
                <w:bCs/>
                <w:sz w:val="20"/>
                <w:szCs w:val="20"/>
              </w:rPr>
            </w:pPr>
          </w:p>
        </w:tc>
      </w:tr>
      <w:tr w:rsidR="00CE451C" w:rsidRPr="00175AB8" w14:paraId="40875B4E" w14:textId="77777777" w:rsidTr="14A75E4F">
        <w:trPr>
          <w:trHeight w:val="218"/>
          <w:jc w:val="center"/>
        </w:trPr>
        <w:tc>
          <w:tcPr>
            <w:tcW w:w="1619" w:type="dxa"/>
            <w:shd w:val="clear" w:color="auto" w:fill="E9E5FF"/>
          </w:tcPr>
          <w:p w14:paraId="70B61FAB" w14:textId="1012FA7D" w:rsidR="004622BC" w:rsidRPr="00175AB8" w:rsidRDefault="00342726" w:rsidP="004622BC">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4622BC" w:rsidRPr="00175AB8">
              <w:rPr>
                <w:rFonts w:ascii="Aptos" w:hAnsi="Aptos"/>
                <w:b/>
                <w:bCs/>
                <w:sz w:val="20"/>
                <w:szCs w:val="20"/>
              </w:rPr>
              <w:t xml:space="preserve"> 5.2.2</w:t>
            </w:r>
          </w:p>
          <w:p w14:paraId="15846688" w14:textId="1CE914BF" w:rsidR="00CE451C" w:rsidRPr="00175AB8" w:rsidRDefault="00000000" w:rsidP="004622BC">
            <w:pPr>
              <w:autoSpaceDE w:val="0"/>
              <w:autoSpaceDN w:val="0"/>
              <w:adjustRightInd w:val="0"/>
              <w:outlineLvl w:val="0"/>
              <w:rPr>
                <w:rFonts w:ascii="Aptos" w:hAnsi="Aptos"/>
                <w:sz w:val="16"/>
                <w:szCs w:val="16"/>
              </w:rPr>
            </w:pPr>
            <w:sdt>
              <w:sdtPr>
                <w:rPr>
                  <w:rFonts w:ascii="Aptos" w:hAnsi="Aptos"/>
                  <w:sz w:val="16"/>
                  <w:szCs w:val="16"/>
                </w:rPr>
                <w:id w:val="-1230382070"/>
                <w14:checkbox>
                  <w14:checked w14:val="0"/>
                  <w14:checkedState w14:val="2612" w14:font="MS Gothic"/>
                  <w14:uncheckedState w14:val="2610" w14:font="MS Gothic"/>
                </w14:checkbox>
              </w:sdtPr>
              <w:sdtContent>
                <w:r w:rsidR="004622BC" w:rsidRPr="00175AB8">
                  <w:rPr>
                    <w:rFonts w:ascii="MS Gothic" w:eastAsia="MS Gothic" w:hAnsi="MS Gothic" w:hint="eastAsia"/>
                    <w:sz w:val="16"/>
                    <w:szCs w:val="16"/>
                  </w:rPr>
                  <w:t>☐</w:t>
                </w:r>
              </w:sdtContent>
            </w:sdt>
            <w:r w:rsidR="004622B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210AA022" w14:textId="5A59377A" w:rsidR="00CE451C"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132A754" w14:textId="77777777" w:rsidR="00D30E42" w:rsidRPr="00175AB8" w:rsidRDefault="00D30E42" w:rsidP="00D30E42">
            <w:pPr>
              <w:pStyle w:val="Default"/>
              <w:rPr>
                <w:rFonts w:asciiTheme="minorHAnsi" w:hAnsiTheme="minorHAnsi"/>
                <w:sz w:val="20"/>
                <w:szCs w:val="20"/>
              </w:rPr>
            </w:pPr>
            <w:r w:rsidRPr="00175AB8">
              <w:rPr>
                <w:rFonts w:asciiTheme="minorHAnsi" w:hAnsiTheme="minorHAnsi"/>
                <w:sz w:val="20"/>
                <w:szCs w:val="20"/>
              </w:rPr>
              <w:t xml:space="preserve">Wanneer Richtlijn 2006/43/EG en Verordening (EU) nr. 537/2014 niet van toepassing zijn, worden de jaarlijkse financiële overzichten onderworpen aan een accountantscontrole of wordt in een verslag, ten behoeve van het EU-vervolgprospectus, aangegeven of die al dan niet een getrouw beeld geven overeenkomstig de in een lidstaat toepasselijke standaarden voor accountantscontrole of gelijkwaardige standaarden. Anders wordt de volgende informatie in het EU-vervolgprospectus opgenomen: </w:t>
            </w:r>
          </w:p>
          <w:p w14:paraId="2FADFB1D" w14:textId="3848C255" w:rsidR="00CE451C" w:rsidRPr="00175AB8" w:rsidRDefault="00CE451C" w:rsidP="004622BC">
            <w:pPr>
              <w:autoSpaceDE w:val="0"/>
              <w:autoSpaceDN w:val="0"/>
              <w:adjustRightInd w:val="0"/>
              <w:outlineLvl w:val="0"/>
              <w:rPr>
                <w:rFonts w:asciiTheme="minorHAnsi" w:hAnsiTheme="minorHAnsi"/>
                <w:bCs/>
                <w:sz w:val="20"/>
                <w:szCs w:val="20"/>
              </w:rPr>
            </w:pPr>
          </w:p>
        </w:tc>
      </w:tr>
      <w:tr w:rsidR="00CE451C" w:rsidRPr="00175AB8" w14:paraId="0A244930" w14:textId="77777777" w:rsidTr="14A75E4F">
        <w:trPr>
          <w:trHeight w:val="218"/>
          <w:jc w:val="center"/>
        </w:trPr>
        <w:tc>
          <w:tcPr>
            <w:tcW w:w="1619" w:type="dxa"/>
            <w:shd w:val="clear" w:color="auto" w:fill="E9E5FF"/>
          </w:tcPr>
          <w:p w14:paraId="23C69C06" w14:textId="0E25687E" w:rsidR="00CE451C" w:rsidRPr="00175AB8" w:rsidRDefault="00000000" w:rsidP="00791E9F">
            <w:pPr>
              <w:autoSpaceDE w:val="0"/>
              <w:autoSpaceDN w:val="0"/>
              <w:adjustRightInd w:val="0"/>
              <w:outlineLvl w:val="0"/>
              <w:rPr>
                <w:rFonts w:ascii="Aptos" w:hAnsi="Aptos"/>
                <w:b/>
                <w:bCs/>
                <w:sz w:val="20"/>
                <w:szCs w:val="20"/>
              </w:rPr>
            </w:pPr>
            <w:sdt>
              <w:sdtPr>
                <w:rPr>
                  <w:rFonts w:ascii="Aptos" w:hAnsi="Aptos"/>
                  <w:sz w:val="16"/>
                  <w:szCs w:val="16"/>
                </w:rPr>
                <w:id w:val="-1687971933"/>
                <w14:checkbox>
                  <w14:checked w14:val="0"/>
                  <w14:checkedState w14:val="2612" w14:font="MS Gothic"/>
                  <w14:uncheckedState w14:val="2610" w14:font="MS Gothic"/>
                </w14:checkbox>
              </w:sdtPr>
              <w:sdtContent>
                <w:r w:rsidR="00CE451C" w:rsidRPr="00175AB8">
                  <w:rPr>
                    <w:rFonts w:ascii="MS Gothic" w:eastAsia="MS Gothic" w:hAnsi="MS Gothic" w:hint="eastAsia"/>
                    <w:sz w:val="16"/>
                    <w:szCs w:val="16"/>
                  </w:rPr>
                  <w:t>☐</w:t>
                </w:r>
              </w:sdtContent>
            </w:sdt>
            <w:r w:rsidR="00CE451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155C601C" w14:textId="33599E37" w:rsidR="00CE451C"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1D029DC" w14:textId="530E2735" w:rsidR="00D30E42" w:rsidRPr="00175AB8" w:rsidRDefault="00D30E42" w:rsidP="00D30E42">
            <w:pPr>
              <w:pStyle w:val="Default"/>
              <w:numPr>
                <w:ilvl w:val="0"/>
                <w:numId w:val="17"/>
              </w:numPr>
              <w:rPr>
                <w:rFonts w:asciiTheme="minorHAnsi" w:eastAsiaTheme="minorHAnsi" w:hAnsiTheme="minorHAnsi"/>
                <w:bCs/>
                <w:sz w:val="20"/>
                <w:szCs w:val="20"/>
                <w14:ligatures w14:val="standardContextual"/>
              </w:rPr>
            </w:pPr>
            <w:proofErr w:type="gramStart"/>
            <w:r w:rsidRPr="00175AB8">
              <w:rPr>
                <w:rFonts w:asciiTheme="minorHAnsi" w:hAnsiTheme="minorHAnsi"/>
                <w:sz w:val="20"/>
                <w:szCs w:val="20"/>
              </w:rPr>
              <w:t>een</w:t>
            </w:r>
            <w:proofErr w:type="gramEnd"/>
            <w:r w:rsidRPr="00175AB8">
              <w:rPr>
                <w:rFonts w:asciiTheme="minorHAnsi" w:hAnsiTheme="minorHAnsi"/>
                <w:sz w:val="20"/>
                <w:szCs w:val="20"/>
              </w:rPr>
              <w:t xml:space="preserve"> prominente verklaring waarin wordt aangegeven welke standaarden voor accountantscontrole zijn toegepast; </w:t>
            </w:r>
          </w:p>
          <w:p w14:paraId="13DFC20E" w14:textId="093ABFB9" w:rsidR="00D30E42" w:rsidRPr="00175AB8" w:rsidRDefault="00D30E42" w:rsidP="00D30E42">
            <w:pPr>
              <w:pStyle w:val="Default"/>
              <w:rPr>
                <w:rFonts w:asciiTheme="minorHAnsi" w:eastAsiaTheme="minorHAnsi" w:hAnsiTheme="minorHAnsi"/>
                <w:bCs/>
                <w:sz w:val="20"/>
                <w:szCs w:val="20"/>
                <w14:ligatures w14:val="standardContextual"/>
              </w:rPr>
            </w:pPr>
          </w:p>
        </w:tc>
      </w:tr>
      <w:tr w:rsidR="00BF571F" w:rsidRPr="00175AB8" w14:paraId="7841DF53" w14:textId="77777777" w:rsidTr="14A75E4F">
        <w:trPr>
          <w:trHeight w:val="218"/>
          <w:jc w:val="center"/>
        </w:trPr>
        <w:tc>
          <w:tcPr>
            <w:tcW w:w="1619" w:type="dxa"/>
            <w:shd w:val="clear" w:color="auto" w:fill="E9E5FF"/>
          </w:tcPr>
          <w:p w14:paraId="707B01E4" w14:textId="7167E95A" w:rsidR="00BF571F" w:rsidRPr="00175AB8" w:rsidRDefault="00BF571F" w:rsidP="00791E9F">
            <w:pPr>
              <w:autoSpaceDE w:val="0"/>
              <w:autoSpaceDN w:val="0"/>
              <w:adjustRightInd w:val="0"/>
              <w:outlineLvl w:val="0"/>
              <w:rPr>
                <w:rFonts w:ascii="Aptos" w:hAnsi="Aptos"/>
                <w:b/>
                <w:bCs/>
                <w:sz w:val="20"/>
                <w:szCs w:val="20"/>
              </w:rPr>
            </w:pPr>
          </w:p>
          <w:p w14:paraId="3A0478AC" w14:textId="0166036E" w:rsidR="00BF571F"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689450201"/>
                <w14:checkbox>
                  <w14:checked w14:val="0"/>
                  <w14:checkedState w14:val="2612" w14:font="MS Gothic"/>
                  <w14:uncheckedState w14:val="2610" w14:font="MS Gothic"/>
                </w14:checkbox>
              </w:sdtPr>
              <w:sdtContent>
                <w:r w:rsidR="00BF571F" w:rsidRPr="00175AB8">
                  <w:rPr>
                    <w:rFonts w:ascii="MS Gothic" w:eastAsia="MS Gothic" w:hAnsi="MS Gothic" w:hint="eastAsia"/>
                    <w:sz w:val="16"/>
                    <w:szCs w:val="16"/>
                  </w:rPr>
                  <w:t>☐</w:t>
                </w:r>
              </w:sdtContent>
            </w:sdt>
            <w:r w:rsidR="00BF571F"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5896273D" w14:textId="293C63E8" w:rsidR="00BF571F"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4D8EBEFD" w14:textId="1C60A827" w:rsidR="00BF571F" w:rsidRPr="00175AB8" w:rsidRDefault="00D30E42" w:rsidP="00D30E42">
            <w:pPr>
              <w:pStyle w:val="Default"/>
              <w:numPr>
                <w:ilvl w:val="0"/>
                <w:numId w:val="17"/>
              </w:numPr>
              <w:rPr>
                <w:rFonts w:asciiTheme="minorHAnsi" w:hAnsiTheme="minorHAnsi"/>
                <w:sz w:val="20"/>
                <w:szCs w:val="20"/>
              </w:rPr>
            </w:pPr>
            <w:proofErr w:type="gramStart"/>
            <w:r w:rsidRPr="00175AB8">
              <w:rPr>
                <w:rFonts w:asciiTheme="minorHAnsi" w:hAnsiTheme="minorHAnsi"/>
                <w:sz w:val="20"/>
                <w:szCs w:val="20"/>
              </w:rPr>
              <w:t>een</w:t>
            </w:r>
            <w:proofErr w:type="gramEnd"/>
            <w:r w:rsidRPr="00175AB8">
              <w:rPr>
                <w:rFonts w:asciiTheme="minorHAnsi" w:hAnsiTheme="minorHAnsi"/>
                <w:sz w:val="20"/>
                <w:szCs w:val="20"/>
              </w:rPr>
              <w:t xml:space="preserve"> toelichting bij belangrijke afwijkingen van de internationale standaarden voor accountantscontrole.</w:t>
            </w:r>
          </w:p>
        </w:tc>
      </w:tr>
      <w:tr w:rsidR="004622BC" w:rsidRPr="00175AB8" w14:paraId="425E7CEB" w14:textId="77777777" w:rsidTr="14A75E4F">
        <w:trPr>
          <w:trHeight w:val="218"/>
          <w:jc w:val="center"/>
        </w:trPr>
        <w:tc>
          <w:tcPr>
            <w:tcW w:w="1619" w:type="dxa"/>
            <w:shd w:val="clear" w:color="auto" w:fill="E9E5FF"/>
          </w:tcPr>
          <w:p w14:paraId="25F4337E" w14:textId="49CA5A97" w:rsidR="004622BC"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4622BC" w:rsidRPr="00175AB8">
              <w:rPr>
                <w:rFonts w:ascii="Aptos" w:hAnsi="Aptos"/>
                <w:b/>
                <w:bCs/>
                <w:sz w:val="20"/>
                <w:szCs w:val="20"/>
              </w:rPr>
              <w:t xml:space="preserve"> 5.2.3</w:t>
            </w:r>
          </w:p>
          <w:p w14:paraId="246825FE" w14:textId="7041087A" w:rsidR="004622BC" w:rsidRPr="00175AB8" w:rsidRDefault="00000000" w:rsidP="00791E9F">
            <w:pPr>
              <w:autoSpaceDE w:val="0"/>
              <w:autoSpaceDN w:val="0"/>
              <w:adjustRightInd w:val="0"/>
              <w:outlineLvl w:val="0"/>
              <w:rPr>
                <w:rFonts w:ascii="Aptos" w:hAnsi="Aptos"/>
                <w:sz w:val="16"/>
                <w:szCs w:val="16"/>
              </w:rPr>
            </w:pPr>
            <w:sdt>
              <w:sdtPr>
                <w:rPr>
                  <w:rFonts w:ascii="Aptos" w:hAnsi="Aptos"/>
                  <w:sz w:val="16"/>
                  <w:szCs w:val="16"/>
                </w:rPr>
                <w:id w:val="1420374453"/>
                <w14:checkbox>
                  <w14:checked w14:val="0"/>
                  <w14:checkedState w14:val="2612" w14:font="MS Gothic"/>
                  <w14:uncheckedState w14:val="2610" w14:font="MS Gothic"/>
                </w14:checkbox>
              </w:sdtPr>
              <w:sdtContent>
                <w:r w:rsidR="004622BC" w:rsidRPr="00175AB8">
                  <w:rPr>
                    <w:rFonts w:ascii="MS Gothic" w:eastAsia="MS Gothic" w:hAnsi="MS Gothic" w:hint="eastAsia"/>
                    <w:sz w:val="16"/>
                    <w:szCs w:val="16"/>
                  </w:rPr>
                  <w:t>☐</w:t>
                </w:r>
              </w:sdtContent>
            </w:sdt>
            <w:r w:rsidR="004622B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1BEFC0EA" w14:textId="25D36F83" w:rsidR="004622BC"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109163E" w14:textId="77777777" w:rsidR="008C73C6" w:rsidRPr="00175AB8" w:rsidRDefault="008C73C6" w:rsidP="008C73C6">
            <w:pPr>
              <w:pStyle w:val="Default"/>
              <w:rPr>
                <w:rFonts w:asciiTheme="minorHAnsi" w:hAnsiTheme="minorHAnsi"/>
                <w:sz w:val="20"/>
                <w:szCs w:val="20"/>
              </w:rPr>
            </w:pPr>
            <w:r w:rsidRPr="00175AB8">
              <w:rPr>
                <w:rFonts w:asciiTheme="minorHAnsi" w:hAnsiTheme="minorHAnsi"/>
                <w:sz w:val="20"/>
                <w:szCs w:val="20"/>
              </w:rPr>
              <w:t xml:space="preserve">Wanneer met de wettelijke controle belaste accountants hebben geweigerd controleverklaringen betreffende de jaarlijkse financiële overzichten af te geven of indien deze verklaringen een oordeel met beperking, een aangepast oordeel, een oordeelonthouding of paragrafen ter benadrukking van aangelegenheden bevatten, wordt de reden daarvoor vermeld, en worden die oordelen met beperking, aangepaste oordelen, oordeelonthoudingen of paragrafen ter benadrukking van aangelegenheden integraal overgenomen. </w:t>
            </w:r>
          </w:p>
          <w:p w14:paraId="57C88335" w14:textId="1DB26B3D" w:rsidR="004622BC" w:rsidRPr="00175AB8" w:rsidRDefault="004622BC" w:rsidP="00791E9F">
            <w:pPr>
              <w:autoSpaceDE w:val="0"/>
              <w:autoSpaceDN w:val="0"/>
              <w:adjustRightInd w:val="0"/>
              <w:outlineLvl w:val="0"/>
              <w:rPr>
                <w:rFonts w:asciiTheme="minorHAnsi" w:hAnsiTheme="minorHAnsi"/>
                <w:bCs/>
                <w:sz w:val="20"/>
                <w:szCs w:val="20"/>
              </w:rPr>
            </w:pPr>
          </w:p>
        </w:tc>
      </w:tr>
      <w:tr w:rsidR="00BF571F" w:rsidRPr="00175AB8" w14:paraId="2D764B4D" w14:textId="77777777" w:rsidTr="14A75E4F">
        <w:trPr>
          <w:trHeight w:val="220"/>
          <w:jc w:val="center"/>
        </w:trPr>
        <w:tc>
          <w:tcPr>
            <w:tcW w:w="1619" w:type="dxa"/>
            <w:shd w:val="clear" w:color="auto" w:fill="E9E5FF"/>
          </w:tcPr>
          <w:p w14:paraId="5066A53B" w14:textId="36179339" w:rsidR="00BF571F"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BF571F" w:rsidRPr="00175AB8">
              <w:rPr>
                <w:rFonts w:ascii="Aptos" w:hAnsi="Aptos"/>
                <w:b/>
                <w:bCs/>
                <w:sz w:val="20"/>
                <w:szCs w:val="20"/>
              </w:rPr>
              <w:t xml:space="preserve"> 5.3</w:t>
            </w:r>
          </w:p>
        </w:tc>
        <w:tc>
          <w:tcPr>
            <w:tcW w:w="8866" w:type="dxa"/>
            <w:gridSpan w:val="2"/>
            <w:shd w:val="clear" w:color="auto" w:fill="E9E5FF"/>
          </w:tcPr>
          <w:p w14:paraId="0CDDA101" w14:textId="4EDFF861" w:rsidR="00BF571F" w:rsidRPr="00175AB8" w:rsidRDefault="008C73C6"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Wijziging van betekenis in de financiële positie van de uitgevende instelling</w:t>
            </w:r>
          </w:p>
        </w:tc>
      </w:tr>
      <w:tr w:rsidR="00BF571F" w:rsidRPr="00175AB8" w14:paraId="2A279B75" w14:textId="77777777" w:rsidTr="14A75E4F">
        <w:trPr>
          <w:trHeight w:val="218"/>
          <w:jc w:val="center"/>
        </w:trPr>
        <w:tc>
          <w:tcPr>
            <w:tcW w:w="1619" w:type="dxa"/>
            <w:shd w:val="clear" w:color="auto" w:fill="E9E5FF"/>
          </w:tcPr>
          <w:p w14:paraId="2E339BB2" w14:textId="2C41461A" w:rsidR="00BF571F"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BF571F" w:rsidRPr="00175AB8">
              <w:rPr>
                <w:rFonts w:ascii="Aptos" w:hAnsi="Aptos"/>
                <w:b/>
                <w:bCs/>
                <w:sz w:val="20"/>
                <w:szCs w:val="20"/>
              </w:rPr>
              <w:t xml:space="preserve"> 5.3.1</w:t>
            </w:r>
          </w:p>
          <w:p w14:paraId="0CE8C386" w14:textId="17A5D310" w:rsidR="00AA564C" w:rsidRPr="00175AB8" w:rsidRDefault="00000000" w:rsidP="00AA564C">
            <w:pPr>
              <w:autoSpaceDE w:val="0"/>
              <w:autoSpaceDN w:val="0"/>
              <w:adjustRightInd w:val="0"/>
              <w:outlineLvl w:val="0"/>
              <w:rPr>
                <w:rFonts w:ascii="Aptos" w:hAnsi="Aptos"/>
                <w:sz w:val="16"/>
                <w:szCs w:val="16"/>
              </w:rPr>
            </w:pPr>
            <w:sdt>
              <w:sdtPr>
                <w:rPr>
                  <w:rFonts w:ascii="Aptos" w:hAnsi="Aptos"/>
                  <w:sz w:val="16"/>
                  <w:szCs w:val="16"/>
                </w:rPr>
                <w:id w:val="-221066506"/>
                <w14:checkbox>
                  <w14:checked w14:val="0"/>
                  <w14:checkedState w14:val="2612" w14:font="MS Gothic"/>
                  <w14:uncheckedState w14:val="2610" w14:font="MS Gothic"/>
                </w14:checkbox>
              </w:sdtPr>
              <w:sdtContent>
                <w:r w:rsidR="00BF571F" w:rsidRPr="00175AB8">
                  <w:rPr>
                    <w:rFonts w:ascii="MS Gothic" w:eastAsia="MS Gothic" w:hAnsi="MS Gothic" w:hint="eastAsia"/>
                    <w:sz w:val="16"/>
                    <w:szCs w:val="16"/>
                  </w:rPr>
                  <w:t>☐</w:t>
                </w:r>
              </w:sdtContent>
            </w:sdt>
            <w:r w:rsidR="00BF571F"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4C802666" w14:textId="4718795B" w:rsidR="00BF571F"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B4DFE74" w14:textId="758F1973" w:rsidR="00BF571F" w:rsidRPr="00175AB8" w:rsidRDefault="008C73C6" w:rsidP="008C73C6">
            <w:pPr>
              <w:pStyle w:val="Default"/>
              <w:rPr>
                <w:rFonts w:asciiTheme="minorHAnsi" w:hAnsiTheme="minorHAnsi"/>
                <w:sz w:val="20"/>
                <w:szCs w:val="20"/>
              </w:rPr>
            </w:pPr>
            <w:r w:rsidRPr="00175AB8">
              <w:rPr>
                <w:rFonts w:asciiTheme="minorHAnsi" w:hAnsiTheme="minorHAnsi"/>
                <w:sz w:val="20"/>
                <w:szCs w:val="20"/>
              </w:rPr>
              <w:t xml:space="preserve">Ook wordt een beschrijving opgenomen van alle wijzigingen van betekenis in de financiële positie van de groep die zich hebben voorgedaan na het einde van de laatste verslagperiode waarvoor ofwel gecontroleerde financiële overzichten zijn gepubliceerd, ofwel tussentijdse financiële informatie is gepubliceerd, dan wel een passende negatieve verklaring. </w:t>
            </w:r>
          </w:p>
        </w:tc>
      </w:tr>
      <w:tr w:rsidR="007513AB" w:rsidRPr="00175AB8" w14:paraId="7BCAEB23" w14:textId="77777777" w:rsidTr="14A75E4F">
        <w:trPr>
          <w:trHeight w:val="220"/>
          <w:jc w:val="center"/>
        </w:trPr>
        <w:tc>
          <w:tcPr>
            <w:tcW w:w="1619" w:type="dxa"/>
            <w:shd w:val="clear" w:color="auto" w:fill="E9E5FF"/>
          </w:tcPr>
          <w:p w14:paraId="361695C1" w14:textId="1372BDDB" w:rsidR="007513AB"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7513AB" w:rsidRPr="00175AB8">
              <w:rPr>
                <w:rFonts w:ascii="Aptos" w:hAnsi="Aptos"/>
                <w:b/>
                <w:bCs/>
                <w:sz w:val="20"/>
                <w:szCs w:val="20"/>
              </w:rPr>
              <w:t xml:space="preserve"> 5.4</w:t>
            </w:r>
          </w:p>
        </w:tc>
        <w:tc>
          <w:tcPr>
            <w:tcW w:w="8866" w:type="dxa"/>
            <w:gridSpan w:val="2"/>
            <w:shd w:val="clear" w:color="auto" w:fill="E9E5FF"/>
          </w:tcPr>
          <w:p w14:paraId="1B7BE9F4" w14:textId="36F0F185" w:rsidR="007513AB" w:rsidRPr="00175AB8" w:rsidRDefault="00675D57"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Pro</w:t>
            </w:r>
            <w:r w:rsidR="008C73C6" w:rsidRPr="00175AB8">
              <w:rPr>
                <w:rFonts w:ascii="Aptos" w:hAnsi="Aptos"/>
                <w:b/>
                <w:bCs/>
                <w:sz w:val="24"/>
              </w:rPr>
              <w:t>-</w:t>
            </w:r>
            <w:r w:rsidRPr="00175AB8">
              <w:rPr>
                <w:rFonts w:ascii="Aptos" w:hAnsi="Aptos"/>
                <w:b/>
                <w:bCs/>
                <w:sz w:val="24"/>
              </w:rPr>
              <w:t xml:space="preserve">forma </w:t>
            </w:r>
            <w:r w:rsidR="008C73C6" w:rsidRPr="00175AB8">
              <w:rPr>
                <w:rFonts w:ascii="Aptos" w:hAnsi="Aptos"/>
                <w:b/>
                <w:bCs/>
                <w:sz w:val="24"/>
              </w:rPr>
              <w:t>financiële informatie</w:t>
            </w:r>
          </w:p>
        </w:tc>
      </w:tr>
      <w:tr w:rsidR="007513AB" w:rsidRPr="00175AB8" w14:paraId="267347DE" w14:textId="77777777" w:rsidTr="14A75E4F">
        <w:trPr>
          <w:trHeight w:val="218"/>
          <w:jc w:val="center"/>
        </w:trPr>
        <w:tc>
          <w:tcPr>
            <w:tcW w:w="1619" w:type="dxa"/>
            <w:shd w:val="clear" w:color="auto" w:fill="E9E5FF"/>
          </w:tcPr>
          <w:p w14:paraId="32AB9214" w14:textId="38AD2FAF" w:rsidR="007513AB"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7513AB" w:rsidRPr="00175AB8">
              <w:rPr>
                <w:rFonts w:ascii="Aptos" w:hAnsi="Aptos"/>
                <w:b/>
                <w:bCs/>
                <w:sz w:val="20"/>
                <w:szCs w:val="20"/>
              </w:rPr>
              <w:t xml:space="preserve"> 5.</w:t>
            </w:r>
            <w:r w:rsidR="00675D57" w:rsidRPr="00175AB8">
              <w:rPr>
                <w:rFonts w:ascii="Aptos" w:hAnsi="Aptos"/>
                <w:b/>
                <w:bCs/>
                <w:sz w:val="20"/>
                <w:szCs w:val="20"/>
              </w:rPr>
              <w:t>4</w:t>
            </w:r>
            <w:r w:rsidR="007513AB" w:rsidRPr="00175AB8">
              <w:rPr>
                <w:rFonts w:ascii="Aptos" w:hAnsi="Aptos"/>
                <w:b/>
                <w:bCs/>
                <w:sz w:val="20"/>
                <w:szCs w:val="20"/>
              </w:rPr>
              <w:t>.1</w:t>
            </w:r>
          </w:p>
          <w:p w14:paraId="7B0FE68C" w14:textId="39B8B1C1" w:rsidR="007513AB"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547028625"/>
                <w14:checkbox>
                  <w14:checked w14:val="0"/>
                  <w14:checkedState w14:val="2612" w14:font="MS Gothic"/>
                  <w14:uncheckedState w14:val="2610" w14:font="MS Gothic"/>
                </w14:checkbox>
              </w:sdtPr>
              <w:sdtContent>
                <w:r w:rsidR="007513AB" w:rsidRPr="00175AB8">
                  <w:rPr>
                    <w:rFonts w:ascii="MS Gothic" w:eastAsia="MS Gothic" w:hAnsi="MS Gothic" w:hint="eastAsia"/>
                    <w:sz w:val="16"/>
                    <w:szCs w:val="16"/>
                  </w:rPr>
                  <w:t>☐</w:t>
                </w:r>
              </w:sdtContent>
            </w:sdt>
            <w:r w:rsidR="00AA564C"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78C4D30A" w14:textId="549EE0EA" w:rsidR="007513AB" w:rsidRPr="00175AB8" w:rsidRDefault="00AF2291" w:rsidP="00791E9F">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15B1934" w14:textId="77777777" w:rsidR="008C73C6" w:rsidRPr="00175AB8" w:rsidRDefault="008C73C6" w:rsidP="008C73C6">
            <w:pPr>
              <w:pStyle w:val="Default"/>
              <w:rPr>
                <w:rFonts w:asciiTheme="minorHAnsi" w:hAnsiTheme="minorHAnsi"/>
                <w:sz w:val="20"/>
                <w:szCs w:val="20"/>
              </w:rPr>
            </w:pPr>
            <w:r w:rsidRPr="00175AB8">
              <w:rPr>
                <w:rFonts w:asciiTheme="minorHAnsi" w:hAnsiTheme="minorHAnsi"/>
                <w:sz w:val="20"/>
                <w:szCs w:val="20"/>
              </w:rPr>
              <w:t xml:space="preserve">In geval van een </w:t>
            </w:r>
            <w:proofErr w:type="spellStart"/>
            <w:r w:rsidRPr="00175AB8">
              <w:rPr>
                <w:rFonts w:asciiTheme="minorHAnsi" w:hAnsiTheme="minorHAnsi"/>
                <w:sz w:val="20"/>
                <w:szCs w:val="20"/>
              </w:rPr>
              <w:t>brutowijziging</w:t>
            </w:r>
            <w:proofErr w:type="spellEnd"/>
            <w:r w:rsidRPr="00175AB8">
              <w:rPr>
                <w:rFonts w:asciiTheme="minorHAnsi" w:hAnsiTheme="minorHAnsi"/>
                <w:sz w:val="20"/>
                <w:szCs w:val="20"/>
              </w:rPr>
              <w:t xml:space="preserve"> van betekenis als bedoeld in artikel 1, punt e), van deze verordening wordt een beschrijving gegeven van de wijze waarop de transactie het vermogen en de winst van de uitgevende instelling had kunnen beïnvloeden indien deze transactie gesloten was aan het begin van de verslagperiode of op de verslagdatum. </w:t>
            </w:r>
          </w:p>
          <w:p w14:paraId="66CCFDAF" w14:textId="77777777" w:rsidR="008C73C6" w:rsidRPr="00175AB8" w:rsidRDefault="008C73C6" w:rsidP="008C73C6">
            <w:pPr>
              <w:pStyle w:val="Default"/>
              <w:rPr>
                <w:rFonts w:asciiTheme="minorHAnsi" w:hAnsiTheme="minorHAnsi"/>
                <w:sz w:val="20"/>
                <w:szCs w:val="20"/>
              </w:rPr>
            </w:pPr>
          </w:p>
          <w:p w14:paraId="3EE2A187" w14:textId="77777777" w:rsidR="008C73C6" w:rsidRPr="00175AB8" w:rsidRDefault="008C73C6" w:rsidP="008C73C6">
            <w:pPr>
              <w:pStyle w:val="Default"/>
              <w:rPr>
                <w:rFonts w:asciiTheme="minorHAnsi" w:hAnsiTheme="minorHAnsi"/>
                <w:sz w:val="20"/>
                <w:szCs w:val="20"/>
              </w:rPr>
            </w:pPr>
            <w:r w:rsidRPr="00175AB8">
              <w:rPr>
                <w:rFonts w:asciiTheme="minorHAnsi" w:hAnsiTheme="minorHAnsi"/>
                <w:sz w:val="20"/>
                <w:szCs w:val="20"/>
              </w:rPr>
              <w:t xml:space="preserve">Aan dit vereiste zal in de regel zijn voldaan door pro-forma financiële informatie op te nemen. Deze pro-forma financiële informatie wordt gepresenteerd overeenkomstig bijlage 20 en omvat de daarin beschreven informatie. </w:t>
            </w:r>
          </w:p>
          <w:p w14:paraId="1A79AB08" w14:textId="77777777" w:rsidR="008C73C6" w:rsidRPr="00175AB8" w:rsidRDefault="008C73C6" w:rsidP="008C73C6">
            <w:pPr>
              <w:pStyle w:val="Default"/>
              <w:rPr>
                <w:rFonts w:asciiTheme="minorHAnsi" w:hAnsiTheme="minorHAnsi"/>
                <w:sz w:val="20"/>
                <w:szCs w:val="20"/>
              </w:rPr>
            </w:pPr>
          </w:p>
          <w:p w14:paraId="31E12C75" w14:textId="2FA4D504" w:rsidR="007513AB" w:rsidRPr="00175AB8" w:rsidRDefault="008C73C6" w:rsidP="008C73C6">
            <w:pPr>
              <w:autoSpaceDE w:val="0"/>
              <w:autoSpaceDN w:val="0"/>
              <w:adjustRightInd w:val="0"/>
              <w:outlineLvl w:val="0"/>
              <w:rPr>
                <w:rFonts w:asciiTheme="minorHAnsi" w:hAnsiTheme="minorHAnsi"/>
                <w:bCs/>
                <w:sz w:val="20"/>
                <w:szCs w:val="20"/>
              </w:rPr>
            </w:pPr>
            <w:r w:rsidRPr="00175AB8">
              <w:rPr>
                <w:rFonts w:asciiTheme="minorHAnsi" w:hAnsiTheme="minorHAnsi"/>
                <w:sz w:val="20"/>
                <w:szCs w:val="20"/>
              </w:rPr>
              <w:lastRenderedPageBreak/>
              <w:t xml:space="preserve">De pro-forma financiële informatie gaat vergezeld van een door onafhankelijke accountants opgesteld verslag. </w:t>
            </w:r>
          </w:p>
        </w:tc>
      </w:tr>
      <w:tr w:rsidR="00264CBF" w:rsidRPr="00175AB8" w14:paraId="0A10A152" w14:textId="77777777" w:rsidTr="14A75E4F">
        <w:trPr>
          <w:trHeight w:val="220"/>
          <w:jc w:val="center"/>
        </w:trPr>
        <w:tc>
          <w:tcPr>
            <w:tcW w:w="1619" w:type="dxa"/>
            <w:shd w:val="clear" w:color="auto" w:fill="7261A2"/>
          </w:tcPr>
          <w:p w14:paraId="498C28FB" w14:textId="246B78D8" w:rsidR="00264CBF" w:rsidRPr="00175AB8" w:rsidRDefault="00342726" w:rsidP="00791E9F">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lastRenderedPageBreak/>
              <w:t>AFDELING</w:t>
            </w:r>
            <w:r w:rsidR="00264CBF" w:rsidRPr="00175AB8">
              <w:rPr>
                <w:rFonts w:ascii="Aptos" w:hAnsi="Aptos"/>
                <w:b/>
                <w:bCs/>
                <w:color w:val="FFFFFF" w:themeColor="background1"/>
                <w:sz w:val="24"/>
              </w:rPr>
              <w:t xml:space="preserve"> 6</w:t>
            </w:r>
          </w:p>
        </w:tc>
        <w:tc>
          <w:tcPr>
            <w:tcW w:w="8866" w:type="dxa"/>
            <w:gridSpan w:val="2"/>
            <w:shd w:val="clear" w:color="auto" w:fill="7261A2"/>
          </w:tcPr>
          <w:p w14:paraId="0C4D7787" w14:textId="04BF1835" w:rsidR="00264CBF" w:rsidRPr="00175AB8" w:rsidRDefault="00A7702D" w:rsidP="34C5754A">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DIVIDEN</w:t>
            </w:r>
            <w:r w:rsidR="008C73C6" w:rsidRPr="00175AB8">
              <w:rPr>
                <w:rFonts w:ascii="Aptos" w:hAnsi="Aptos"/>
                <w:b/>
                <w:bCs/>
                <w:color w:val="FFFFFF" w:themeColor="background1"/>
                <w:sz w:val="24"/>
                <w:szCs w:val="24"/>
              </w:rPr>
              <w:t>DBELEID</w:t>
            </w:r>
          </w:p>
          <w:p w14:paraId="210CFB47" w14:textId="15EEA650" w:rsidR="00264CBF" w:rsidRPr="00175AB8" w:rsidRDefault="00264CBF" w:rsidP="34C5754A">
            <w:pPr>
              <w:autoSpaceDE w:val="0"/>
              <w:autoSpaceDN w:val="0"/>
              <w:adjustRightInd w:val="0"/>
              <w:outlineLvl w:val="0"/>
              <w:rPr>
                <w:rFonts w:ascii="Aptos" w:hAnsi="Aptos"/>
                <w:b/>
                <w:bCs/>
                <w:color w:val="FFFFFF" w:themeColor="background1"/>
                <w:sz w:val="24"/>
                <w:szCs w:val="24"/>
              </w:rPr>
            </w:pPr>
          </w:p>
        </w:tc>
      </w:tr>
      <w:tr w:rsidR="00264CBF" w:rsidRPr="00175AB8" w14:paraId="40E80F66" w14:textId="77777777" w:rsidTr="14A75E4F">
        <w:trPr>
          <w:trHeight w:val="218"/>
          <w:jc w:val="center"/>
        </w:trPr>
        <w:tc>
          <w:tcPr>
            <w:tcW w:w="1619" w:type="dxa"/>
            <w:shd w:val="clear" w:color="auto" w:fill="E9E5FF"/>
          </w:tcPr>
          <w:p w14:paraId="3B09880D" w14:textId="332672A9" w:rsidR="00264CBF"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264CBF" w:rsidRPr="00175AB8">
              <w:rPr>
                <w:rFonts w:ascii="Aptos" w:hAnsi="Aptos"/>
                <w:b/>
                <w:bCs/>
                <w:sz w:val="20"/>
                <w:szCs w:val="20"/>
              </w:rPr>
              <w:t xml:space="preserve"> 6.1</w:t>
            </w:r>
          </w:p>
          <w:p w14:paraId="77B53C93" w14:textId="3D861C43" w:rsidR="00264CBF"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805223698"/>
                <w14:checkbox>
                  <w14:checked w14:val="0"/>
                  <w14:checkedState w14:val="2612" w14:font="MS Gothic"/>
                  <w14:uncheckedState w14:val="2610" w14:font="MS Gothic"/>
                </w14:checkbox>
              </w:sdtPr>
              <w:sdtContent>
                <w:r w:rsidR="00264CBF" w:rsidRPr="00175AB8">
                  <w:rPr>
                    <w:rFonts w:ascii="MS Gothic" w:eastAsia="MS Gothic" w:hAnsi="MS Gothic" w:hint="eastAsia"/>
                    <w:sz w:val="16"/>
                    <w:szCs w:val="16"/>
                  </w:rPr>
                  <w:t>☐</w:t>
                </w:r>
              </w:sdtContent>
            </w:sdt>
            <w:r w:rsidR="00264CBF"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7EE1DC25" w14:textId="05016EC8" w:rsidR="00264CBF"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03069F9" w14:textId="77777777" w:rsidR="008C73C6" w:rsidRPr="00175AB8" w:rsidRDefault="008C73C6" w:rsidP="008C73C6">
            <w:pPr>
              <w:pStyle w:val="Default"/>
              <w:rPr>
                <w:rFonts w:asciiTheme="minorHAnsi" w:hAnsiTheme="minorHAnsi"/>
                <w:sz w:val="20"/>
                <w:szCs w:val="20"/>
              </w:rPr>
            </w:pPr>
            <w:r w:rsidRPr="00175AB8">
              <w:rPr>
                <w:rFonts w:asciiTheme="minorHAnsi" w:hAnsiTheme="minorHAnsi"/>
                <w:sz w:val="20"/>
                <w:szCs w:val="20"/>
              </w:rPr>
              <w:t xml:space="preserve">Een beschrijving van het beleid van de uitgevende instelling ten aanzien van dividenduitkeringen, waaronder eventuele daarop geldende beperkingen, en ten aanzien van de inkoop van aandelen. </w:t>
            </w:r>
          </w:p>
          <w:p w14:paraId="50ED7681" w14:textId="33C26595" w:rsidR="00264CBF" w:rsidRPr="00175AB8" w:rsidRDefault="00264CBF" w:rsidP="00791E9F">
            <w:pPr>
              <w:autoSpaceDE w:val="0"/>
              <w:autoSpaceDN w:val="0"/>
              <w:adjustRightInd w:val="0"/>
              <w:outlineLvl w:val="0"/>
              <w:rPr>
                <w:rFonts w:asciiTheme="minorHAnsi" w:hAnsiTheme="minorHAnsi"/>
                <w:bCs/>
                <w:sz w:val="20"/>
                <w:szCs w:val="20"/>
              </w:rPr>
            </w:pPr>
          </w:p>
        </w:tc>
      </w:tr>
      <w:tr w:rsidR="00BF571F" w:rsidRPr="00175AB8" w14:paraId="0071BE3F" w14:textId="77777777" w:rsidTr="14A75E4F">
        <w:trPr>
          <w:trHeight w:val="220"/>
          <w:jc w:val="center"/>
        </w:trPr>
        <w:tc>
          <w:tcPr>
            <w:tcW w:w="1619" w:type="dxa"/>
            <w:shd w:val="clear" w:color="auto" w:fill="7261A2"/>
          </w:tcPr>
          <w:p w14:paraId="783EEEE8" w14:textId="07A46992" w:rsidR="00BF571F" w:rsidRPr="00175AB8" w:rsidRDefault="00342726" w:rsidP="00791E9F">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w:t>
            </w:r>
            <w:r w:rsidR="00BF571F" w:rsidRPr="00175AB8">
              <w:rPr>
                <w:rFonts w:ascii="Aptos" w:hAnsi="Aptos"/>
                <w:b/>
                <w:bCs/>
                <w:color w:val="FFFFFF" w:themeColor="background1"/>
                <w:sz w:val="24"/>
              </w:rPr>
              <w:t xml:space="preserve"> </w:t>
            </w:r>
            <w:r w:rsidR="00A7702D" w:rsidRPr="00175AB8">
              <w:rPr>
                <w:rFonts w:ascii="Aptos" w:hAnsi="Aptos"/>
                <w:b/>
                <w:bCs/>
                <w:color w:val="FFFFFF" w:themeColor="background1"/>
                <w:sz w:val="24"/>
              </w:rPr>
              <w:t>7</w:t>
            </w:r>
          </w:p>
        </w:tc>
        <w:tc>
          <w:tcPr>
            <w:tcW w:w="8866" w:type="dxa"/>
            <w:gridSpan w:val="2"/>
            <w:shd w:val="clear" w:color="auto" w:fill="7261A2"/>
          </w:tcPr>
          <w:p w14:paraId="3BE224A0" w14:textId="23F6AB46" w:rsidR="00BF571F" w:rsidRPr="00175AB8" w:rsidRDefault="00BF571F" w:rsidP="34C5754A">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T</w:t>
            </w:r>
            <w:r w:rsidR="008C73C6" w:rsidRPr="00175AB8">
              <w:rPr>
                <w:rFonts w:ascii="Aptos" w:hAnsi="Aptos"/>
                <w:b/>
                <w:bCs/>
                <w:color w:val="FFFFFF" w:themeColor="background1"/>
                <w:sz w:val="24"/>
                <w:szCs w:val="24"/>
              </w:rPr>
              <w:t>ENDENSEN</w:t>
            </w:r>
          </w:p>
          <w:p w14:paraId="216024D5" w14:textId="7A258F5F" w:rsidR="00BF571F" w:rsidRPr="00175AB8" w:rsidRDefault="00BF571F" w:rsidP="34C5754A">
            <w:pPr>
              <w:autoSpaceDE w:val="0"/>
              <w:autoSpaceDN w:val="0"/>
              <w:adjustRightInd w:val="0"/>
              <w:outlineLvl w:val="0"/>
              <w:rPr>
                <w:rFonts w:ascii="Aptos" w:hAnsi="Aptos"/>
                <w:b/>
                <w:bCs/>
                <w:color w:val="FFFFFF" w:themeColor="background1"/>
                <w:sz w:val="24"/>
                <w:szCs w:val="24"/>
              </w:rPr>
            </w:pPr>
          </w:p>
        </w:tc>
      </w:tr>
      <w:tr w:rsidR="00BF571F" w:rsidRPr="00175AB8" w14:paraId="1AFC8180" w14:textId="77777777" w:rsidTr="14A75E4F">
        <w:trPr>
          <w:trHeight w:val="218"/>
          <w:jc w:val="center"/>
        </w:trPr>
        <w:tc>
          <w:tcPr>
            <w:tcW w:w="1619" w:type="dxa"/>
            <w:shd w:val="clear" w:color="auto" w:fill="E9E5FF"/>
          </w:tcPr>
          <w:p w14:paraId="490DC532" w14:textId="68DFB9E8" w:rsidR="00BF571F"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BF571F" w:rsidRPr="00175AB8">
              <w:rPr>
                <w:rFonts w:ascii="Aptos" w:hAnsi="Aptos"/>
                <w:b/>
                <w:bCs/>
                <w:sz w:val="20"/>
                <w:szCs w:val="20"/>
              </w:rPr>
              <w:t xml:space="preserve"> </w:t>
            </w:r>
            <w:r w:rsidR="00A7702D" w:rsidRPr="00175AB8">
              <w:rPr>
                <w:rFonts w:ascii="Aptos" w:hAnsi="Aptos"/>
                <w:b/>
                <w:bCs/>
                <w:sz w:val="20"/>
                <w:szCs w:val="20"/>
              </w:rPr>
              <w:t>7</w:t>
            </w:r>
            <w:r w:rsidR="00BF571F" w:rsidRPr="00175AB8">
              <w:rPr>
                <w:rFonts w:ascii="Aptos" w:hAnsi="Aptos"/>
                <w:b/>
                <w:bCs/>
                <w:sz w:val="20"/>
                <w:szCs w:val="20"/>
              </w:rPr>
              <w:t>.1</w:t>
            </w:r>
          </w:p>
          <w:p w14:paraId="3052DE24" w14:textId="777671F2" w:rsidR="00BF571F"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028873955"/>
                <w14:checkbox>
                  <w14:checked w14:val="0"/>
                  <w14:checkedState w14:val="2612" w14:font="MS Gothic"/>
                  <w14:uncheckedState w14:val="2610" w14:font="MS Gothic"/>
                </w14:checkbox>
              </w:sdtPr>
              <w:sdtContent>
                <w:r w:rsidR="00BF571F" w:rsidRPr="00175AB8">
                  <w:rPr>
                    <w:rFonts w:ascii="MS Gothic" w:eastAsia="MS Gothic" w:hAnsi="MS Gothic" w:hint="eastAsia"/>
                    <w:sz w:val="16"/>
                    <w:szCs w:val="16"/>
                  </w:rPr>
                  <w:t>☐</w:t>
                </w:r>
              </w:sdtContent>
            </w:sdt>
            <w:r w:rsidR="00BF571F"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7620CFC9" w14:textId="7BBE2C1D" w:rsidR="00BF571F"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38AA76B5" w14:textId="75D12A85" w:rsidR="00EC5093" w:rsidRDefault="008C73C6" w:rsidP="00791E9F">
            <w:pPr>
              <w:autoSpaceDE w:val="0"/>
              <w:autoSpaceDN w:val="0"/>
              <w:adjustRightInd w:val="0"/>
              <w:outlineLvl w:val="0"/>
              <w:rPr>
                <w:rFonts w:asciiTheme="minorHAnsi" w:hAnsiTheme="minorHAnsi"/>
                <w:bCs/>
                <w:sz w:val="20"/>
                <w:szCs w:val="20"/>
              </w:rPr>
            </w:pPr>
            <w:r w:rsidRPr="00175AB8">
              <w:rPr>
                <w:rFonts w:asciiTheme="minorHAnsi" w:hAnsiTheme="minorHAnsi"/>
                <w:bCs/>
                <w:sz w:val="20"/>
                <w:szCs w:val="20"/>
              </w:rPr>
              <w:t>Een beschrijving van</w:t>
            </w:r>
            <w:r w:rsidR="00EC5093" w:rsidRPr="00175AB8">
              <w:rPr>
                <w:rFonts w:asciiTheme="minorHAnsi" w:hAnsiTheme="minorHAnsi"/>
                <w:bCs/>
                <w:sz w:val="20"/>
                <w:szCs w:val="20"/>
              </w:rPr>
              <w:t xml:space="preserve">: </w:t>
            </w:r>
          </w:p>
          <w:p w14:paraId="52137B98" w14:textId="77777777" w:rsidR="00473DBE" w:rsidRPr="00175AB8" w:rsidRDefault="00473DBE" w:rsidP="00791E9F">
            <w:pPr>
              <w:autoSpaceDE w:val="0"/>
              <w:autoSpaceDN w:val="0"/>
              <w:adjustRightInd w:val="0"/>
              <w:outlineLvl w:val="0"/>
              <w:rPr>
                <w:rFonts w:asciiTheme="minorHAnsi" w:hAnsiTheme="minorHAnsi"/>
                <w:bCs/>
                <w:sz w:val="20"/>
                <w:szCs w:val="20"/>
              </w:rPr>
            </w:pPr>
          </w:p>
          <w:p w14:paraId="6749F302" w14:textId="617690C7" w:rsidR="00BF571F" w:rsidRPr="00175AB8" w:rsidRDefault="008C73C6" w:rsidP="008C73C6">
            <w:pPr>
              <w:pStyle w:val="ListParagraph"/>
              <w:numPr>
                <w:ilvl w:val="0"/>
                <w:numId w:val="10"/>
              </w:numPr>
              <w:autoSpaceDE w:val="0"/>
              <w:autoSpaceDN w:val="0"/>
              <w:adjustRightInd w:val="0"/>
              <w:outlineLvl w:val="0"/>
              <w:rPr>
                <w:bCs/>
                <w:sz w:val="20"/>
                <w:szCs w:val="20"/>
                <w:lang w:val="nl-NL"/>
              </w:rPr>
            </w:pPr>
            <w:proofErr w:type="gramStart"/>
            <w:r w:rsidRPr="00175AB8">
              <w:rPr>
                <w:rFonts w:eastAsia="Calibri"/>
                <w:sz w:val="20"/>
                <w:szCs w:val="20"/>
                <w:lang w:val="nl-NL"/>
                <w14:ligatures w14:val="none"/>
              </w:rPr>
              <w:t>de</w:t>
            </w:r>
            <w:proofErr w:type="gramEnd"/>
            <w:r w:rsidRPr="00175AB8">
              <w:rPr>
                <w:rFonts w:eastAsia="Calibri"/>
                <w:sz w:val="20"/>
                <w:szCs w:val="20"/>
                <w:lang w:val="nl-NL"/>
                <w14:ligatures w14:val="none"/>
              </w:rPr>
              <w:t xml:space="preserve"> belangrijkste recente tendensen in de ontwikkeling van productie, verkoop en voorraden, </w:t>
            </w:r>
            <w:proofErr w:type="gramStart"/>
            <w:r w:rsidRPr="00175AB8">
              <w:rPr>
                <w:rFonts w:eastAsia="Calibri"/>
                <w:sz w:val="20"/>
                <w:szCs w:val="20"/>
                <w:lang w:val="nl-NL"/>
                <w14:ligatures w14:val="none"/>
              </w:rPr>
              <w:t>alsmede</w:t>
            </w:r>
            <w:proofErr w:type="gramEnd"/>
            <w:r w:rsidRPr="00175AB8">
              <w:rPr>
                <w:rFonts w:eastAsia="Calibri"/>
                <w:sz w:val="20"/>
                <w:szCs w:val="20"/>
                <w:lang w:val="nl-NL"/>
                <w14:ligatures w14:val="none"/>
              </w:rPr>
              <w:t xml:space="preserve"> in de ontwikkeling van kosten en verkoopprijzen, tussen het einde van het laatste boekjaar en de datum van het EU-vervolgprospectus, met inbegrip van gebeurtenissen waarvan redelijkerwijze mag worden aangenomen dat zij ten minste in het lopende boekjaar wezenlijke gevolgen zullen hebben voor de vooruitzichten van de uitgevende instelling; </w:t>
            </w:r>
          </w:p>
        </w:tc>
      </w:tr>
      <w:tr w:rsidR="00BF571F" w:rsidRPr="00175AB8" w14:paraId="47B6DFC2" w14:textId="77777777" w:rsidTr="14A75E4F">
        <w:trPr>
          <w:trHeight w:val="218"/>
          <w:jc w:val="center"/>
        </w:trPr>
        <w:tc>
          <w:tcPr>
            <w:tcW w:w="1619" w:type="dxa"/>
            <w:shd w:val="clear" w:color="auto" w:fill="E9E5FF"/>
          </w:tcPr>
          <w:p w14:paraId="1568136D" w14:textId="07376AE0" w:rsidR="00BF571F" w:rsidRPr="00175AB8" w:rsidRDefault="00000000" w:rsidP="00791E9F">
            <w:pPr>
              <w:autoSpaceDE w:val="0"/>
              <w:autoSpaceDN w:val="0"/>
              <w:adjustRightInd w:val="0"/>
              <w:outlineLvl w:val="0"/>
            </w:pPr>
            <w:sdt>
              <w:sdtPr>
                <w:rPr>
                  <w:rFonts w:ascii="Aptos" w:hAnsi="Aptos"/>
                  <w:sz w:val="16"/>
                  <w:szCs w:val="16"/>
                </w:rPr>
                <w:id w:val="1245690470"/>
                <w14:checkbox>
                  <w14:checked w14:val="0"/>
                  <w14:checkedState w14:val="2612" w14:font="MS Gothic"/>
                  <w14:uncheckedState w14:val="2610" w14:font="MS Gothic"/>
                </w14:checkbox>
              </w:sdtPr>
              <w:sdtContent>
                <w:r w:rsidR="00BF571F" w:rsidRPr="00175AB8">
                  <w:rPr>
                    <w:rFonts w:ascii="MS Gothic" w:eastAsia="MS Gothic" w:hAnsi="MS Gothic" w:hint="eastAsia"/>
                    <w:sz w:val="16"/>
                    <w:szCs w:val="16"/>
                  </w:rPr>
                  <w:t>☐</w:t>
                </w:r>
              </w:sdtContent>
            </w:sdt>
            <w:r w:rsidR="00BF571F"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54BE00A2" w14:textId="6C5776EC" w:rsidR="00BF571F"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DFC00C7" w14:textId="2197D416" w:rsidR="00BF571F" w:rsidRPr="00175AB8" w:rsidRDefault="008C73C6" w:rsidP="008C73C6">
            <w:pPr>
              <w:pStyle w:val="Default"/>
              <w:numPr>
                <w:ilvl w:val="0"/>
                <w:numId w:val="10"/>
              </w:numPr>
              <w:rPr>
                <w:rFonts w:asciiTheme="minorHAnsi" w:hAnsiTheme="minorHAnsi"/>
                <w:sz w:val="20"/>
                <w:szCs w:val="20"/>
              </w:rPr>
            </w:pPr>
            <w:proofErr w:type="gramStart"/>
            <w:r w:rsidRPr="00175AB8">
              <w:rPr>
                <w:rFonts w:asciiTheme="minorHAnsi" w:hAnsiTheme="minorHAnsi"/>
                <w:sz w:val="20"/>
                <w:szCs w:val="20"/>
              </w:rPr>
              <w:t>informatie</w:t>
            </w:r>
            <w:proofErr w:type="gramEnd"/>
            <w:r w:rsidRPr="00175AB8">
              <w:rPr>
                <w:rFonts w:asciiTheme="minorHAnsi" w:hAnsiTheme="minorHAnsi"/>
                <w:sz w:val="20"/>
                <w:szCs w:val="20"/>
              </w:rPr>
              <w:t xml:space="preserve"> over de financiële en niet-financiële bedrijfsstrategie en doelstellingen van de uitgevende instelling op korte en lange termijn. </w:t>
            </w:r>
          </w:p>
        </w:tc>
      </w:tr>
      <w:tr w:rsidR="00BF571F" w:rsidRPr="00175AB8" w14:paraId="555E0514" w14:textId="77777777" w:rsidTr="14A75E4F">
        <w:trPr>
          <w:trHeight w:val="218"/>
          <w:jc w:val="center"/>
        </w:trPr>
        <w:tc>
          <w:tcPr>
            <w:tcW w:w="1619" w:type="dxa"/>
            <w:shd w:val="clear" w:color="auto" w:fill="E9E5FF"/>
          </w:tcPr>
          <w:p w14:paraId="04CB5B25" w14:textId="0D588832" w:rsidR="00BF571F"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47975812"/>
                <w14:checkbox>
                  <w14:checked w14:val="0"/>
                  <w14:checkedState w14:val="2612" w14:font="MS Gothic"/>
                  <w14:uncheckedState w14:val="2610" w14:font="MS Gothic"/>
                </w14:checkbox>
              </w:sdtPr>
              <w:sdtContent>
                <w:r w:rsidR="00BF571F" w:rsidRPr="00175AB8">
                  <w:rPr>
                    <w:rFonts w:ascii="MS Gothic" w:eastAsia="MS Gothic" w:hAnsi="MS Gothic" w:hint="eastAsia"/>
                    <w:sz w:val="16"/>
                    <w:szCs w:val="16"/>
                  </w:rPr>
                  <w:t>☐</w:t>
                </w:r>
              </w:sdtContent>
            </w:sdt>
            <w:r w:rsidR="00BF571F" w:rsidRPr="00175AB8">
              <w:rPr>
                <w:rFonts w:ascii="Aptos" w:hAnsi="Aptos"/>
                <w:sz w:val="20"/>
                <w:szCs w:val="20"/>
              </w:rPr>
              <w:t xml:space="preserve"> </w:t>
            </w:r>
            <w:proofErr w:type="spellStart"/>
            <w:proofErr w:type="gramStart"/>
            <w:r w:rsidR="00AA564C" w:rsidRPr="00175AB8">
              <w:rPr>
                <w:rFonts w:ascii="Aptos" w:hAnsi="Aptos"/>
                <w:sz w:val="16"/>
                <w:szCs w:val="16"/>
              </w:rPr>
              <w:t>nvt</w:t>
            </w:r>
            <w:proofErr w:type="spellEnd"/>
            <w:proofErr w:type="gramEnd"/>
          </w:p>
        </w:tc>
        <w:tc>
          <w:tcPr>
            <w:tcW w:w="2345" w:type="dxa"/>
          </w:tcPr>
          <w:p w14:paraId="08743C50" w14:textId="0888C7CC" w:rsidR="00BF571F"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0C2F743" w14:textId="77777777" w:rsidR="008C73C6" w:rsidRDefault="008C73C6" w:rsidP="008C73C6">
            <w:pPr>
              <w:pStyle w:val="Default"/>
              <w:rPr>
                <w:rFonts w:asciiTheme="minorHAnsi" w:hAnsiTheme="minorHAnsi"/>
                <w:sz w:val="20"/>
                <w:szCs w:val="20"/>
              </w:rPr>
            </w:pPr>
            <w:r w:rsidRPr="00175AB8">
              <w:rPr>
                <w:rFonts w:asciiTheme="minorHAnsi" w:hAnsiTheme="minorHAnsi"/>
                <w:sz w:val="20"/>
                <w:szCs w:val="20"/>
              </w:rPr>
              <w:t xml:space="preserve">Indien er zich sinds het laatste boekjaar geen wijzigingen van betekenis hebben voorgedaan in de tendensen als bedoeld in punt a) van deze afdeling, wordt daarvan melding gemaakt. Andere negatieve verklaringen kunnen worden gegeven, waar nodig. </w:t>
            </w:r>
          </w:p>
          <w:p w14:paraId="67BCC8FE" w14:textId="77777777" w:rsidR="00BF0F65" w:rsidRPr="00175AB8" w:rsidRDefault="00BF0F65" w:rsidP="008C73C6">
            <w:pPr>
              <w:pStyle w:val="Default"/>
              <w:rPr>
                <w:rFonts w:asciiTheme="minorHAnsi" w:hAnsiTheme="minorHAnsi"/>
                <w:sz w:val="20"/>
                <w:szCs w:val="20"/>
              </w:rPr>
            </w:pPr>
          </w:p>
          <w:p w14:paraId="6E3A806F" w14:textId="0B2FB370" w:rsidR="00BF571F" w:rsidRPr="00175AB8" w:rsidRDefault="008C73C6" w:rsidP="008C73C6">
            <w:pPr>
              <w:autoSpaceDE w:val="0"/>
              <w:autoSpaceDN w:val="0"/>
              <w:adjustRightInd w:val="0"/>
              <w:outlineLvl w:val="0"/>
              <w:rPr>
                <w:rFonts w:asciiTheme="minorHAnsi" w:hAnsiTheme="minorHAnsi"/>
                <w:bCs/>
                <w:sz w:val="20"/>
                <w:szCs w:val="20"/>
              </w:rPr>
            </w:pPr>
            <w:r w:rsidRPr="00175AB8">
              <w:rPr>
                <w:rFonts w:asciiTheme="minorHAnsi" w:hAnsiTheme="minorHAnsi"/>
                <w:sz w:val="20"/>
                <w:szCs w:val="20"/>
              </w:rPr>
              <w:t xml:space="preserve">De in de punten a) en b) bedoelde informatie mag op uitsluitend kwalitatieve basis worden gegeven. Kwantitatieve prognoses zijn niet vereist. </w:t>
            </w:r>
          </w:p>
        </w:tc>
      </w:tr>
      <w:tr w:rsidR="00F500AC" w:rsidRPr="00175AB8" w14:paraId="6E2BBCBB" w14:textId="77777777" w:rsidTr="14A75E4F">
        <w:trPr>
          <w:trHeight w:val="220"/>
          <w:jc w:val="center"/>
        </w:trPr>
        <w:tc>
          <w:tcPr>
            <w:tcW w:w="1619" w:type="dxa"/>
            <w:shd w:val="clear" w:color="auto" w:fill="7261A2"/>
          </w:tcPr>
          <w:p w14:paraId="7801F67F" w14:textId="107936A8" w:rsidR="00F500AC" w:rsidRPr="00175AB8" w:rsidRDefault="00342726" w:rsidP="00791E9F">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w:t>
            </w:r>
            <w:r w:rsidR="00F500AC" w:rsidRPr="00175AB8">
              <w:rPr>
                <w:rFonts w:ascii="Aptos" w:hAnsi="Aptos"/>
                <w:b/>
                <w:bCs/>
                <w:color w:val="FFFFFF" w:themeColor="background1"/>
                <w:sz w:val="24"/>
              </w:rPr>
              <w:t xml:space="preserve"> 8</w:t>
            </w:r>
          </w:p>
        </w:tc>
        <w:tc>
          <w:tcPr>
            <w:tcW w:w="8866" w:type="dxa"/>
            <w:gridSpan w:val="2"/>
            <w:shd w:val="clear" w:color="auto" w:fill="7261A2"/>
          </w:tcPr>
          <w:p w14:paraId="1F75C45C" w14:textId="055011A5" w:rsidR="00F500AC" w:rsidRPr="00175AB8" w:rsidRDefault="008C73C6" w:rsidP="34C5754A">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WINSTPROG</w:t>
            </w:r>
            <w:r w:rsidR="00523896" w:rsidRPr="00175AB8">
              <w:rPr>
                <w:rFonts w:ascii="Aptos" w:hAnsi="Aptos"/>
                <w:b/>
                <w:bCs/>
                <w:color w:val="FFFFFF" w:themeColor="background1"/>
                <w:sz w:val="24"/>
                <w:szCs w:val="24"/>
              </w:rPr>
              <w:t>NOSES EN -RAMINGEN</w:t>
            </w:r>
          </w:p>
          <w:p w14:paraId="7E5A6D9B" w14:textId="22A61181" w:rsidR="00F500AC" w:rsidRPr="00175AB8" w:rsidRDefault="00F500AC" w:rsidP="34C5754A">
            <w:pPr>
              <w:autoSpaceDE w:val="0"/>
              <w:autoSpaceDN w:val="0"/>
              <w:adjustRightInd w:val="0"/>
              <w:outlineLvl w:val="0"/>
              <w:rPr>
                <w:rFonts w:ascii="Aptos" w:hAnsi="Aptos"/>
                <w:b/>
                <w:bCs/>
                <w:color w:val="FFFFFF" w:themeColor="background1"/>
                <w:sz w:val="24"/>
                <w:szCs w:val="24"/>
              </w:rPr>
            </w:pPr>
          </w:p>
        </w:tc>
      </w:tr>
      <w:tr w:rsidR="00F500AC" w:rsidRPr="00175AB8" w14:paraId="77670B5B" w14:textId="77777777" w:rsidTr="14A75E4F">
        <w:trPr>
          <w:trHeight w:val="218"/>
          <w:jc w:val="center"/>
        </w:trPr>
        <w:tc>
          <w:tcPr>
            <w:tcW w:w="1619" w:type="dxa"/>
            <w:shd w:val="clear" w:color="auto" w:fill="E9E5FF"/>
          </w:tcPr>
          <w:p w14:paraId="1EF441A7" w14:textId="7F1ABCD1" w:rsidR="00F500AC"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F500AC" w:rsidRPr="00175AB8">
              <w:rPr>
                <w:rFonts w:ascii="Aptos" w:hAnsi="Aptos"/>
                <w:b/>
                <w:bCs/>
                <w:sz w:val="20"/>
                <w:szCs w:val="20"/>
              </w:rPr>
              <w:t xml:space="preserve"> 8.1</w:t>
            </w:r>
          </w:p>
          <w:p w14:paraId="1B8776EA" w14:textId="58478FDF" w:rsidR="00F500AC"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44017892"/>
                <w14:checkbox>
                  <w14:checked w14:val="0"/>
                  <w14:checkedState w14:val="2612" w14:font="MS Gothic"/>
                  <w14:uncheckedState w14:val="2610" w14:font="MS Gothic"/>
                </w14:checkbox>
              </w:sdtPr>
              <w:sdtContent>
                <w:r w:rsidR="00F500AC" w:rsidRPr="00175AB8">
                  <w:rPr>
                    <w:rFonts w:ascii="MS Gothic" w:eastAsia="MS Gothic" w:hAnsi="MS Gothic" w:hint="eastAsia"/>
                    <w:sz w:val="16"/>
                    <w:szCs w:val="16"/>
                  </w:rPr>
                  <w:t>☐</w:t>
                </w:r>
              </w:sdtContent>
            </w:sdt>
            <w:r w:rsidR="00F500AC" w:rsidRPr="00175AB8">
              <w:rPr>
                <w:rFonts w:ascii="Aptos" w:hAnsi="Aptos"/>
                <w:sz w:val="20"/>
                <w:szCs w:val="20"/>
              </w:rPr>
              <w:t xml:space="preserve"> </w:t>
            </w:r>
            <w:proofErr w:type="spellStart"/>
            <w:proofErr w:type="gramStart"/>
            <w:r w:rsidR="00EC4420">
              <w:rPr>
                <w:rFonts w:ascii="Aptos" w:hAnsi="Aptos"/>
                <w:sz w:val="16"/>
                <w:szCs w:val="16"/>
              </w:rPr>
              <w:t>n</w:t>
            </w:r>
            <w:r w:rsidR="00342726" w:rsidRPr="00175AB8">
              <w:rPr>
                <w:rFonts w:ascii="Aptos" w:hAnsi="Aptos"/>
                <w:sz w:val="16"/>
                <w:szCs w:val="16"/>
              </w:rPr>
              <w:t>vt</w:t>
            </w:r>
            <w:proofErr w:type="spellEnd"/>
            <w:proofErr w:type="gramEnd"/>
          </w:p>
        </w:tc>
        <w:tc>
          <w:tcPr>
            <w:tcW w:w="2345" w:type="dxa"/>
          </w:tcPr>
          <w:p w14:paraId="36E9C148" w14:textId="5205E7AE" w:rsidR="00F500AC"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91E5B81" w14:textId="77777777" w:rsidR="00523896" w:rsidRPr="00175AB8" w:rsidRDefault="00523896" w:rsidP="00523896">
            <w:pPr>
              <w:pStyle w:val="Default"/>
              <w:rPr>
                <w:rFonts w:asciiTheme="minorHAnsi" w:hAnsiTheme="minorHAnsi"/>
                <w:sz w:val="20"/>
                <w:szCs w:val="20"/>
              </w:rPr>
            </w:pPr>
            <w:r w:rsidRPr="00175AB8">
              <w:rPr>
                <w:rFonts w:asciiTheme="minorHAnsi" w:hAnsiTheme="minorHAnsi"/>
                <w:sz w:val="20"/>
                <w:szCs w:val="20"/>
              </w:rPr>
              <w:t xml:space="preserve">Wanneer een uitgevende instelling een winstprognose of een winstraming heeft bekendgemaakt die nog steeds uitstaande en geldig is, wordt die prognose of raming opgenomen in het EU-vervolgprospectus. </w:t>
            </w:r>
          </w:p>
          <w:p w14:paraId="21CAAD4C" w14:textId="13E632B2" w:rsidR="00F500AC" w:rsidRPr="00175AB8" w:rsidRDefault="00F500AC" w:rsidP="00E50680">
            <w:pPr>
              <w:autoSpaceDE w:val="0"/>
              <w:autoSpaceDN w:val="0"/>
              <w:adjustRightInd w:val="0"/>
              <w:outlineLvl w:val="0"/>
              <w:rPr>
                <w:rFonts w:asciiTheme="minorHAnsi" w:hAnsiTheme="minorHAnsi"/>
                <w:bCs/>
                <w:sz w:val="20"/>
                <w:szCs w:val="20"/>
              </w:rPr>
            </w:pPr>
          </w:p>
        </w:tc>
      </w:tr>
      <w:tr w:rsidR="00F500AC" w:rsidRPr="00175AB8" w14:paraId="3CF1E377" w14:textId="77777777" w:rsidTr="14A75E4F">
        <w:trPr>
          <w:trHeight w:val="218"/>
          <w:jc w:val="center"/>
        </w:trPr>
        <w:tc>
          <w:tcPr>
            <w:tcW w:w="1619" w:type="dxa"/>
            <w:shd w:val="clear" w:color="auto" w:fill="E9E5FF"/>
          </w:tcPr>
          <w:p w14:paraId="408268F7" w14:textId="682B445B" w:rsidR="00523896" w:rsidRPr="00175AB8" w:rsidRDefault="00523896" w:rsidP="00523896">
            <w:pPr>
              <w:autoSpaceDE w:val="0"/>
              <w:autoSpaceDN w:val="0"/>
              <w:adjustRightInd w:val="0"/>
              <w:outlineLvl w:val="0"/>
              <w:rPr>
                <w:rFonts w:ascii="Aptos" w:hAnsi="Aptos"/>
                <w:b/>
                <w:bCs/>
                <w:sz w:val="20"/>
                <w:szCs w:val="20"/>
              </w:rPr>
            </w:pPr>
            <w:r w:rsidRPr="00175AB8">
              <w:rPr>
                <w:rFonts w:ascii="Aptos" w:hAnsi="Aptos"/>
                <w:b/>
                <w:bCs/>
                <w:sz w:val="20"/>
                <w:szCs w:val="20"/>
              </w:rPr>
              <w:t>Rubriek 8.2</w:t>
            </w:r>
          </w:p>
          <w:p w14:paraId="6F6FDC7F" w14:textId="2FD08C9E" w:rsidR="00F500AC"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110159157"/>
                <w14:checkbox>
                  <w14:checked w14:val="0"/>
                  <w14:checkedState w14:val="2612" w14:font="MS Gothic"/>
                  <w14:uncheckedState w14:val="2610" w14:font="MS Gothic"/>
                </w14:checkbox>
              </w:sdtPr>
              <w:sdtContent>
                <w:r w:rsidR="00F500AC" w:rsidRPr="00175AB8">
                  <w:rPr>
                    <w:rFonts w:ascii="MS Gothic" w:eastAsia="MS Gothic" w:hAnsi="MS Gothic" w:hint="eastAsia"/>
                    <w:sz w:val="16"/>
                    <w:szCs w:val="16"/>
                  </w:rPr>
                  <w:t>☐</w:t>
                </w:r>
              </w:sdtContent>
            </w:sdt>
            <w:r w:rsidR="00F500AC" w:rsidRPr="00175AB8">
              <w:rPr>
                <w:rFonts w:ascii="Aptos" w:hAnsi="Aptos"/>
                <w:sz w:val="20"/>
                <w:szCs w:val="20"/>
              </w:rPr>
              <w:t xml:space="preserve"> </w:t>
            </w:r>
            <w:proofErr w:type="spellStart"/>
            <w:proofErr w:type="gramStart"/>
            <w:r w:rsidR="00EC4420">
              <w:rPr>
                <w:rFonts w:ascii="Aptos" w:hAnsi="Aptos"/>
                <w:sz w:val="16"/>
                <w:szCs w:val="16"/>
              </w:rPr>
              <w:t>n</w:t>
            </w:r>
            <w:r w:rsidR="00342726" w:rsidRPr="00175AB8">
              <w:rPr>
                <w:rFonts w:ascii="Aptos" w:hAnsi="Aptos"/>
                <w:sz w:val="16"/>
                <w:szCs w:val="16"/>
              </w:rPr>
              <w:t>vt</w:t>
            </w:r>
            <w:proofErr w:type="spellEnd"/>
            <w:proofErr w:type="gramEnd"/>
          </w:p>
        </w:tc>
        <w:tc>
          <w:tcPr>
            <w:tcW w:w="2345" w:type="dxa"/>
          </w:tcPr>
          <w:p w14:paraId="316AE594" w14:textId="2852A6B3" w:rsidR="00F500AC"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4058499" w14:textId="77777777" w:rsidR="00523896" w:rsidRPr="00175AB8" w:rsidRDefault="00523896" w:rsidP="00523896">
            <w:pPr>
              <w:pStyle w:val="Default"/>
              <w:rPr>
                <w:rFonts w:asciiTheme="minorHAnsi" w:hAnsiTheme="minorHAnsi"/>
                <w:sz w:val="20"/>
                <w:szCs w:val="20"/>
              </w:rPr>
            </w:pPr>
            <w:proofErr w:type="gramStart"/>
            <w:r w:rsidRPr="00175AB8">
              <w:rPr>
                <w:rFonts w:asciiTheme="minorHAnsi" w:hAnsiTheme="minorHAnsi"/>
                <w:sz w:val="20"/>
                <w:szCs w:val="20"/>
              </w:rPr>
              <w:t>Indien</w:t>
            </w:r>
            <w:proofErr w:type="gramEnd"/>
            <w:r w:rsidRPr="00175AB8">
              <w:rPr>
                <w:rFonts w:asciiTheme="minorHAnsi" w:hAnsiTheme="minorHAnsi"/>
                <w:sz w:val="20"/>
                <w:szCs w:val="20"/>
              </w:rPr>
              <w:t xml:space="preserve"> een winstprognose of een winstraming is bekendgemaakt en nog steeds uitstaande is, maar niet langer geldig, wordt een verklaring in die zin opgenomen, samen met een toelichting waarom deze prognose of raming niet langer geldig is. </w:t>
            </w:r>
          </w:p>
          <w:p w14:paraId="6CF638E7" w14:textId="38639565" w:rsidR="00F500AC" w:rsidRPr="00175AB8" w:rsidRDefault="00F500AC" w:rsidP="00004B68">
            <w:pPr>
              <w:autoSpaceDE w:val="0"/>
              <w:autoSpaceDN w:val="0"/>
              <w:adjustRightInd w:val="0"/>
              <w:outlineLvl w:val="0"/>
              <w:rPr>
                <w:rFonts w:asciiTheme="minorHAnsi" w:hAnsiTheme="minorHAnsi"/>
                <w:bCs/>
                <w:sz w:val="20"/>
                <w:szCs w:val="20"/>
              </w:rPr>
            </w:pPr>
          </w:p>
        </w:tc>
      </w:tr>
      <w:tr w:rsidR="00BF571F" w:rsidRPr="00175AB8" w14:paraId="2D0ED94F" w14:textId="77777777" w:rsidTr="14A75E4F">
        <w:trPr>
          <w:trHeight w:val="220"/>
          <w:jc w:val="center"/>
        </w:trPr>
        <w:tc>
          <w:tcPr>
            <w:tcW w:w="1619" w:type="dxa"/>
            <w:shd w:val="clear" w:color="auto" w:fill="7261A2"/>
          </w:tcPr>
          <w:p w14:paraId="54038971" w14:textId="3F7BD693" w:rsidR="00BF571F" w:rsidRPr="00175AB8" w:rsidRDefault="00342726" w:rsidP="00791E9F">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w:t>
            </w:r>
            <w:r w:rsidR="00BF571F" w:rsidRPr="00175AB8">
              <w:rPr>
                <w:rFonts w:ascii="Aptos" w:hAnsi="Aptos"/>
                <w:b/>
                <w:bCs/>
                <w:color w:val="FFFFFF" w:themeColor="background1"/>
                <w:sz w:val="24"/>
              </w:rPr>
              <w:t xml:space="preserve"> </w:t>
            </w:r>
            <w:r w:rsidR="00E300EA" w:rsidRPr="00175AB8">
              <w:rPr>
                <w:rFonts w:ascii="Aptos" w:hAnsi="Aptos"/>
                <w:b/>
                <w:bCs/>
                <w:color w:val="FFFFFF" w:themeColor="background1"/>
                <w:sz w:val="24"/>
              </w:rPr>
              <w:t>9</w:t>
            </w:r>
          </w:p>
        </w:tc>
        <w:tc>
          <w:tcPr>
            <w:tcW w:w="8866" w:type="dxa"/>
            <w:gridSpan w:val="2"/>
            <w:shd w:val="clear" w:color="auto" w:fill="7261A2"/>
          </w:tcPr>
          <w:p w14:paraId="26BC9E3A" w14:textId="31C699AE" w:rsidR="00BF571F" w:rsidRPr="00BF0F65" w:rsidRDefault="00523896" w:rsidP="34C5754A">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NADERE BIJZONDERHEDEN OVER DE AANBIEDING OF TOELATING TOT DE HANDEL</w:t>
            </w:r>
          </w:p>
        </w:tc>
      </w:tr>
      <w:tr w:rsidR="00BF571F" w:rsidRPr="00175AB8" w14:paraId="2F46EE40" w14:textId="77777777" w:rsidTr="14A75E4F">
        <w:trPr>
          <w:trHeight w:val="220"/>
          <w:jc w:val="center"/>
        </w:trPr>
        <w:tc>
          <w:tcPr>
            <w:tcW w:w="1619" w:type="dxa"/>
            <w:shd w:val="clear" w:color="auto" w:fill="E9E5FF"/>
          </w:tcPr>
          <w:p w14:paraId="16BFA9F1" w14:textId="57E82EC7" w:rsidR="00BF571F"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BF571F" w:rsidRPr="00175AB8">
              <w:rPr>
                <w:rFonts w:ascii="Aptos" w:hAnsi="Aptos"/>
                <w:b/>
                <w:bCs/>
                <w:sz w:val="20"/>
                <w:szCs w:val="20"/>
              </w:rPr>
              <w:t xml:space="preserve"> </w:t>
            </w:r>
            <w:r w:rsidR="003334AA" w:rsidRPr="00175AB8">
              <w:rPr>
                <w:rFonts w:ascii="Aptos" w:hAnsi="Aptos"/>
                <w:b/>
                <w:bCs/>
                <w:sz w:val="20"/>
                <w:szCs w:val="20"/>
              </w:rPr>
              <w:t>9</w:t>
            </w:r>
            <w:r w:rsidR="00BF571F" w:rsidRPr="00175AB8">
              <w:rPr>
                <w:rFonts w:ascii="Aptos" w:hAnsi="Aptos"/>
                <w:b/>
                <w:bCs/>
                <w:sz w:val="20"/>
                <w:szCs w:val="20"/>
              </w:rPr>
              <w:t>.1</w:t>
            </w:r>
          </w:p>
        </w:tc>
        <w:tc>
          <w:tcPr>
            <w:tcW w:w="8866" w:type="dxa"/>
            <w:gridSpan w:val="2"/>
            <w:shd w:val="clear" w:color="auto" w:fill="E9E5FF"/>
          </w:tcPr>
          <w:p w14:paraId="51E73E1E" w14:textId="4BBDED83" w:rsidR="00BF571F" w:rsidRPr="00175AB8" w:rsidRDefault="00523896" w:rsidP="00791E9F">
            <w:pPr>
              <w:autoSpaceDE w:val="0"/>
              <w:autoSpaceDN w:val="0"/>
              <w:adjustRightInd w:val="0"/>
              <w:outlineLvl w:val="0"/>
              <w:rPr>
                <w:rFonts w:ascii="Aptos" w:hAnsi="Aptos"/>
                <w:b/>
                <w:bCs/>
                <w:color w:val="FFFFFF" w:themeColor="background1"/>
                <w:sz w:val="24"/>
              </w:rPr>
            </w:pPr>
            <w:r w:rsidRPr="00175AB8">
              <w:rPr>
                <w:rFonts w:ascii="Aptos" w:hAnsi="Aptos"/>
                <w:b/>
                <w:bCs/>
                <w:sz w:val="24"/>
              </w:rPr>
              <w:t>Voorwaarden van de aanbieding</w:t>
            </w:r>
          </w:p>
        </w:tc>
      </w:tr>
      <w:tr w:rsidR="00BF571F" w:rsidRPr="00175AB8" w14:paraId="6EA998FD" w14:textId="77777777" w:rsidTr="14A75E4F">
        <w:trPr>
          <w:trHeight w:val="218"/>
          <w:jc w:val="center"/>
        </w:trPr>
        <w:tc>
          <w:tcPr>
            <w:tcW w:w="1619" w:type="dxa"/>
            <w:shd w:val="clear" w:color="auto" w:fill="E9E5FF"/>
          </w:tcPr>
          <w:p w14:paraId="4F2ECF90" w14:textId="0F51300E" w:rsidR="00BF571F" w:rsidRPr="00175AB8" w:rsidRDefault="00342726" w:rsidP="00791E9F">
            <w:pPr>
              <w:autoSpaceDE w:val="0"/>
              <w:autoSpaceDN w:val="0"/>
              <w:adjustRightInd w:val="0"/>
              <w:outlineLvl w:val="0"/>
              <w:rPr>
                <w:rFonts w:ascii="Aptos" w:hAnsi="Aptos"/>
                <w:b/>
                <w:bCs/>
                <w:sz w:val="20"/>
                <w:szCs w:val="20"/>
              </w:rPr>
            </w:pPr>
            <w:r w:rsidRPr="00175AB8">
              <w:rPr>
                <w:rFonts w:ascii="Aptos" w:hAnsi="Aptos"/>
                <w:b/>
                <w:bCs/>
                <w:sz w:val="20"/>
                <w:szCs w:val="20"/>
              </w:rPr>
              <w:t>Rubriek</w:t>
            </w:r>
            <w:r w:rsidR="00BF571F" w:rsidRPr="00175AB8">
              <w:rPr>
                <w:rFonts w:ascii="Aptos" w:hAnsi="Aptos"/>
                <w:b/>
                <w:bCs/>
                <w:sz w:val="20"/>
                <w:szCs w:val="20"/>
              </w:rPr>
              <w:t xml:space="preserve"> </w:t>
            </w:r>
            <w:r w:rsidR="003334AA" w:rsidRPr="00175AB8">
              <w:rPr>
                <w:rFonts w:ascii="Aptos" w:hAnsi="Aptos"/>
                <w:b/>
                <w:bCs/>
                <w:sz w:val="20"/>
                <w:szCs w:val="20"/>
              </w:rPr>
              <w:t>9</w:t>
            </w:r>
            <w:r w:rsidR="00BF571F" w:rsidRPr="00175AB8">
              <w:rPr>
                <w:rFonts w:ascii="Aptos" w:hAnsi="Aptos"/>
                <w:b/>
                <w:bCs/>
                <w:sz w:val="20"/>
                <w:szCs w:val="20"/>
              </w:rPr>
              <w:t>.1.1</w:t>
            </w:r>
          </w:p>
          <w:p w14:paraId="51DD97A3" w14:textId="5770E47F" w:rsidR="00BF571F"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235939771"/>
                <w14:checkbox>
                  <w14:checked w14:val="0"/>
                  <w14:checkedState w14:val="2612" w14:font="MS Gothic"/>
                  <w14:uncheckedState w14:val="2610" w14:font="MS Gothic"/>
                </w14:checkbox>
              </w:sdtPr>
              <w:sdtContent>
                <w:r w:rsidR="00BF571F" w:rsidRPr="00175AB8">
                  <w:rPr>
                    <w:rFonts w:ascii="MS Gothic" w:eastAsia="MS Gothic" w:hAnsi="MS Gothic" w:hint="eastAsia"/>
                    <w:sz w:val="16"/>
                    <w:szCs w:val="16"/>
                  </w:rPr>
                  <w:t>☐</w:t>
                </w:r>
              </w:sdtContent>
            </w:sdt>
            <w:r w:rsidR="00BF571F" w:rsidRPr="00175AB8">
              <w:rPr>
                <w:rFonts w:ascii="Aptos" w:hAnsi="Aptos"/>
                <w:sz w:val="20"/>
                <w:szCs w:val="20"/>
              </w:rPr>
              <w:t xml:space="preserve"> </w:t>
            </w:r>
            <w:proofErr w:type="spellStart"/>
            <w:proofErr w:type="gramStart"/>
            <w:r w:rsidR="00EC4420">
              <w:rPr>
                <w:rFonts w:ascii="Aptos" w:hAnsi="Aptos"/>
                <w:sz w:val="16"/>
                <w:szCs w:val="16"/>
              </w:rPr>
              <w:t>n</w:t>
            </w:r>
            <w:r w:rsidR="00342726" w:rsidRPr="00175AB8">
              <w:rPr>
                <w:rFonts w:ascii="Aptos" w:hAnsi="Aptos"/>
                <w:sz w:val="16"/>
                <w:szCs w:val="16"/>
              </w:rPr>
              <w:t>vt</w:t>
            </w:r>
            <w:proofErr w:type="spellEnd"/>
            <w:proofErr w:type="gramEnd"/>
          </w:p>
        </w:tc>
        <w:tc>
          <w:tcPr>
            <w:tcW w:w="2345" w:type="dxa"/>
          </w:tcPr>
          <w:p w14:paraId="3D0F1744" w14:textId="1130B51C" w:rsidR="00BF571F"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49FE3AA2" w14:textId="77777777" w:rsidR="00523896" w:rsidRPr="00175AB8" w:rsidRDefault="00523896" w:rsidP="00523896">
            <w:pPr>
              <w:pStyle w:val="Default"/>
              <w:rPr>
                <w:rFonts w:asciiTheme="minorHAnsi" w:hAnsiTheme="minorHAnsi"/>
                <w:sz w:val="20"/>
                <w:szCs w:val="20"/>
              </w:rPr>
            </w:pPr>
            <w:r w:rsidRPr="00175AB8">
              <w:rPr>
                <w:rFonts w:asciiTheme="minorHAnsi" w:hAnsiTheme="minorHAnsi"/>
                <w:sz w:val="20"/>
                <w:szCs w:val="20"/>
              </w:rPr>
              <w:t>Totale omvang van de uitgifte/aanbieding (waarbij onderscheid wordt gemaakt tussen te koop en ter inschrijving aangeboden effecten), de voorwaarden waaraan de aanbieding onderworpen is, het verwachte tijdschema, te ondernemen actie om op de aanbieding in te gaan en de wijze van uitoefening van voorkeurrechten.</w:t>
            </w:r>
          </w:p>
          <w:p w14:paraId="0345D64A" w14:textId="132693BB" w:rsidR="00523896" w:rsidRPr="00175AB8" w:rsidRDefault="00523896" w:rsidP="00523896">
            <w:pPr>
              <w:pStyle w:val="Default"/>
              <w:rPr>
                <w:rFonts w:asciiTheme="minorHAnsi" w:hAnsiTheme="minorHAnsi"/>
                <w:sz w:val="20"/>
                <w:szCs w:val="20"/>
              </w:rPr>
            </w:pPr>
            <w:r w:rsidRPr="00175AB8">
              <w:rPr>
                <w:rFonts w:asciiTheme="minorHAnsi" w:hAnsiTheme="minorHAnsi"/>
                <w:sz w:val="20"/>
                <w:szCs w:val="20"/>
              </w:rPr>
              <w:t xml:space="preserve"> </w:t>
            </w:r>
          </w:p>
          <w:p w14:paraId="38B0B8AD" w14:textId="43D636E2" w:rsidR="00BF571F" w:rsidRPr="00175AB8" w:rsidRDefault="00523896" w:rsidP="00523896">
            <w:pPr>
              <w:autoSpaceDE w:val="0"/>
              <w:autoSpaceDN w:val="0"/>
              <w:adjustRightInd w:val="0"/>
              <w:outlineLvl w:val="0"/>
              <w:rPr>
                <w:rFonts w:asciiTheme="minorHAnsi" w:hAnsiTheme="minorHAnsi"/>
                <w:bCs/>
                <w:sz w:val="20"/>
                <w:szCs w:val="20"/>
              </w:rPr>
            </w:pPr>
            <w:proofErr w:type="gramStart"/>
            <w:r w:rsidRPr="00175AB8">
              <w:rPr>
                <w:rFonts w:asciiTheme="minorHAnsi" w:hAnsiTheme="minorHAnsi"/>
                <w:sz w:val="20"/>
                <w:szCs w:val="20"/>
              </w:rPr>
              <w:t>Indien</w:t>
            </w:r>
            <w:proofErr w:type="gramEnd"/>
            <w:r w:rsidRPr="00175AB8">
              <w:rPr>
                <w:rFonts w:asciiTheme="minorHAnsi" w:hAnsiTheme="minorHAnsi"/>
                <w:sz w:val="20"/>
                <w:szCs w:val="20"/>
              </w:rPr>
              <w:t xml:space="preserve"> de omvang niet vooraf is bepaald, vermeld dan het maximale aantal aangeboden effecten (indien beschikbaar) en beschrijf de </w:t>
            </w:r>
            <w:r w:rsidRPr="00175AB8">
              <w:rPr>
                <w:rFonts w:asciiTheme="minorHAnsi" w:hAnsiTheme="minorHAnsi"/>
                <w:sz w:val="20"/>
                <w:szCs w:val="20"/>
              </w:rPr>
              <w:lastRenderedPageBreak/>
              <w:t xml:space="preserve">regelingen getroffen voor de aankondiging van de definitieve omvang van de aanbieding aan het publiek en van de termijn waarop deze aankondiging zal plaatsvinden. </w:t>
            </w:r>
          </w:p>
        </w:tc>
      </w:tr>
      <w:tr w:rsidR="000C26EB" w:rsidRPr="00175AB8" w14:paraId="10E808E7" w14:textId="77777777" w:rsidTr="14A75E4F">
        <w:trPr>
          <w:trHeight w:val="218"/>
          <w:jc w:val="center"/>
        </w:trPr>
        <w:tc>
          <w:tcPr>
            <w:tcW w:w="1619" w:type="dxa"/>
            <w:shd w:val="clear" w:color="auto" w:fill="E9E5FF"/>
          </w:tcPr>
          <w:p w14:paraId="78B85697" w14:textId="50DE5E8E" w:rsidR="000C26EB" w:rsidRPr="00175AB8" w:rsidRDefault="00342726" w:rsidP="00B3147A">
            <w:pPr>
              <w:autoSpaceDE w:val="0"/>
              <w:autoSpaceDN w:val="0"/>
              <w:adjustRightInd w:val="0"/>
              <w:outlineLvl w:val="0"/>
              <w:rPr>
                <w:rFonts w:ascii="Aptos" w:hAnsi="Aptos"/>
                <w:sz w:val="20"/>
                <w:szCs w:val="20"/>
              </w:rPr>
            </w:pPr>
            <w:r w:rsidRPr="00175AB8">
              <w:rPr>
                <w:rFonts w:ascii="Aptos" w:hAnsi="Aptos"/>
                <w:b/>
                <w:bCs/>
                <w:sz w:val="20"/>
                <w:szCs w:val="20"/>
              </w:rPr>
              <w:lastRenderedPageBreak/>
              <w:t>Rubriek</w:t>
            </w:r>
            <w:r w:rsidR="000C26EB" w:rsidRPr="00175AB8">
              <w:rPr>
                <w:rFonts w:ascii="Aptos" w:hAnsi="Aptos"/>
                <w:b/>
                <w:bCs/>
                <w:sz w:val="20"/>
                <w:szCs w:val="20"/>
              </w:rPr>
              <w:t xml:space="preserve"> </w:t>
            </w:r>
            <w:r w:rsidR="00C63412" w:rsidRPr="00175AB8">
              <w:rPr>
                <w:rFonts w:ascii="Aptos" w:hAnsi="Aptos"/>
                <w:b/>
                <w:bCs/>
                <w:sz w:val="20"/>
                <w:szCs w:val="20"/>
              </w:rPr>
              <w:t>9</w:t>
            </w:r>
            <w:r w:rsidR="000C26EB" w:rsidRPr="00175AB8">
              <w:rPr>
                <w:rFonts w:ascii="Aptos" w:hAnsi="Aptos"/>
                <w:b/>
                <w:bCs/>
                <w:sz w:val="20"/>
                <w:szCs w:val="20"/>
              </w:rPr>
              <w:t>.1.2</w:t>
            </w:r>
            <w:r w:rsidR="00B3147A" w:rsidRPr="00175AB8">
              <w:rPr>
                <w:rFonts w:ascii="Aptos" w:hAnsi="Aptos"/>
                <w:b/>
                <w:bCs/>
                <w:sz w:val="20"/>
                <w:szCs w:val="20"/>
              </w:rPr>
              <w:t xml:space="preserve">  </w:t>
            </w:r>
            <w:sdt>
              <w:sdtPr>
                <w:rPr>
                  <w:rFonts w:ascii="Aptos" w:hAnsi="Aptos"/>
                  <w:sz w:val="16"/>
                  <w:szCs w:val="16"/>
                </w:rPr>
                <w:id w:val="579882398"/>
                <w14:checkbox>
                  <w14:checked w14:val="0"/>
                  <w14:checkedState w14:val="2612" w14:font="MS Gothic"/>
                  <w14:uncheckedState w14:val="2610" w14:font="MS Gothic"/>
                </w14:checkbox>
              </w:sdtPr>
              <w:sdtContent>
                <w:r w:rsidR="000C26EB" w:rsidRPr="00175AB8">
                  <w:rPr>
                    <w:rFonts w:ascii="MS Gothic" w:eastAsia="MS Gothic" w:hAnsi="MS Gothic" w:hint="eastAsia"/>
                    <w:sz w:val="16"/>
                    <w:szCs w:val="16"/>
                  </w:rPr>
                  <w:t>☐</w:t>
                </w:r>
              </w:sdtContent>
            </w:sdt>
            <w:r w:rsidR="000C26EB" w:rsidRPr="00175AB8">
              <w:rPr>
                <w:rFonts w:ascii="Aptos" w:hAnsi="Aptos"/>
                <w:sz w:val="20"/>
                <w:szCs w:val="20"/>
              </w:rPr>
              <w:t xml:space="preserve"> </w:t>
            </w:r>
            <w:proofErr w:type="spellStart"/>
            <w:r w:rsidR="00EC4420">
              <w:rPr>
                <w:rFonts w:ascii="Aptos" w:hAnsi="Aptos"/>
                <w:sz w:val="16"/>
                <w:szCs w:val="16"/>
              </w:rPr>
              <w:t>n</w:t>
            </w:r>
            <w:r w:rsidRPr="00175AB8">
              <w:rPr>
                <w:rFonts w:ascii="Aptos" w:hAnsi="Aptos"/>
                <w:sz w:val="16"/>
                <w:szCs w:val="16"/>
              </w:rPr>
              <w:t>vt</w:t>
            </w:r>
            <w:proofErr w:type="spellEnd"/>
          </w:p>
        </w:tc>
        <w:tc>
          <w:tcPr>
            <w:tcW w:w="2345" w:type="dxa"/>
          </w:tcPr>
          <w:p w14:paraId="52DEE5A7" w14:textId="5B521577" w:rsidR="000C26EB"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8CA63A9" w14:textId="1444B302" w:rsidR="000C26EB" w:rsidRPr="00175AB8" w:rsidRDefault="00B3147A" w:rsidP="00791E9F">
            <w:pPr>
              <w:autoSpaceDE w:val="0"/>
              <w:autoSpaceDN w:val="0"/>
              <w:adjustRightInd w:val="0"/>
              <w:outlineLvl w:val="0"/>
              <w:rPr>
                <w:rFonts w:asciiTheme="minorHAnsi" w:hAnsiTheme="minorHAnsi"/>
                <w:bCs/>
                <w:sz w:val="20"/>
                <w:szCs w:val="20"/>
              </w:rPr>
            </w:pPr>
            <w:r w:rsidRPr="00175AB8">
              <w:rPr>
                <w:rFonts w:asciiTheme="minorHAnsi" w:hAnsiTheme="minorHAnsi"/>
                <w:bCs/>
                <w:sz w:val="20"/>
                <w:szCs w:val="20"/>
              </w:rPr>
              <w:t>Verschaf informatie over:</w:t>
            </w:r>
            <w:r w:rsidR="000C26EB" w:rsidRPr="00175AB8">
              <w:rPr>
                <w:rFonts w:asciiTheme="minorHAnsi" w:hAnsiTheme="minorHAnsi"/>
                <w:bCs/>
                <w:sz w:val="20"/>
                <w:szCs w:val="20"/>
              </w:rPr>
              <w:t xml:space="preserve"> </w:t>
            </w:r>
          </w:p>
          <w:p w14:paraId="20B52E13" w14:textId="77777777" w:rsidR="000C26EB" w:rsidRPr="00175AB8" w:rsidRDefault="000C26EB" w:rsidP="00791E9F">
            <w:pPr>
              <w:autoSpaceDE w:val="0"/>
              <w:autoSpaceDN w:val="0"/>
              <w:adjustRightInd w:val="0"/>
              <w:outlineLvl w:val="0"/>
              <w:rPr>
                <w:rFonts w:asciiTheme="minorHAnsi" w:hAnsiTheme="minorHAnsi"/>
                <w:bCs/>
                <w:sz w:val="20"/>
                <w:szCs w:val="20"/>
              </w:rPr>
            </w:pPr>
          </w:p>
          <w:p w14:paraId="4C1D08D1" w14:textId="5F35E932" w:rsidR="000C26EB" w:rsidRPr="00B23767" w:rsidRDefault="00B3147A" w:rsidP="00B23767">
            <w:pPr>
              <w:pStyle w:val="Default"/>
              <w:numPr>
                <w:ilvl w:val="0"/>
                <w:numId w:val="18"/>
              </w:numPr>
              <w:rPr>
                <w:rFonts w:asciiTheme="minorHAnsi" w:hAnsiTheme="minorHAnsi"/>
                <w:sz w:val="20"/>
                <w:szCs w:val="20"/>
              </w:rPr>
            </w:pPr>
            <w:proofErr w:type="gramStart"/>
            <w:r w:rsidRPr="00175AB8">
              <w:rPr>
                <w:rFonts w:asciiTheme="minorHAnsi" w:hAnsiTheme="minorHAnsi"/>
                <w:sz w:val="20"/>
                <w:szCs w:val="20"/>
              </w:rPr>
              <w:t>de</w:t>
            </w:r>
            <w:proofErr w:type="gramEnd"/>
            <w:r w:rsidRPr="00175AB8">
              <w:rPr>
                <w:rFonts w:asciiTheme="minorHAnsi" w:hAnsiTheme="minorHAnsi"/>
                <w:sz w:val="20"/>
                <w:szCs w:val="20"/>
              </w:rPr>
              <w:t xml:space="preserve"> vraag wanneer beleggers op de effecten kunnen inschrijven of hun voorkeurrecht kunnen uitoefenen, met inbegrip van de verhandelbaarheid van claimrechten en bestemming van niet-uitgeoefende claimrechten; </w:t>
            </w:r>
          </w:p>
        </w:tc>
      </w:tr>
      <w:tr w:rsidR="000C26EB" w:rsidRPr="00175AB8" w14:paraId="1242AC65" w14:textId="77777777" w:rsidTr="14A75E4F">
        <w:trPr>
          <w:trHeight w:val="218"/>
          <w:jc w:val="center"/>
        </w:trPr>
        <w:tc>
          <w:tcPr>
            <w:tcW w:w="1619" w:type="dxa"/>
            <w:shd w:val="clear" w:color="auto" w:fill="E9E5FF"/>
          </w:tcPr>
          <w:p w14:paraId="3CB40484" w14:textId="55441CCD" w:rsidR="000C26EB" w:rsidRPr="00175AB8" w:rsidRDefault="00000000" w:rsidP="00791E9F">
            <w:pPr>
              <w:autoSpaceDE w:val="0"/>
              <w:autoSpaceDN w:val="0"/>
              <w:adjustRightInd w:val="0"/>
              <w:outlineLvl w:val="0"/>
              <w:rPr>
                <w:rFonts w:ascii="Aptos" w:hAnsi="Aptos"/>
                <w:sz w:val="20"/>
                <w:szCs w:val="20"/>
              </w:rPr>
            </w:pPr>
            <w:sdt>
              <w:sdtPr>
                <w:rPr>
                  <w:rFonts w:ascii="Aptos" w:hAnsi="Aptos"/>
                  <w:sz w:val="16"/>
                  <w:szCs w:val="16"/>
                </w:rPr>
                <w:id w:val="-1586067504"/>
                <w14:checkbox>
                  <w14:checked w14:val="0"/>
                  <w14:checkedState w14:val="2612" w14:font="MS Gothic"/>
                  <w14:uncheckedState w14:val="2610" w14:font="MS Gothic"/>
                </w14:checkbox>
              </w:sdtPr>
              <w:sdtContent>
                <w:r w:rsidR="000C26EB" w:rsidRPr="00175AB8">
                  <w:rPr>
                    <w:rFonts w:ascii="MS Gothic" w:eastAsia="MS Gothic" w:hAnsi="MS Gothic" w:hint="eastAsia"/>
                    <w:sz w:val="16"/>
                    <w:szCs w:val="16"/>
                  </w:rPr>
                  <w:t>☐</w:t>
                </w:r>
              </w:sdtContent>
            </w:sdt>
            <w:r w:rsidR="000C26EB" w:rsidRPr="00175AB8">
              <w:rPr>
                <w:rFonts w:ascii="Aptos" w:hAnsi="Aptos"/>
                <w:sz w:val="20"/>
                <w:szCs w:val="20"/>
              </w:rPr>
              <w:t xml:space="preserve"> </w:t>
            </w:r>
            <w:proofErr w:type="spellStart"/>
            <w:proofErr w:type="gramStart"/>
            <w:r w:rsidR="00EC4420">
              <w:rPr>
                <w:rFonts w:ascii="Aptos" w:hAnsi="Aptos"/>
                <w:sz w:val="16"/>
                <w:szCs w:val="16"/>
              </w:rPr>
              <w:t>n</w:t>
            </w:r>
            <w:r w:rsidR="00342726" w:rsidRPr="00175AB8">
              <w:rPr>
                <w:rFonts w:ascii="Aptos" w:hAnsi="Aptos"/>
                <w:sz w:val="16"/>
                <w:szCs w:val="16"/>
              </w:rPr>
              <w:t>vt</w:t>
            </w:r>
            <w:proofErr w:type="spellEnd"/>
            <w:proofErr w:type="gramEnd"/>
          </w:p>
        </w:tc>
        <w:tc>
          <w:tcPr>
            <w:tcW w:w="2345" w:type="dxa"/>
          </w:tcPr>
          <w:p w14:paraId="611E03E2" w14:textId="2D8B0F01" w:rsidR="000C26EB" w:rsidRPr="00175AB8" w:rsidRDefault="00AF2291" w:rsidP="00791E9F">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787DD53" w14:textId="3298E654" w:rsidR="000C26EB" w:rsidRPr="00175AB8" w:rsidRDefault="00B3147A" w:rsidP="00B3147A">
            <w:pPr>
              <w:pStyle w:val="Default"/>
              <w:numPr>
                <w:ilvl w:val="0"/>
                <w:numId w:val="18"/>
              </w:numPr>
              <w:rPr>
                <w:rFonts w:asciiTheme="minorHAnsi" w:hAnsiTheme="minorHAnsi"/>
                <w:sz w:val="20"/>
                <w:szCs w:val="20"/>
              </w:rPr>
            </w:pPr>
            <w:proofErr w:type="gramStart"/>
            <w:r w:rsidRPr="00175AB8">
              <w:rPr>
                <w:rFonts w:asciiTheme="minorHAnsi" w:hAnsiTheme="minorHAnsi"/>
                <w:sz w:val="20"/>
                <w:szCs w:val="20"/>
              </w:rPr>
              <w:t>de</w:t>
            </w:r>
            <w:proofErr w:type="gramEnd"/>
            <w:r w:rsidRPr="00175AB8">
              <w:rPr>
                <w:rFonts w:asciiTheme="minorHAnsi" w:hAnsiTheme="minorHAnsi"/>
                <w:sz w:val="20"/>
                <w:szCs w:val="20"/>
              </w:rPr>
              <w:t xml:space="preserve"> wijze van en termijnen voor betaling en levering van de effecten; </w:t>
            </w:r>
          </w:p>
        </w:tc>
      </w:tr>
      <w:tr w:rsidR="00BA4C68" w:rsidRPr="00175AB8" w14:paraId="420F25A2" w14:textId="77777777" w:rsidTr="14A75E4F">
        <w:trPr>
          <w:trHeight w:val="218"/>
          <w:jc w:val="center"/>
        </w:trPr>
        <w:tc>
          <w:tcPr>
            <w:tcW w:w="1619" w:type="dxa"/>
            <w:shd w:val="clear" w:color="auto" w:fill="E9E5FF"/>
          </w:tcPr>
          <w:p w14:paraId="0F09CD76" w14:textId="11A4CA64"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850071078"/>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061BEE14" w14:textId="026E1723"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889304E" w14:textId="6C5D6E36" w:rsidR="00BA4C68" w:rsidRPr="00175AB8" w:rsidRDefault="00BA4C68" w:rsidP="00BA4C68">
            <w:pPr>
              <w:pStyle w:val="Default"/>
              <w:numPr>
                <w:ilvl w:val="0"/>
                <w:numId w:val="18"/>
              </w:numPr>
              <w:rPr>
                <w:rFonts w:asciiTheme="minorHAnsi" w:hAnsiTheme="minorHAnsi"/>
                <w:sz w:val="20"/>
                <w:szCs w:val="20"/>
              </w:rPr>
            </w:pPr>
            <w:proofErr w:type="gramStart"/>
            <w:r w:rsidRPr="00175AB8">
              <w:rPr>
                <w:rFonts w:asciiTheme="minorHAnsi" w:hAnsiTheme="minorHAnsi"/>
                <w:sz w:val="20"/>
                <w:szCs w:val="20"/>
              </w:rPr>
              <w:t>de</w:t>
            </w:r>
            <w:proofErr w:type="gramEnd"/>
            <w:r w:rsidRPr="00175AB8">
              <w:rPr>
                <w:rFonts w:asciiTheme="minorHAnsi" w:hAnsiTheme="minorHAnsi"/>
                <w:sz w:val="20"/>
                <w:szCs w:val="20"/>
              </w:rPr>
              <w:t xml:space="preserve"> wijze van en termijnen voor betaling en levering van de effecten; </w:t>
            </w:r>
          </w:p>
        </w:tc>
      </w:tr>
      <w:tr w:rsidR="00BA4C68" w:rsidRPr="00175AB8" w14:paraId="6E9BE298" w14:textId="77777777" w:rsidTr="14A75E4F">
        <w:trPr>
          <w:trHeight w:val="218"/>
          <w:jc w:val="center"/>
        </w:trPr>
        <w:tc>
          <w:tcPr>
            <w:tcW w:w="1619" w:type="dxa"/>
            <w:shd w:val="clear" w:color="auto" w:fill="E9E5FF"/>
          </w:tcPr>
          <w:p w14:paraId="1AFF64E9" w14:textId="4BFD8362"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660579000"/>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52CF024E" w14:textId="3922D9FD"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A9844FF" w14:textId="15451C7E" w:rsidR="00BA4C68" w:rsidRPr="00175AB8" w:rsidRDefault="00BA4C68" w:rsidP="00BA4C68">
            <w:pPr>
              <w:pStyle w:val="Default"/>
              <w:numPr>
                <w:ilvl w:val="0"/>
                <w:numId w:val="18"/>
              </w:numPr>
              <w:rPr>
                <w:rFonts w:asciiTheme="minorHAnsi" w:hAnsiTheme="minorHAnsi"/>
                <w:sz w:val="20"/>
                <w:szCs w:val="20"/>
              </w:rPr>
            </w:pPr>
            <w:proofErr w:type="gramStart"/>
            <w:r w:rsidRPr="00175AB8">
              <w:rPr>
                <w:rFonts w:asciiTheme="minorHAnsi" w:hAnsiTheme="minorHAnsi"/>
                <w:sz w:val="20"/>
                <w:szCs w:val="20"/>
              </w:rPr>
              <w:t>een</w:t>
            </w:r>
            <w:proofErr w:type="gramEnd"/>
            <w:r w:rsidRPr="00175AB8">
              <w:rPr>
                <w:rFonts w:asciiTheme="minorHAnsi" w:hAnsiTheme="minorHAnsi"/>
                <w:sz w:val="20"/>
                <w:szCs w:val="20"/>
              </w:rPr>
              <w:t xml:space="preserve"> vermelding van de termijn waarbinnen een inschrijving kan worden ingetrokken, </w:t>
            </w:r>
            <w:proofErr w:type="gramStart"/>
            <w:r w:rsidRPr="00175AB8">
              <w:rPr>
                <w:rFonts w:asciiTheme="minorHAnsi" w:hAnsiTheme="minorHAnsi"/>
                <w:sz w:val="20"/>
                <w:szCs w:val="20"/>
              </w:rPr>
              <w:t>indien</w:t>
            </w:r>
            <w:proofErr w:type="gramEnd"/>
            <w:r w:rsidRPr="00175AB8">
              <w:rPr>
                <w:rFonts w:asciiTheme="minorHAnsi" w:hAnsiTheme="minorHAnsi"/>
                <w:sz w:val="20"/>
                <w:szCs w:val="20"/>
              </w:rPr>
              <w:t xml:space="preserve"> het beleggers is toegestaan hun inschrijving in te trekken; en </w:t>
            </w:r>
          </w:p>
        </w:tc>
      </w:tr>
      <w:tr w:rsidR="00BA4C68" w:rsidRPr="00175AB8" w14:paraId="2A9753DF" w14:textId="77777777" w:rsidTr="14A75E4F">
        <w:trPr>
          <w:trHeight w:val="218"/>
          <w:jc w:val="center"/>
        </w:trPr>
        <w:tc>
          <w:tcPr>
            <w:tcW w:w="1619" w:type="dxa"/>
            <w:shd w:val="clear" w:color="auto" w:fill="E9E5FF"/>
          </w:tcPr>
          <w:p w14:paraId="3E61DE82" w14:textId="1CE0CD96"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55090580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4BA1EC3B" w14:textId="25641F4C"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DF06675" w14:textId="7A32EF05" w:rsidR="00BA4C68" w:rsidRPr="00175AB8" w:rsidRDefault="00BA4C68" w:rsidP="00BA4C68">
            <w:pPr>
              <w:pStyle w:val="Default"/>
              <w:numPr>
                <w:ilvl w:val="0"/>
                <w:numId w:val="18"/>
              </w:numPr>
              <w:rPr>
                <w:rFonts w:asciiTheme="minorHAnsi" w:hAnsiTheme="minorHAnsi"/>
                <w:sz w:val="20"/>
                <w:szCs w:val="20"/>
              </w:rPr>
            </w:pPr>
            <w:proofErr w:type="gramStart"/>
            <w:r w:rsidRPr="00175AB8">
              <w:rPr>
                <w:rFonts w:asciiTheme="minorHAnsi" w:hAnsiTheme="minorHAnsi"/>
                <w:sz w:val="20"/>
                <w:szCs w:val="20"/>
              </w:rPr>
              <w:t>een</w:t>
            </w:r>
            <w:proofErr w:type="gramEnd"/>
            <w:r w:rsidRPr="00175AB8">
              <w:rPr>
                <w:rFonts w:asciiTheme="minorHAnsi" w:hAnsiTheme="minorHAnsi"/>
                <w:sz w:val="20"/>
                <w:szCs w:val="20"/>
              </w:rPr>
              <w:t xml:space="preserve"> beschrijving van de te volgen procedure om op de aanbieding in te gaan, en de datum van uitgifte van de effecten. </w:t>
            </w:r>
          </w:p>
        </w:tc>
      </w:tr>
      <w:tr w:rsidR="00BA4C68" w:rsidRPr="00175AB8" w14:paraId="76B27AE6" w14:textId="77777777" w:rsidTr="14A75E4F">
        <w:trPr>
          <w:trHeight w:val="220"/>
          <w:jc w:val="center"/>
        </w:trPr>
        <w:tc>
          <w:tcPr>
            <w:tcW w:w="1619" w:type="dxa"/>
            <w:shd w:val="clear" w:color="auto" w:fill="E9E5FF"/>
          </w:tcPr>
          <w:p w14:paraId="3EDEFACE" w14:textId="6E826655"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9.2</w:t>
            </w:r>
          </w:p>
        </w:tc>
        <w:tc>
          <w:tcPr>
            <w:tcW w:w="8866" w:type="dxa"/>
            <w:gridSpan w:val="2"/>
            <w:shd w:val="clear" w:color="auto" w:fill="E9E5FF"/>
          </w:tcPr>
          <w:p w14:paraId="0B487B65" w14:textId="241A90FA"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sz w:val="24"/>
              </w:rPr>
              <w:t>Plan voor het op de markt brengen en de toewijzing van de effecten</w:t>
            </w:r>
          </w:p>
        </w:tc>
      </w:tr>
      <w:tr w:rsidR="00BA4C68" w:rsidRPr="00175AB8" w14:paraId="0D396AD7" w14:textId="77777777" w:rsidTr="14A75E4F">
        <w:trPr>
          <w:trHeight w:val="218"/>
          <w:jc w:val="center"/>
        </w:trPr>
        <w:tc>
          <w:tcPr>
            <w:tcW w:w="1619" w:type="dxa"/>
            <w:shd w:val="clear" w:color="auto" w:fill="E9E5FF"/>
          </w:tcPr>
          <w:p w14:paraId="3821C603" w14:textId="371EAF25"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9.2.1</w:t>
            </w:r>
          </w:p>
          <w:p w14:paraId="02B62FB2" w14:textId="470583D1"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2000265174"/>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2506189" w14:textId="0596B95A"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0BA7C26" w14:textId="23AB7390"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Wijze waarop inschrijvers in kennis worden gesteld van het toegewezen bedrag en vermelding of de handel mag aanvangen voordat kennisgeving is geschied. </w:t>
            </w:r>
          </w:p>
        </w:tc>
      </w:tr>
      <w:tr w:rsidR="00BA4C68" w:rsidRPr="00175AB8" w14:paraId="217273CE" w14:textId="77777777" w:rsidTr="14A75E4F">
        <w:trPr>
          <w:trHeight w:val="218"/>
          <w:jc w:val="center"/>
        </w:trPr>
        <w:tc>
          <w:tcPr>
            <w:tcW w:w="1619" w:type="dxa"/>
            <w:shd w:val="clear" w:color="auto" w:fill="E9E5FF"/>
          </w:tcPr>
          <w:p w14:paraId="55550686" w14:textId="76E13A51"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9.2.2</w:t>
            </w:r>
          </w:p>
          <w:p w14:paraId="39E81733" w14:textId="1AE7A7C6"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327835300"/>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17CED52C" w14:textId="337EFFAF"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4D4C40F" w14:textId="69F879A5"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Voor zover de uitgevende instelling daarvan op de hoogte is, verstrek informatie over de vraag of belangrijke aandeelhouders of leden van de bestuurs-, leidinggevende of toezichthoudende organen voornemens zijn op de aanbieding in te schrijven, dan wel of iemand voornemens is voor meer dan 5 % van de aanbieding in te schrijven. </w:t>
            </w:r>
          </w:p>
        </w:tc>
      </w:tr>
      <w:tr w:rsidR="00BA4C68" w:rsidRPr="00175AB8" w14:paraId="23E1620E" w14:textId="77777777" w:rsidTr="14A75E4F">
        <w:trPr>
          <w:trHeight w:val="220"/>
          <w:jc w:val="center"/>
        </w:trPr>
        <w:tc>
          <w:tcPr>
            <w:tcW w:w="1619" w:type="dxa"/>
            <w:shd w:val="clear" w:color="auto" w:fill="E9E5FF"/>
          </w:tcPr>
          <w:p w14:paraId="52B4B076" w14:textId="12AB589E"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9.3</w:t>
            </w:r>
          </w:p>
        </w:tc>
        <w:tc>
          <w:tcPr>
            <w:tcW w:w="8866" w:type="dxa"/>
            <w:gridSpan w:val="2"/>
            <w:shd w:val="clear" w:color="auto" w:fill="E9E5FF"/>
          </w:tcPr>
          <w:p w14:paraId="78E27CF9" w14:textId="05992D39"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sz w:val="24"/>
              </w:rPr>
              <w:t>Prijsstelling</w:t>
            </w:r>
          </w:p>
        </w:tc>
      </w:tr>
      <w:tr w:rsidR="00BA4C68" w:rsidRPr="00175AB8" w14:paraId="5C4C8218" w14:textId="77777777" w:rsidTr="14A75E4F">
        <w:trPr>
          <w:trHeight w:val="218"/>
          <w:jc w:val="center"/>
        </w:trPr>
        <w:tc>
          <w:tcPr>
            <w:tcW w:w="1619" w:type="dxa"/>
            <w:shd w:val="clear" w:color="auto" w:fill="E9E5FF"/>
          </w:tcPr>
          <w:p w14:paraId="187B87D5" w14:textId="2CBE0B37"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 xml:space="preserve">Rubriek 9.3.1 </w:t>
            </w:r>
          </w:p>
          <w:p w14:paraId="5616BA90" w14:textId="0523AE4C"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551045041"/>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41000B64" w14:textId="61A655F6"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39C1D671" w14:textId="3AA5CE1B"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Een vermelding van de prijs waartegen de effecten zullen worden aangeboden. </w:t>
            </w:r>
          </w:p>
        </w:tc>
      </w:tr>
      <w:tr w:rsidR="00BA4C68" w:rsidRPr="00175AB8" w14:paraId="15D2840C" w14:textId="77777777" w:rsidTr="14A75E4F">
        <w:trPr>
          <w:trHeight w:val="218"/>
          <w:jc w:val="center"/>
        </w:trPr>
        <w:tc>
          <w:tcPr>
            <w:tcW w:w="1619" w:type="dxa"/>
            <w:shd w:val="clear" w:color="auto" w:fill="E9E5FF"/>
          </w:tcPr>
          <w:p w14:paraId="7CAAB6D5" w14:textId="3B2C7A37"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36736890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C3503E3" w14:textId="331C37A7"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8E2F4B4" w14:textId="3AC6DBDF" w:rsidR="00BA4C68" w:rsidRPr="00175AB8" w:rsidRDefault="00BA4C68" w:rsidP="00BA4C68">
            <w:pPr>
              <w:pStyle w:val="Default"/>
              <w:rPr>
                <w:rFonts w:asciiTheme="minorHAnsi" w:hAnsiTheme="minorHAnsi"/>
                <w:sz w:val="20"/>
                <w:szCs w:val="20"/>
              </w:rPr>
            </w:pPr>
            <w:proofErr w:type="gramStart"/>
            <w:r w:rsidRPr="00175AB8">
              <w:rPr>
                <w:rFonts w:asciiTheme="minorHAnsi" w:hAnsiTheme="minorHAnsi"/>
                <w:sz w:val="20"/>
                <w:szCs w:val="20"/>
              </w:rPr>
              <w:t>Indien</w:t>
            </w:r>
            <w:proofErr w:type="gramEnd"/>
            <w:r w:rsidRPr="00175AB8">
              <w:rPr>
                <w:rFonts w:asciiTheme="minorHAnsi" w:hAnsiTheme="minorHAnsi"/>
                <w:sz w:val="20"/>
                <w:szCs w:val="20"/>
              </w:rPr>
              <w:t xml:space="preserve"> die prijs niet bekend is, een indicatie van de maximumprijs of een beschrijving van de methode om de prijs te bepalen, op grond van artikel 17 van Verordening (EU) 2017/1129 en de procedure voor de openbaarmaking ervan. </w:t>
            </w:r>
          </w:p>
        </w:tc>
      </w:tr>
      <w:tr w:rsidR="00BA4C68" w:rsidRPr="00175AB8" w14:paraId="3A862A0D" w14:textId="77777777" w:rsidTr="14A75E4F">
        <w:trPr>
          <w:trHeight w:val="220"/>
          <w:jc w:val="center"/>
        </w:trPr>
        <w:tc>
          <w:tcPr>
            <w:tcW w:w="1619" w:type="dxa"/>
            <w:shd w:val="clear" w:color="auto" w:fill="E9E5FF"/>
          </w:tcPr>
          <w:p w14:paraId="4515F0AD" w14:textId="3439CEA1"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9.4</w:t>
            </w:r>
          </w:p>
        </w:tc>
        <w:tc>
          <w:tcPr>
            <w:tcW w:w="8866" w:type="dxa"/>
            <w:gridSpan w:val="2"/>
            <w:shd w:val="clear" w:color="auto" w:fill="E9E5FF"/>
          </w:tcPr>
          <w:p w14:paraId="75BEF9E8" w14:textId="0FF9B847"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sz w:val="24"/>
              </w:rPr>
              <w:t>Plaatsing en overneming</w:t>
            </w:r>
          </w:p>
        </w:tc>
      </w:tr>
      <w:tr w:rsidR="00BA4C68" w:rsidRPr="00175AB8" w14:paraId="70781D50" w14:textId="77777777" w:rsidTr="14A75E4F">
        <w:trPr>
          <w:trHeight w:val="218"/>
          <w:jc w:val="center"/>
        </w:trPr>
        <w:tc>
          <w:tcPr>
            <w:tcW w:w="1619" w:type="dxa"/>
            <w:shd w:val="clear" w:color="auto" w:fill="E9E5FF"/>
          </w:tcPr>
          <w:p w14:paraId="4807F66F" w14:textId="55BB1113"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9.4.1</w:t>
            </w:r>
          </w:p>
          <w:p w14:paraId="7485E5A0" w14:textId="6188D9A3"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48206699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4FC71B24" w14:textId="53D62CA9"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327ADBE" w14:textId="5A400622" w:rsidR="00BA4C68" w:rsidRPr="00175AB8" w:rsidRDefault="00BA4C68" w:rsidP="00BA4C68">
            <w:pPr>
              <w:autoSpaceDE w:val="0"/>
              <w:autoSpaceDN w:val="0"/>
              <w:adjustRightInd w:val="0"/>
              <w:outlineLvl w:val="0"/>
              <w:rPr>
                <w:rFonts w:asciiTheme="minorHAnsi" w:hAnsiTheme="minorHAnsi"/>
                <w:bCs/>
                <w:sz w:val="20"/>
                <w:szCs w:val="20"/>
              </w:rPr>
            </w:pPr>
            <w:r w:rsidRPr="00175AB8">
              <w:rPr>
                <w:rFonts w:asciiTheme="minorHAnsi" w:hAnsiTheme="minorHAnsi"/>
                <w:sz w:val="20"/>
                <w:szCs w:val="20"/>
              </w:rPr>
              <w:t xml:space="preserve">Vermeld alle plaatsingsgaranties om voor meer dan 5 % van de aanbieding in te schrijven en alle materiële kenmerken van de overnemings- en plaatsingsovereenkomsten. </w:t>
            </w:r>
          </w:p>
          <w:p w14:paraId="24692333" w14:textId="631BF671" w:rsidR="00BA4C68" w:rsidRPr="00175AB8" w:rsidRDefault="00BA4C68" w:rsidP="00BA4C68">
            <w:pPr>
              <w:autoSpaceDE w:val="0"/>
              <w:autoSpaceDN w:val="0"/>
              <w:adjustRightInd w:val="0"/>
              <w:outlineLvl w:val="0"/>
              <w:rPr>
                <w:rFonts w:asciiTheme="minorHAnsi" w:hAnsiTheme="minorHAnsi"/>
                <w:bCs/>
                <w:sz w:val="20"/>
                <w:szCs w:val="20"/>
              </w:rPr>
            </w:pPr>
          </w:p>
        </w:tc>
      </w:tr>
      <w:tr w:rsidR="00BA4C68" w:rsidRPr="00175AB8" w14:paraId="126014FF" w14:textId="77777777" w:rsidTr="14A75E4F">
        <w:trPr>
          <w:trHeight w:val="218"/>
          <w:jc w:val="center"/>
        </w:trPr>
        <w:tc>
          <w:tcPr>
            <w:tcW w:w="1619" w:type="dxa"/>
            <w:shd w:val="clear" w:color="auto" w:fill="E9E5FF"/>
          </w:tcPr>
          <w:p w14:paraId="21B4C1C7" w14:textId="064EF9CB"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319580369"/>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E7AAC10" w14:textId="315338B9"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3327A134" w14:textId="094B2C9E" w:rsidR="00BA4C68" w:rsidRPr="00175AB8" w:rsidRDefault="00BA4C68" w:rsidP="00BA4C68">
            <w:pPr>
              <w:pStyle w:val="Default"/>
              <w:rPr>
                <w:rFonts w:asciiTheme="minorHAnsi" w:hAnsiTheme="minorHAnsi"/>
                <w:bCs/>
                <w:sz w:val="20"/>
                <w:szCs w:val="20"/>
              </w:rPr>
            </w:pPr>
            <w:r w:rsidRPr="00175AB8">
              <w:rPr>
                <w:rFonts w:asciiTheme="minorHAnsi" w:hAnsiTheme="minorHAnsi"/>
                <w:sz w:val="20"/>
                <w:szCs w:val="20"/>
              </w:rPr>
              <w:t xml:space="preserve">Geef ook naam en adres van de entiteiten die zich verbonden hebben tot overname van de uitgifte met plaatsingsgarantie of op “best </w:t>
            </w:r>
            <w:proofErr w:type="spellStart"/>
            <w:r w:rsidRPr="00175AB8">
              <w:rPr>
                <w:rFonts w:asciiTheme="minorHAnsi" w:hAnsiTheme="minorHAnsi"/>
                <w:sz w:val="20"/>
                <w:szCs w:val="20"/>
              </w:rPr>
              <w:t>efforts</w:t>
            </w:r>
            <w:proofErr w:type="spellEnd"/>
            <w:r w:rsidRPr="00175AB8">
              <w:rPr>
                <w:rFonts w:asciiTheme="minorHAnsi" w:hAnsiTheme="minorHAnsi"/>
                <w:sz w:val="20"/>
                <w:szCs w:val="20"/>
              </w:rPr>
              <w:t xml:space="preserve">”-basis. Vermeld de voornaamste kenmerken van de overeenkomsten, met inbegrip van de quota, en naam en adres van coördinatoren van de aanbieding. </w:t>
            </w:r>
          </w:p>
        </w:tc>
      </w:tr>
      <w:tr w:rsidR="00BA4C68" w:rsidRPr="00175AB8" w14:paraId="614FA99E" w14:textId="77777777" w:rsidTr="14A75E4F">
        <w:trPr>
          <w:trHeight w:val="218"/>
          <w:jc w:val="center"/>
        </w:trPr>
        <w:tc>
          <w:tcPr>
            <w:tcW w:w="1619" w:type="dxa"/>
            <w:shd w:val="clear" w:color="auto" w:fill="E9E5FF"/>
          </w:tcPr>
          <w:p w14:paraId="350FFD74" w14:textId="68C2E54B" w:rsidR="00BA4C68" w:rsidRPr="00175AB8" w:rsidRDefault="00000000" w:rsidP="00BA4C68">
            <w:pPr>
              <w:autoSpaceDE w:val="0"/>
              <w:autoSpaceDN w:val="0"/>
              <w:adjustRightInd w:val="0"/>
              <w:outlineLvl w:val="0"/>
              <w:rPr>
                <w:rFonts w:ascii="Aptos" w:hAnsi="Aptos"/>
                <w:b/>
                <w:bCs/>
                <w:sz w:val="20"/>
                <w:szCs w:val="20"/>
              </w:rPr>
            </w:pPr>
            <w:sdt>
              <w:sdtPr>
                <w:rPr>
                  <w:rFonts w:ascii="Aptos" w:hAnsi="Aptos"/>
                  <w:sz w:val="16"/>
                  <w:szCs w:val="16"/>
                </w:rPr>
                <w:id w:val="245317057"/>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417B2069" w14:textId="63F392F9"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475B41FB" w14:textId="77777777"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Heeft de overneming slechts op een deel van de uitgifte betrekking, dan wordt het overblijvende deel vermeld. </w:t>
            </w:r>
          </w:p>
          <w:p w14:paraId="2B972ABF" w14:textId="46836257" w:rsidR="00BA4C68" w:rsidRPr="00175AB8" w:rsidRDefault="00BA4C68" w:rsidP="00BA4C68">
            <w:pPr>
              <w:autoSpaceDE w:val="0"/>
              <w:autoSpaceDN w:val="0"/>
              <w:adjustRightInd w:val="0"/>
              <w:outlineLvl w:val="0"/>
              <w:rPr>
                <w:rFonts w:asciiTheme="minorHAnsi" w:hAnsiTheme="minorHAnsi"/>
                <w:bCs/>
                <w:sz w:val="20"/>
                <w:szCs w:val="20"/>
              </w:rPr>
            </w:pPr>
          </w:p>
        </w:tc>
      </w:tr>
      <w:tr w:rsidR="00BA4C68" w:rsidRPr="00175AB8" w14:paraId="22CCD044" w14:textId="77777777" w:rsidTr="14A75E4F">
        <w:trPr>
          <w:trHeight w:val="218"/>
          <w:jc w:val="center"/>
        </w:trPr>
        <w:tc>
          <w:tcPr>
            <w:tcW w:w="1619" w:type="dxa"/>
            <w:shd w:val="clear" w:color="auto" w:fill="E9E5FF"/>
          </w:tcPr>
          <w:p w14:paraId="447412DA" w14:textId="05B8C103"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45633925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4040538" w14:textId="12B04162"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9490EE3" w14:textId="5372B3EE"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Vermelding van het totaalbedrag van de overnemingsprovisie en de plaatsingsprovisie. </w:t>
            </w:r>
          </w:p>
        </w:tc>
      </w:tr>
      <w:tr w:rsidR="00BA4C68" w:rsidRPr="00175AB8" w14:paraId="7A512DC1" w14:textId="77777777" w:rsidTr="14A75E4F">
        <w:trPr>
          <w:trHeight w:val="220"/>
          <w:jc w:val="center"/>
        </w:trPr>
        <w:tc>
          <w:tcPr>
            <w:tcW w:w="1619" w:type="dxa"/>
            <w:shd w:val="clear" w:color="auto" w:fill="E9E5FF"/>
          </w:tcPr>
          <w:p w14:paraId="3BD6892F" w14:textId="5F2C2864"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9.5</w:t>
            </w:r>
          </w:p>
        </w:tc>
        <w:tc>
          <w:tcPr>
            <w:tcW w:w="8866" w:type="dxa"/>
            <w:gridSpan w:val="2"/>
            <w:shd w:val="clear" w:color="auto" w:fill="E9E5FF"/>
          </w:tcPr>
          <w:p w14:paraId="3059A665" w14:textId="11BFC832"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sz w:val="24"/>
              </w:rPr>
              <w:t>Toelating tot de handel</w:t>
            </w:r>
          </w:p>
        </w:tc>
      </w:tr>
      <w:tr w:rsidR="00BA4C68" w:rsidRPr="00175AB8" w14:paraId="311B42F4" w14:textId="77777777" w:rsidTr="14A75E4F">
        <w:trPr>
          <w:trHeight w:val="218"/>
          <w:jc w:val="center"/>
        </w:trPr>
        <w:tc>
          <w:tcPr>
            <w:tcW w:w="1619" w:type="dxa"/>
            <w:shd w:val="clear" w:color="auto" w:fill="E9E5FF"/>
          </w:tcPr>
          <w:p w14:paraId="175546BE" w14:textId="4482E2A0"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9.5.1</w:t>
            </w:r>
          </w:p>
          <w:p w14:paraId="3D87A3CA" w14:textId="46CC1B54"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851076318"/>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71F8A5D0" w14:textId="1960F3A2"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28710AB" w14:textId="7AA57708"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Vermeld of voor de aangeboden effecten een toelating tot de handel op een gereglementeerde markt, een mkb-groeimarkt of een MTF is of zal worden aangevraagd, met het oog op de verspreiding ervan op een </w:t>
            </w:r>
            <w:r w:rsidRPr="00175AB8">
              <w:rPr>
                <w:rFonts w:asciiTheme="minorHAnsi" w:hAnsiTheme="minorHAnsi"/>
                <w:sz w:val="20"/>
                <w:szCs w:val="20"/>
              </w:rPr>
              <w:lastRenderedPageBreak/>
              <w:t xml:space="preserve">gereglementeerde markt, een mkb-groeimarkt of een MTF, met opgave van de betrokken markten. Van dit feit moet melding worden gemaakt, zonder de indruk te wekken dat het zeker is dat de effecten tot de handel zullen worden toegelaten. </w:t>
            </w:r>
          </w:p>
          <w:p w14:paraId="6AFE193E" w14:textId="3579D4AD" w:rsidR="00BA4C68" w:rsidRPr="00175AB8" w:rsidRDefault="00BA4C68" w:rsidP="00BA4C68">
            <w:pPr>
              <w:pStyle w:val="Default"/>
              <w:rPr>
                <w:rFonts w:asciiTheme="minorHAnsi" w:hAnsiTheme="minorHAnsi"/>
                <w:sz w:val="20"/>
                <w:szCs w:val="20"/>
              </w:rPr>
            </w:pPr>
          </w:p>
        </w:tc>
      </w:tr>
      <w:tr w:rsidR="00BA4C68" w:rsidRPr="00175AB8" w14:paraId="58C72969" w14:textId="77777777" w:rsidTr="14A75E4F">
        <w:trPr>
          <w:trHeight w:val="218"/>
          <w:jc w:val="center"/>
        </w:trPr>
        <w:tc>
          <w:tcPr>
            <w:tcW w:w="1619" w:type="dxa"/>
            <w:shd w:val="clear" w:color="auto" w:fill="E9E5FF"/>
          </w:tcPr>
          <w:p w14:paraId="3E2911C5" w14:textId="270B4201" w:rsidR="00BA4C68" w:rsidRPr="00175AB8" w:rsidRDefault="00000000" w:rsidP="00BA4C68">
            <w:pPr>
              <w:autoSpaceDE w:val="0"/>
              <w:autoSpaceDN w:val="0"/>
              <w:adjustRightInd w:val="0"/>
              <w:outlineLvl w:val="0"/>
              <w:rPr>
                <w:rFonts w:ascii="Aptos" w:hAnsi="Aptos"/>
                <w:sz w:val="16"/>
                <w:szCs w:val="16"/>
              </w:rPr>
            </w:pPr>
            <w:sdt>
              <w:sdtPr>
                <w:rPr>
                  <w:rFonts w:ascii="Aptos" w:hAnsi="Aptos"/>
                  <w:sz w:val="16"/>
                  <w:szCs w:val="16"/>
                </w:rPr>
                <w:id w:val="-67418644"/>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11804DCD" w14:textId="3684CB5F"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2357B48" w14:textId="5CE067FC"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Vermeld, voor zover bekend, de data waarop de effecten ten vroegste tot de handel zullen worden toegelaten. </w:t>
            </w:r>
          </w:p>
        </w:tc>
      </w:tr>
      <w:tr w:rsidR="00BA4C68" w:rsidRPr="00175AB8" w14:paraId="74949C64" w14:textId="77777777" w:rsidTr="14A75E4F">
        <w:trPr>
          <w:trHeight w:val="218"/>
          <w:jc w:val="center"/>
        </w:trPr>
        <w:tc>
          <w:tcPr>
            <w:tcW w:w="1619" w:type="dxa"/>
            <w:shd w:val="clear" w:color="auto" w:fill="E9E5FF"/>
          </w:tcPr>
          <w:p w14:paraId="191DA000" w14:textId="77C15710"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9.5.2</w:t>
            </w:r>
          </w:p>
          <w:p w14:paraId="6B8C7A16" w14:textId="12083272" w:rsidR="00BA4C68" w:rsidRPr="00175AB8" w:rsidRDefault="00000000" w:rsidP="00BA4C68">
            <w:pPr>
              <w:autoSpaceDE w:val="0"/>
              <w:autoSpaceDN w:val="0"/>
              <w:adjustRightInd w:val="0"/>
              <w:outlineLvl w:val="0"/>
              <w:rPr>
                <w:rFonts w:ascii="Aptos" w:hAnsi="Aptos"/>
                <w:b/>
                <w:bCs/>
                <w:sz w:val="20"/>
                <w:szCs w:val="20"/>
              </w:rPr>
            </w:pPr>
            <w:sdt>
              <w:sdtPr>
                <w:rPr>
                  <w:rFonts w:ascii="Aptos" w:hAnsi="Aptos"/>
                  <w:sz w:val="16"/>
                  <w:szCs w:val="16"/>
                </w:rPr>
                <w:id w:val="-112221906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07347FC7" w14:textId="686EDB6C"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416AA6C" w14:textId="7AB99541"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Naam en adres van instellingen die in elk land zorgen voor de financiële dienst en de bewaarneming. </w:t>
            </w:r>
          </w:p>
        </w:tc>
      </w:tr>
      <w:tr w:rsidR="00BA4C68" w:rsidRPr="00175AB8" w14:paraId="435CBBB2" w14:textId="77777777" w:rsidTr="14A75E4F">
        <w:trPr>
          <w:trHeight w:val="220"/>
          <w:jc w:val="center"/>
        </w:trPr>
        <w:tc>
          <w:tcPr>
            <w:tcW w:w="1619" w:type="dxa"/>
            <w:shd w:val="clear" w:color="auto" w:fill="7261A2"/>
          </w:tcPr>
          <w:p w14:paraId="065BDB7A" w14:textId="03030BC5"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 10</w:t>
            </w:r>
          </w:p>
        </w:tc>
        <w:tc>
          <w:tcPr>
            <w:tcW w:w="8866" w:type="dxa"/>
            <w:gridSpan w:val="2"/>
            <w:shd w:val="clear" w:color="auto" w:fill="7261A2"/>
          </w:tcPr>
          <w:p w14:paraId="0CFF90A5" w14:textId="0E043AB9"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ESSENT</w:t>
            </w:r>
            <w:r w:rsidRPr="00AA7098">
              <w:rPr>
                <w:rFonts w:asciiTheme="minorHAnsi" w:hAnsiTheme="minorHAnsi"/>
                <w:b/>
                <w:bCs/>
                <w:color w:val="FFFFFF" w:themeColor="background1"/>
                <w:sz w:val="24"/>
                <w:szCs w:val="24"/>
              </w:rPr>
              <w:t>IË</w:t>
            </w:r>
            <w:r w:rsidRPr="00175AB8">
              <w:rPr>
                <w:rFonts w:ascii="Aptos" w:hAnsi="Aptos"/>
                <w:b/>
                <w:bCs/>
                <w:color w:val="FFFFFF" w:themeColor="background1"/>
                <w:sz w:val="24"/>
              </w:rPr>
              <w:t>LE INFORMATIE OVER DE EFFECTEN</w:t>
            </w:r>
          </w:p>
        </w:tc>
      </w:tr>
      <w:tr w:rsidR="00BA4C68" w:rsidRPr="00175AB8" w14:paraId="724E5206" w14:textId="77777777" w:rsidTr="14A75E4F">
        <w:trPr>
          <w:trHeight w:val="220"/>
          <w:jc w:val="center"/>
        </w:trPr>
        <w:tc>
          <w:tcPr>
            <w:tcW w:w="1619" w:type="dxa"/>
            <w:shd w:val="clear" w:color="auto" w:fill="E9E5FF"/>
          </w:tcPr>
          <w:p w14:paraId="57996684" w14:textId="66E5BBC8"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w:t>
            </w:r>
          </w:p>
        </w:tc>
        <w:tc>
          <w:tcPr>
            <w:tcW w:w="8866" w:type="dxa"/>
            <w:gridSpan w:val="2"/>
            <w:shd w:val="clear" w:color="auto" w:fill="E9E5FF"/>
          </w:tcPr>
          <w:p w14:paraId="32FEC167" w14:textId="52728888"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sz w:val="24"/>
              </w:rPr>
              <w:t>Voorwaarden van de effecten</w:t>
            </w:r>
          </w:p>
        </w:tc>
      </w:tr>
      <w:tr w:rsidR="00BA4C68" w:rsidRPr="00175AB8" w14:paraId="1373B5E7" w14:textId="77777777" w:rsidTr="14A75E4F">
        <w:trPr>
          <w:trHeight w:val="218"/>
          <w:jc w:val="center"/>
        </w:trPr>
        <w:tc>
          <w:tcPr>
            <w:tcW w:w="1619" w:type="dxa"/>
            <w:shd w:val="clear" w:color="auto" w:fill="E9E5FF"/>
          </w:tcPr>
          <w:p w14:paraId="41ADA691" w14:textId="4436DE09"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10.1.1</w:t>
            </w:r>
          </w:p>
          <w:p w14:paraId="3DDBE237" w14:textId="65405888"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455761057"/>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7823425" w14:textId="7A4F2856"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1A78A5D" w14:textId="0D96BAD2"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Beschrijving van het type en de categorie effecten die worden aangeboden aan het publiek of tot de handel op een gereglementeerde markt worden toegelaten, inclusief de internationale effectenidentificatiecode (International </w:t>
            </w:r>
            <w:proofErr w:type="spellStart"/>
            <w:r w:rsidRPr="00175AB8">
              <w:rPr>
                <w:rFonts w:asciiTheme="minorHAnsi" w:hAnsiTheme="minorHAnsi"/>
                <w:sz w:val="20"/>
                <w:szCs w:val="20"/>
              </w:rPr>
              <w:t>Securities</w:t>
            </w:r>
            <w:proofErr w:type="spellEnd"/>
            <w:r w:rsidRPr="00175AB8">
              <w:rPr>
                <w:rFonts w:asciiTheme="minorHAnsi" w:hAnsiTheme="minorHAnsi"/>
                <w:sz w:val="20"/>
                <w:szCs w:val="20"/>
              </w:rPr>
              <w:t xml:space="preserve"> </w:t>
            </w:r>
            <w:proofErr w:type="spellStart"/>
            <w:r w:rsidRPr="00175AB8">
              <w:rPr>
                <w:rFonts w:asciiTheme="minorHAnsi" w:hAnsiTheme="minorHAnsi"/>
                <w:sz w:val="20"/>
                <w:szCs w:val="20"/>
              </w:rPr>
              <w:t>Identification</w:t>
            </w:r>
            <w:proofErr w:type="spellEnd"/>
            <w:r w:rsidRPr="00175AB8">
              <w:rPr>
                <w:rFonts w:asciiTheme="minorHAnsi" w:hAnsiTheme="minorHAnsi"/>
                <w:sz w:val="20"/>
                <w:szCs w:val="20"/>
              </w:rPr>
              <w:t xml:space="preserve"> Number – ISIN). </w:t>
            </w:r>
          </w:p>
        </w:tc>
      </w:tr>
      <w:tr w:rsidR="00BA4C68" w:rsidRPr="00175AB8" w14:paraId="2FEF6D43" w14:textId="77777777" w:rsidTr="14A75E4F">
        <w:trPr>
          <w:trHeight w:val="218"/>
          <w:jc w:val="center"/>
        </w:trPr>
        <w:tc>
          <w:tcPr>
            <w:tcW w:w="1619" w:type="dxa"/>
            <w:shd w:val="clear" w:color="auto" w:fill="E9E5FF"/>
          </w:tcPr>
          <w:p w14:paraId="7F0800EF" w14:textId="3CCBC418"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10.1.2</w:t>
            </w:r>
          </w:p>
          <w:p w14:paraId="042C1665" w14:textId="0FA0EFF5"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31545719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A63D72A" w14:textId="4C4A96E2"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32AB283E" w14:textId="77777777"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Wetgeving waaronder de effecten zijn gecreëerd. </w:t>
            </w:r>
          </w:p>
          <w:p w14:paraId="5342421E" w14:textId="53761434" w:rsidR="00BA4C68" w:rsidRPr="00175AB8" w:rsidRDefault="00BA4C68" w:rsidP="00BA4C68">
            <w:pPr>
              <w:autoSpaceDE w:val="0"/>
              <w:autoSpaceDN w:val="0"/>
              <w:adjustRightInd w:val="0"/>
              <w:outlineLvl w:val="0"/>
              <w:rPr>
                <w:rFonts w:asciiTheme="minorHAnsi" w:hAnsiTheme="minorHAnsi"/>
                <w:bCs/>
                <w:sz w:val="20"/>
                <w:szCs w:val="20"/>
              </w:rPr>
            </w:pPr>
          </w:p>
        </w:tc>
      </w:tr>
      <w:tr w:rsidR="00BA4C68" w:rsidRPr="00175AB8" w14:paraId="2310E026" w14:textId="77777777" w:rsidTr="14A75E4F">
        <w:trPr>
          <w:trHeight w:val="218"/>
          <w:jc w:val="center"/>
        </w:trPr>
        <w:tc>
          <w:tcPr>
            <w:tcW w:w="1619" w:type="dxa"/>
            <w:shd w:val="clear" w:color="auto" w:fill="E9E5FF"/>
          </w:tcPr>
          <w:p w14:paraId="0F3F808E" w14:textId="4AA41782"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10.1.3</w:t>
            </w:r>
          </w:p>
          <w:p w14:paraId="12337991" w14:textId="0EF6F29F"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46269961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58AB6A0" w14:textId="50E78A55"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32BFC27C" w14:textId="77777777"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Munteenheid waarin de effecten worden uitgegeven. </w:t>
            </w:r>
          </w:p>
          <w:p w14:paraId="7AD6F20D" w14:textId="5CD3CBBE" w:rsidR="00BA4C68" w:rsidRPr="00175AB8" w:rsidRDefault="00BA4C68" w:rsidP="00BA4C68">
            <w:pPr>
              <w:ind w:right="183"/>
              <w:rPr>
                <w:rFonts w:asciiTheme="minorHAnsi" w:hAnsiTheme="minorHAnsi"/>
                <w:bCs/>
                <w:sz w:val="20"/>
                <w:szCs w:val="20"/>
              </w:rPr>
            </w:pPr>
          </w:p>
        </w:tc>
      </w:tr>
      <w:tr w:rsidR="00BA4C68" w:rsidRPr="00175AB8" w14:paraId="7085B5EC" w14:textId="77777777" w:rsidTr="14A75E4F">
        <w:trPr>
          <w:trHeight w:val="218"/>
          <w:jc w:val="center"/>
        </w:trPr>
        <w:tc>
          <w:tcPr>
            <w:tcW w:w="1619" w:type="dxa"/>
            <w:shd w:val="clear" w:color="auto" w:fill="E9E5FF"/>
          </w:tcPr>
          <w:p w14:paraId="50BA3746" w14:textId="290FA6F0"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10.1.4</w:t>
            </w:r>
          </w:p>
          <w:p w14:paraId="12E7520C" w14:textId="058AD974"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969513217"/>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64D8D860" w14:textId="542FC818"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DF1CE56" w14:textId="297FB477"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Beschrijving van de aan de effecten verbonden rechten, met vermelding van eventuele op deze rechten geldende beperkingen, en van de regels voor de uitoefening van deze rechten: </w:t>
            </w:r>
          </w:p>
        </w:tc>
      </w:tr>
      <w:tr w:rsidR="00BA4C68" w:rsidRPr="00175AB8" w14:paraId="435F785C" w14:textId="77777777" w:rsidTr="14A75E4F">
        <w:trPr>
          <w:trHeight w:val="218"/>
          <w:jc w:val="center"/>
        </w:trPr>
        <w:tc>
          <w:tcPr>
            <w:tcW w:w="1619" w:type="dxa"/>
            <w:shd w:val="clear" w:color="auto" w:fill="E9E5FF"/>
          </w:tcPr>
          <w:p w14:paraId="34862F6D" w14:textId="2D305AAE"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26142206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7020868" w14:textId="291D753E"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40949C3" w14:textId="58E7A0B9" w:rsidR="00BA4C68" w:rsidRPr="00175AB8" w:rsidRDefault="00BA4C68" w:rsidP="00BA4C68">
            <w:pPr>
              <w:pStyle w:val="Default"/>
              <w:numPr>
                <w:ilvl w:val="0"/>
                <w:numId w:val="19"/>
              </w:numPr>
              <w:rPr>
                <w:rFonts w:asciiTheme="minorHAnsi" w:hAnsiTheme="minorHAnsi"/>
                <w:sz w:val="20"/>
                <w:szCs w:val="20"/>
              </w:rPr>
            </w:pPr>
            <w:proofErr w:type="gramStart"/>
            <w:r w:rsidRPr="00175AB8">
              <w:rPr>
                <w:rFonts w:asciiTheme="minorHAnsi" w:hAnsiTheme="minorHAnsi"/>
                <w:sz w:val="20"/>
                <w:szCs w:val="20"/>
              </w:rPr>
              <w:t>dividendrechten</w:t>
            </w:r>
            <w:proofErr w:type="gramEnd"/>
            <w:r w:rsidRPr="00175AB8">
              <w:rPr>
                <w:rFonts w:asciiTheme="minorHAnsi" w:hAnsiTheme="minorHAnsi"/>
                <w:sz w:val="20"/>
                <w:szCs w:val="20"/>
              </w:rPr>
              <w:t xml:space="preserve">: </w:t>
            </w:r>
          </w:p>
        </w:tc>
      </w:tr>
      <w:tr w:rsidR="00BA4C68" w:rsidRPr="00175AB8" w14:paraId="682D9A2D" w14:textId="77777777" w:rsidTr="14A75E4F">
        <w:trPr>
          <w:trHeight w:val="218"/>
          <w:jc w:val="center"/>
        </w:trPr>
        <w:tc>
          <w:tcPr>
            <w:tcW w:w="1619" w:type="dxa"/>
            <w:shd w:val="clear" w:color="auto" w:fill="E9E5FF"/>
          </w:tcPr>
          <w:p w14:paraId="168C2A84" w14:textId="0E85388B" w:rsidR="00BA4C68" w:rsidRPr="00175AB8" w:rsidRDefault="00000000" w:rsidP="00BA4C68">
            <w:pPr>
              <w:autoSpaceDE w:val="0"/>
              <w:autoSpaceDN w:val="0"/>
              <w:adjustRightInd w:val="0"/>
              <w:outlineLvl w:val="0"/>
              <w:rPr>
                <w:rFonts w:ascii="Aptos" w:hAnsi="Aptos"/>
                <w:b/>
                <w:bCs/>
                <w:sz w:val="20"/>
                <w:szCs w:val="20"/>
              </w:rPr>
            </w:pPr>
            <w:sdt>
              <w:sdtPr>
                <w:rPr>
                  <w:rFonts w:ascii="Aptos" w:hAnsi="Aptos"/>
                  <w:sz w:val="16"/>
                  <w:szCs w:val="16"/>
                </w:rPr>
                <w:id w:val="184027245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1A47BABC" w14:textId="114AE627"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CD3518A" w14:textId="527065BB" w:rsidR="00BA4C68" w:rsidRPr="00175AB8" w:rsidRDefault="00BA4C68" w:rsidP="00BA4C68">
            <w:pPr>
              <w:autoSpaceDE w:val="0"/>
              <w:autoSpaceDN w:val="0"/>
              <w:adjustRightInd w:val="0"/>
              <w:ind w:left="720"/>
              <w:outlineLvl w:val="0"/>
              <w:rPr>
                <w:rFonts w:asciiTheme="minorHAnsi" w:hAnsiTheme="minorHAnsi"/>
                <w:bCs/>
                <w:sz w:val="20"/>
                <w:szCs w:val="20"/>
              </w:rPr>
            </w:pPr>
            <w:r w:rsidRPr="00175AB8">
              <w:rPr>
                <w:rFonts w:asciiTheme="minorHAnsi" w:hAnsiTheme="minorHAnsi"/>
                <w:bCs/>
                <w:sz w:val="20"/>
                <w:szCs w:val="20"/>
              </w:rPr>
              <w:t xml:space="preserve">(i) </w:t>
            </w:r>
            <w:r w:rsidRPr="00175AB8">
              <w:rPr>
                <w:rFonts w:asciiTheme="minorHAnsi" w:hAnsiTheme="minorHAnsi"/>
                <w:sz w:val="20"/>
                <w:szCs w:val="20"/>
              </w:rPr>
              <w:t xml:space="preserve">vaste datum (data) waarop het recht een aanvang neemt; </w:t>
            </w:r>
          </w:p>
          <w:p w14:paraId="4CD37B4A" w14:textId="2C36A168" w:rsidR="00BA4C68" w:rsidRPr="00175AB8" w:rsidRDefault="00BA4C68" w:rsidP="00BA4C68">
            <w:pPr>
              <w:autoSpaceDE w:val="0"/>
              <w:autoSpaceDN w:val="0"/>
              <w:adjustRightInd w:val="0"/>
              <w:ind w:left="720"/>
              <w:outlineLvl w:val="0"/>
              <w:rPr>
                <w:rFonts w:asciiTheme="minorHAnsi" w:hAnsiTheme="minorHAnsi"/>
                <w:bCs/>
                <w:sz w:val="20"/>
                <w:szCs w:val="20"/>
              </w:rPr>
            </w:pPr>
          </w:p>
        </w:tc>
      </w:tr>
      <w:tr w:rsidR="00BA4C68" w:rsidRPr="00175AB8" w14:paraId="49F8E26D" w14:textId="77777777" w:rsidTr="14A75E4F">
        <w:trPr>
          <w:trHeight w:val="218"/>
          <w:jc w:val="center"/>
        </w:trPr>
        <w:tc>
          <w:tcPr>
            <w:tcW w:w="1619" w:type="dxa"/>
            <w:shd w:val="clear" w:color="auto" w:fill="E9E5FF"/>
          </w:tcPr>
          <w:p w14:paraId="38809773" w14:textId="784171CD" w:rsidR="00BA4C68" w:rsidRPr="00175AB8" w:rsidRDefault="00000000" w:rsidP="00BA4C68">
            <w:pPr>
              <w:autoSpaceDE w:val="0"/>
              <w:autoSpaceDN w:val="0"/>
              <w:adjustRightInd w:val="0"/>
              <w:outlineLvl w:val="0"/>
              <w:rPr>
                <w:rFonts w:ascii="Aptos" w:hAnsi="Aptos"/>
                <w:b/>
                <w:bCs/>
                <w:sz w:val="20"/>
                <w:szCs w:val="20"/>
              </w:rPr>
            </w:pPr>
            <w:sdt>
              <w:sdtPr>
                <w:rPr>
                  <w:rFonts w:ascii="Aptos" w:hAnsi="Aptos"/>
                  <w:sz w:val="16"/>
                  <w:szCs w:val="16"/>
                </w:rPr>
                <w:id w:val="1517965788"/>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83EEE38" w14:textId="3BCB6447"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5D09F97" w14:textId="0D053908" w:rsidR="00BA4C68" w:rsidRPr="00175AB8" w:rsidRDefault="00BA4C68" w:rsidP="00BA4C68">
            <w:pPr>
              <w:autoSpaceDE w:val="0"/>
              <w:autoSpaceDN w:val="0"/>
              <w:adjustRightInd w:val="0"/>
              <w:ind w:left="720"/>
              <w:outlineLvl w:val="0"/>
              <w:rPr>
                <w:rFonts w:asciiTheme="minorHAnsi" w:hAnsiTheme="minorHAnsi"/>
                <w:bCs/>
                <w:sz w:val="20"/>
                <w:szCs w:val="20"/>
              </w:rPr>
            </w:pPr>
            <w:r w:rsidRPr="00175AB8">
              <w:rPr>
                <w:rFonts w:asciiTheme="minorHAnsi" w:hAnsiTheme="minorHAnsi"/>
                <w:bCs/>
                <w:sz w:val="20"/>
                <w:szCs w:val="20"/>
              </w:rPr>
              <w:t xml:space="preserve">(ii) </w:t>
            </w:r>
            <w:r w:rsidRPr="00175AB8">
              <w:rPr>
                <w:rFonts w:asciiTheme="minorHAnsi" w:hAnsiTheme="minorHAnsi"/>
                <w:sz w:val="20"/>
                <w:szCs w:val="20"/>
              </w:rPr>
              <w:t xml:space="preserve">verjaringstermijn van het dividend en vermelding van de begunstigde van de verjaring; </w:t>
            </w:r>
          </w:p>
          <w:p w14:paraId="6145B335" w14:textId="10211D44" w:rsidR="00BA4C68" w:rsidRPr="00175AB8" w:rsidRDefault="00BA4C68" w:rsidP="00BA4C68">
            <w:pPr>
              <w:autoSpaceDE w:val="0"/>
              <w:autoSpaceDN w:val="0"/>
              <w:adjustRightInd w:val="0"/>
              <w:ind w:left="720"/>
              <w:outlineLvl w:val="0"/>
              <w:rPr>
                <w:rFonts w:asciiTheme="minorHAnsi" w:hAnsiTheme="minorHAnsi"/>
                <w:bCs/>
                <w:sz w:val="20"/>
                <w:szCs w:val="20"/>
              </w:rPr>
            </w:pPr>
          </w:p>
        </w:tc>
      </w:tr>
      <w:tr w:rsidR="00BA4C68" w:rsidRPr="00175AB8" w14:paraId="54F9C29A" w14:textId="77777777" w:rsidTr="14A75E4F">
        <w:trPr>
          <w:trHeight w:val="218"/>
          <w:jc w:val="center"/>
        </w:trPr>
        <w:tc>
          <w:tcPr>
            <w:tcW w:w="1619" w:type="dxa"/>
            <w:shd w:val="clear" w:color="auto" w:fill="E9E5FF"/>
          </w:tcPr>
          <w:p w14:paraId="6C135832" w14:textId="7F5E6FAA" w:rsidR="00BA4C68" w:rsidRPr="00175AB8" w:rsidRDefault="00000000" w:rsidP="00BA4C68">
            <w:pPr>
              <w:autoSpaceDE w:val="0"/>
              <w:autoSpaceDN w:val="0"/>
              <w:adjustRightInd w:val="0"/>
              <w:outlineLvl w:val="0"/>
              <w:rPr>
                <w:rFonts w:ascii="Aptos" w:hAnsi="Aptos"/>
                <w:b/>
                <w:bCs/>
                <w:sz w:val="20"/>
                <w:szCs w:val="20"/>
              </w:rPr>
            </w:pPr>
            <w:sdt>
              <w:sdtPr>
                <w:rPr>
                  <w:rFonts w:ascii="Aptos" w:hAnsi="Aptos"/>
                  <w:sz w:val="16"/>
                  <w:szCs w:val="16"/>
                </w:rPr>
                <w:id w:val="180249556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D2B65E2" w14:textId="0777C280"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A9BE3A3" w14:textId="0BEBAB0F" w:rsidR="00BA4C68" w:rsidRPr="00175AB8" w:rsidRDefault="00BA4C68" w:rsidP="00BA4C68">
            <w:pPr>
              <w:autoSpaceDE w:val="0"/>
              <w:autoSpaceDN w:val="0"/>
              <w:adjustRightInd w:val="0"/>
              <w:ind w:left="720"/>
              <w:outlineLvl w:val="0"/>
              <w:rPr>
                <w:rFonts w:asciiTheme="minorHAnsi" w:hAnsiTheme="minorHAnsi"/>
                <w:bCs/>
                <w:sz w:val="20"/>
                <w:szCs w:val="20"/>
              </w:rPr>
            </w:pPr>
            <w:r w:rsidRPr="00175AB8">
              <w:rPr>
                <w:rFonts w:asciiTheme="minorHAnsi" w:hAnsiTheme="minorHAnsi"/>
                <w:bCs/>
                <w:sz w:val="20"/>
                <w:szCs w:val="20"/>
              </w:rPr>
              <w:t xml:space="preserve">(iii) </w:t>
            </w:r>
            <w:r w:rsidRPr="00175AB8">
              <w:rPr>
                <w:rFonts w:asciiTheme="minorHAnsi" w:hAnsiTheme="minorHAnsi"/>
                <w:sz w:val="20"/>
                <w:szCs w:val="20"/>
              </w:rPr>
              <w:t xml:space="preserve">dividendbeperkingen en </w:t>
            </w:r>
            <w:r w:rsidRPr="00175AB8">
              <w:rPr>
                <w:rFonts w:ascii="Cambria Math" w:hAnsi="Cambria Math" w:cs="Cambria Math"/>
                <w:sz w:val="20"/>
                <w:szCs w:val="20"/>
              </w:rPr>
              <w:t>‐</w:t>
            </w:r>
            <w:r w:rsidRPr="00175AB8">
              <w:rPr>
                <w:rFonts w:asciiTheme="minorHAnsi" w:hAnsiTheme="minorHAnsi"/>
                <w:sz w:val="20"/>
                <w:szCs w:val="20"/>
              </w:rPr>
              <w:t xml:space="preserve">procedures die gelden voor niet-ingezeten houders; </w:t>
            </w:r>
          </w:p>
          <w:p w14:paraId="44F06259" w14:textId="5A8C8259" w:rsidR="00BA4C68" w:rsidRPr="00175AB8" w:rsidRDefault="00BA4C68" w:rsidP="00BA4C68">
            <w:pPr>
              <w:autoSpaceDE w:val="0"/>
              <w:autoSpaceDN w:val="0"/>
              <w:adjustRightInd w:val="0"/>
              <w:ind w:left="720"/>
              <w:outlineLvl w:val="0"/>
              <w:rPr>
                <w:rFonts w:asciiTheme="minorHAnsi" w:hAnsiTheme="minorHAnsi"/>
                <w:bCs/>
                <w:sz w:val="20"/>
                <w:szCs w:val="20"/>
              </w:rPr>
            </w:pPr>
          </w:p>
        </w:tc>
      </w:tr>
      <w:tr w:rsidR="00BA4C68" w:rsidRPr="00175AB8" w14:paraId="5EA51859" w14:textId="77777777" w:rsidTr="14A75E4F">
        <w:trPr>
          <w:trHeight w:val="218"/>
          <w:jc w:val="center"/>
        </w:trPr>
        <w:tc>
          <w:tcPr>
            <w:tcW w:w="1619" w:type="dxa"/>
            <w:shd w:val="clear" w:color="auto" w:fill="E9E5FF"/>
          </w:tcPr>
          <w:p w14:paraId="0CAB78B9" w14:textId="37230EAA" w:rsidR="00BA4C68" w:rsidRPr="00175AB8" w:rsidRDefault="00000000" w:rsidP="00BA4C68">
            <w:pPr>
              <w:autoSpaceDE w:val="0"/>
              <w:autoSpaceDN w:val="0"/>
              <w:adjustRightInd w:val="0"/>
              <w:outlineLvl w:val="0"/>
              <w:rPr>
                <w:rFonts w:ascii="Aptos" w:hAnsi="Aptos"/>
                <w:b/>
                <w:bCs/>
                <w:sz w:val="20"/>
                <w:szCs w:val="20"/>
              </w:rPr>
            </w:pPr>
            <w:sdt>
              <w:sdtPr>
                <w:rPr>
                  <w:rFonts w:ascii="Aptos" w:hAnsi="Aptos"/>
                  <w:sz w:val="16"/>
                  <w:szCs w:val="16"/>
                </w:rPr>
                <w:id w:val="1704509921"/>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942FE77" w14:textId="248CE832"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DA862F4" w14:textId="74637BE7" w:rsidR="00BA4C68" w:rsidRPr="00175AB8" w:rsidRDefault="00BA4C68" w:rsidP="00BA4C68">
            <w:pPr>
              <w:autoSpaceDE w:val="0"/>
              <w:autoSpaceDN w:val="0"/>
              <w:adjustRightInd w:val="0"/>
              <w:ind w:left="720"/>
              <w:outlineLvl w:val="0"/>
              <w:rPr>
                <w:rFonts w:asciiTheme="minorHAnsi" w:hAnsiTheme="minorHAnsi"/>
                <w:bCs/>
                <w:sz w:val="20"/>
                <w:szCs w:val="20"/>
              </w:rPr>
            </w:pPr>
            <w:r w:rsidRPr="00175AB8">
              <w:rPr>
                <w:rFonts w:asciiTheme="minorHAnsi" w:hAnsiTheme="minorHAnsi"/>
                <w:bCs/>
                <w:sz w:val="20"/>
                <w:szCs w:val="20"/>
              </w:rPr>
              <w:t xml:space="preserve">(iv) </w:t>
            </w:r>
            <w:r w:rsidRPr="00175AB8">
              <w:rPr>
                <w:rFonts w:asciiTheme="minorHAnsi" w:hAnsiTheme="minorHAnsi"/>
                <w:sz w:val="20"/>
                <w:szCs w:val="20"/>
              </w:rPr>
              <w:t xml:space="preserve">percentage van het dividend of methode voor de berekening ervan, periodiciteit en cumulatief of niet-cumulatief karakter van de betalingen; </w:t>
            </w:r>
          </w:p>
          <w:p w14:paraId="0A28E9FC" w14:textId="1E976789" w:rsidR="00BA4C68" w:rsidRPr="00175AB8" w:rsidRDefault="00BA4C68" w:rsidP="00BA4C68">
            <w:pPr>
              <w:autoSpaceDE w:val="0"/>
              <w:autoSpaceDN w:val="0"/>
              <w:adjustRightInd w:val="0"/>
              <w:ind w:left="720"/>
              <w:outlineLvl w:val="0"/>
              <w:rPr>
                <w:rFonts w:asciiTheme="minorHAnsi" w:hAnsiTheme="minorHAnsi"/>
                <w:bCs/>
                <w:sz w:val="20"/>
                <w:szCs w:val="20"/>
              </w:rPr>
            </w:pPr>
          </w:p>
        </w:tc>
      </w:tr>
      <w:tr w:rsidR="00BA4C68" w:rsidRPr="00175AB8" w14:paraId="13EF206F" w14:textId="77777777" w:rsidTr="14A75E4F">
        <w:trPr>
          <w:trHeight w:val="218"/>
          <w:jc w:val="center"/>
        </w:trPr>
        <w:tc>
          <w:tcPr>
            <w:tcW w:w="1619" w:type="dxa"/>
            <w:shd w:val="clear" w:color="auto" w:fill="E9E5FF"/>
          </w:tcPr>
          <w:p w14:paraId="304AA95B" w14:textId="42866F10"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74091361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0257E935" w14:textId="7A39B677"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19A34FB" w14:textId="7B169218" w:rsidR="00BA4C68" w:rsidRPr="00175AB8" w:rsidRDefault="00BA4C68" w:rsidP="00BA4C68">
            <w:pPr>
              <w:pStyle w:val="Default"/>
              <w:numPr>
                <w:ilvl w:val="0"/>
                <w:numId w:val="19"/>
              </w:numPr>
              <w:rPr>
                <w:rFonts w:asciiTheme="minorHAnsi" w:hAnsiTheme="minorHAnsi"/>
                <w:sz w:val="20"/>
                <w:szCs w:val="20"/>
              </w:rPr>
            </w:pPr>
            <w:proofErr w:type="gramStart"/>
            <w:r w:rsidRPr="00175AB8">
              <w:rPr>
                <w:rFonts w:asciiTheme="minorHAnsi" w:hAnsiTheme="minorHAnsi"/>
                <w:sz w:val="20"/>
                <w:szCs w:val="20"/>
              </w:rPr>
              <w:t>stemrechten</w:t>
            </w:r>
            <w:proofErr w:type="gramEnd"/>
            <w:r w:rsidRPr="00175AB8">
              <w:rPr>
                <w:rFonts w:asciiTheme="minorHAnsi" w:hAnsiTheme="minorHAnsi"/>
                <w:sz w:val="20"/>
                <w:szCs w:val="20"/>
              </w:rPr>
              <w:t>;</w:t>
            </w:r>
          </w:p>
        </w:tc>
      </w:tr>
      <w:tr w:rsidR="00BA4C68" w:rsidRPr="00175AB8" w14:paraId="1F54E5BA" w14:textId="77777777" w:rsidTr="14A75E4F">
        <w:trPr>
          <w:trHeight w:val="218"/>
          <w:jc w:val="center"/>
        </w:trPr>
        <w:tc>
          <w:tcPr>
            <w:tcW w:w="1619" w:type="dxa"/>
            <w:shd w:val="clear" w:color="auto" w:fill="E9E5FF"/>
          </w:tcPr>
          <w:p w14:paraId="6D857FBF" w14:textId="7CEC2078"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81298964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742AEFB4" w14:textId="73567F34"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E3AC2EE" w14:textId="4242A748" w:rsidR="00BA4C68" w:rsidRPr="00175AB8" w:rsidRDefault="00BA4C68" w:rsidP="00BA4C68">
            <w:pPr>
              <w:pStyle w:val="Default"/>
              <w:numPr>
                <w:ilvl w:val="0"/>
                <w:numId w:val="19"/>
              </w:numPr>
              <w:rPr>
                <w:rFonts w:asciiTheme="minorHAnsi" w:hAnsiTheme="minorHAnsi"/>
                <w:sz w:val="20"/>
                <w:szCs w:val="20"/>
              </w:rPr>
            </w:pPr>
            <w:proofErr w:type="gramStart"/>
            <w:r w:rsidRPr="00175AB8">
              <w:rPr>
                <w:rFonts w:asciiTheme="minorHAnsi" w:hAnsiTheme="minorHAnsi"/>
                <w:sz w:val="20"/>
                <w:szCs w:val="20"/>
              </w:rPr>
              <w:t>voorkeurrechten</w:t>
            </w:r>
            <w:proofErr w:type="gramEnd"/>
            <w:r w:rsidRPr="00175AB8">
              <w:rPr>
                <w:rFonts w:asciiTheme="minorHAnsi" w:hAnsiTheme="minorHAnsi"/>
                <w:sz w:val="20"/>
                <w:szCs w:val="20"/>
              </w:rPr>
              <w:t xml:space="preserve"> bij aanbiedingen van effecten van dezelfde categorie; </w:t>
            </w:r>
          </w:p>
        </w:tc>
      </w:tr>
      <w:tr w:rsidR="00BA4C68" w:rsidRPr="00175AB8" w14:paraId="0DBAD9C1" w14:textId="77777777" w:rsidTr="14A75E4F">
        <w:trPr>
          <w:trHeight w:val="218"/>
          <w:jc w:val="center"/>
        </w:trPr>
        <w:tc>
          <w:tcPr>
            <w:tcW w:w="1619" w:type="dxa"/>
            <w:shd w:val="clear" w:color="auto" w:fill="E9E5FF"/>
          </w:tcPr>
          <w:p w14:paraId="100722CA" w14:textId="57CD919E"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957063737"/>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116A7DD0" w14:textId="05A316FC"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3D695A52" w14:textId="5DC6A1B1" w:rsidR="00BA4C68" w:rsidRPr="00175AB8" w:rsidRDefault="00BA4C68" w:rsidP="00BA4C68">
            <w:pPr>
              <w:pStyle w:val="Default"/>
              <w:numPr>
                <w:ilvl w:val="0"/>
                <w:numId w:val="19"/>
              </w:numPr>
              <w:rPr>
                <w:rFonts w:asciiTheme="minorHAnsi" w:hAnsiTheme="minorHAnsi"/>
                <w:sz w:val="20"/>
                <w:szCs w:val="20"/>
              </w:rPr>
            </w:pPr>
            <w:proofErr w:type="gramStart"/>
            <w:r w:rsidRPr="00175AB8">
              <w:rPr>
                <w:rFonts w:asciiTheme="minorHAnsi" w:hAnsiTheme="minorHAnsi"/>
                <w:sz w:val="20"/>
                <w:szCs w:val="20"/>
              </w:rPr>
              <w:t>recht</w:t>
            </w:r>
            <w:proofErr w:type="gramEnd"/>
            <w:r w:rsidRPr="00175AB8">
              <w:rPr>
                <w:rFonts w:asciiTheme="minorHAnsi" w:hAnsiTheme="minorHAnsi"/>
                <w:sz w:val="20"/>
                <w:szCs w:val="20"/>
              </w:rPr>
              <w:t xml:space="preserve"> op uitkering van winst van de uitgevende instelling;</w:t>
            </w:r>
          </w:p>
        </w:tc>
      </w:tr>
      <w:tr w:rsidR="00BA4C68" w:rsidRPr="00175AB8" w14:paraId="5DD11D08" w14:textId="77777777" w:rsidTr="14A75E4F">
        <w:trPr>
          <w:trHeight w:val="218"/>
          <w:jc w:val="center"/>
        </w:trPr>
        <w:tc>
          <w:tcPr>
            <w:tcW w:w="1619" w:type="dxa"/>
            <w:shd w:val="clear" w:color="auto" w:fill="E9E5FF"/>
          </w:tcPr>
          <w:p w14:paraId="1114F589" w14:textId="46F87869"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12542781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11293B1B" w14:textId="2004E8B1"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5CD3E04" w14:textId="444A814B" w:rsidR="00BA4C68" w:rsidRPr="00175AB8" w:rsidRDefault="00BA4C68" w:rsidP="00BA4C68">
            <w:pPr>
              <w:pStyle w:val="Default"/>
              <w:numPr>
                <w:ilvl w:val="0"/>
                <w:numId w:val="19"/>
              </w:numPr>
              <w:rPr>
                <w:rFonts w:asciiTheme="minorHAnsi" w:hAnsiTheme="minorHAnsi"/>
                <w:sz w:val="20"/>
                <w:szCs w:val="20"/>
              </w:rPr>
            </w:pPr>
            <w:proofErr w:type="gramStart"/>
            <w:r w:rsidRPr="00175AB8">
              <w:rPr>
                <w:rFonts w:asciiTheme="minorHAnsi" w:hAnsiTheme="minorHAnsi"/>
                <w:sz w:val="20"/>
                <w:szCs w:val="20"/>
              </w:rPr>
              <w:t>recht</w:t>
            </w:r>
            <w:proofErr w:type="gramEnd"/>
            <w:r w:rsidRPr="00175AB8">
              <w:rPr>
                <w:rFonts w:asciiTheme="minorHAnsi" w:hAnsiTheme="minorHAnsi"/>
                <w:sz w:val="20"/>
                <w:szCs w:val="20"/>
              </w:rPr>
              <w:t xml:space="preserve"> op een gedeelte van het eventuele saldo bij liquidatie; </w:t>
            </w:r>
          </w:p>
        </w:tc>
      </w:tr>
      <w:tr w:rsidR="00BA4C68" w:rsidRPr="00175AB8" w14:paraId="706F48A1" w14:textId="77777777" w:rsidTr="14A75E4F">
        <w:trPr>
          <w:trHeight w:val="218"/>
          <w:jc w:val="center"/>
        </w:trPr>
        <w:tc>
          <w:tcPr>
            <w:tcW w:w="1619" w:type="dxa"/>
            <w:shd w:val="clear" w:color="auto" w:fill="E9E5FF"/>
          </w:tcPr>
          <w:p w14:paraId="20AD64DF" w14:textId="63445B05"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866657331"/>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1E5108C9" w14:textId="73C8F561"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6B84E20" w14:textId="05A976E6" w:rsidR="00BA4C68" w:rsidRPr="00175AB8" w:rsidRDefault="00BA4C68" w:rsidP="00BA4C68">
            <w:pPr>
              <w:pStyle w:val="Default"/>
              <w:numPr>
                <w:ilvl w:val="0"/>
                <w:numId w:val="19"/>
              </w:numPr>
              <w:rPr>
                <w:rFonts w:asciiTheme="minorHAnsi" w:hAnsiTheme="minorHAnsi"/>
                <w:sz w:val="20"/>
                <w:szCs w:val="20"/>
              </w:rPr>
            </w:pPr>
            <w:proofErr w:type="gramStart"/>
            <w:r w:rsidRPr="00175AB8">
              <w:rPr>
                <w:rFonts w:asciiTheme="minorHAnsi" w:hAnsiTheme="minorHAnsi"/>
                <w:sz w:val="20"/>
                <w:szCs w:val="20"/>
              </w:rPr>
              <w:t>aflossingsvoorwaarden</w:t>
            </w:r>
            <w:proofErr w:type="gramEnd"/>
            <w:r w:rsidRPr="00175AB8">
              <w:rPr>
                <w:rFonts w:asciiTheme="minorHAnsi" w:hAnsiTheme="minorHAnsi"/>
                <w:sz w:val="20"/>
                <w:szCs w:val="20"/>
              </w:rPr>
              <w:t xml:space="preserve">; </w:t>
            </w:r>
          </w:p>
          <w:p w14:paraId="25CACEE1" w14:textId="7FA6AADF" w:rsidR="00BA4C68" w:rsidRPr="00175AB8" w:rsidRDefault="00BA4C68" w:rsidP="00BA4C68">
            <w:pPr>
              <w:ind w:right="183"/>
              <w:rPr>
                <w:rFonts w:asciiTheme="minorHAnsi" w:hAnsiTheme="minorHAnsi"/>
                <w:bCs/>
                <w:sz w:val="20"/>
                <w:szCs w:val="20"/>
              </w:rPr>
            </w:pPr>
          </w:p>
        </w:tc>
      </w:tr>
      <w:tr w:rsidR="00BA4C68" w:rsidRPr="00175AB8" w14:paraId="4ED442DC" w14:textId="77777777" w:rsidTr="14A75E4F">
        <w:trPr>
          <w:trHeight w:val="218"/>
          <w:jc w:val="center"/>
        </w:trPr>
        <w:tc>
          <w:tcPr>
            <w:tcW w:w="1619" w:type="dxa"/>
            <w:shd w:val="clear" w:color="auto" w:fill="E9E5FF"/>
          </w:tcPr>
          <w:p w14:paraId="1F15610D" w14:textId="443BFD73"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299424908"/>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EF1C4DA" w14:textId="009FA947"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1746EFC" w14:textId="3DBB0DA6" w:rsidR="00BA4C68" w:rsidRPr="00175AB8" w:rsidRDefault="00BA4C68" w:rsidP="00BA4C68">
            <w:pPr>
              <w:pStyle w:val="Default"/>
              <w:numPr>
                <w:ilvl w:val="0"/>
                <w:numId w:val="19"/>
              </w:numPr>
              <w:rPr>
                <w:rFonts w:asciiTheme="minorHAnsi" w:hAnsiTheme="minorHAnsi"/>
                <w:sz w:val="20"/>
                <w:szCs w:val="20"/>
              </w:rPr>
            </w:pPr>
            <w:proofErr w:type="gramStart"/>
            <w:r w:rsidRPr="00175AB8">
              <w:rPr>
                <w:rFonts w:asciiTheme="minorHAnsi" w:hAnsiTheme="minorHAnsi"/>
                <w:sz w:val="20"/>
                <w:szCs w:val="20"/>
              </w:rPr>
              <w:t>conversievoorwaarden</w:t>
            </w:r>
            <w:proofErr w:type="gramEnd"/>
            <w:r w:rsidRPr="00175AB8">
              <w:rPr>
                <w:rFonts w:asciiTheme="minorHAnsi" w:hAnsiTheme="minorHAnsi"/>
                <w:sz w:val="20"/>
                <w:szCs w:val="20"/>
              </w:rPr>
              <w:t xml:space="preserve">. </w:t>
            </w:r>
          </w:p>
          <w:p w14:paraId="0C19A4CF" w14:textId="65CEE6BC" w:rsidR="00BA4C68" w:rsidRPr="00175AB8" w:rsidRDefault="00BA4C68" w:rsidP="00BA4C68">
            <w:pPr>
              <w:ind w:right="183"/>
              <w:rPr>
                <w:rFonts w:asciiTheme="minorHAnsi" w:hAnsiTheme="minorHAnsi"/>
                <w:bCs/>
                <w:sz w:val="20"/>
                <w:szCs w:val="20"/>
              </w:rPr>
            </w:pPr>
          </w:p>
        </w:tc>
      </w:tr>
      <w:tr w:rsidR="00BA4C68" w:rsidRPr="00175AB8" w14:paraId="777E5DAB" w14:textId="77777777" w:rsidTr="14A75E4F">
        <w:trPr>
          <w:trHeight w:val="218"/>
          <w:jc w:val="center"/>
        </w:trPr>
        <w:tc>
          <w:tcPr>
            <w:tcW w:w="1619" w:type="dxa"/>
            <w:shd w:val="clear" w:color="auto" w:fill="E9E5FF"/>
          </w:tcPr>
          <w:p w14:paraId="04978F89" w14:textId="5110D2B8"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lastRenderedPageBreak/>
              <w:t>Rubriek 10.1.5</w:t>
            </w:r>
          </w:p>
          <w:p w14:paraId="5AC3D86A" w14:textId="0A77B791"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214464964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E77C06C" w14:textId="1112186B"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31DC0E9" w14:textId="0EBB6C22"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Beschrijving van eventuele beperkingen op de overdraagbaarheid van de effecten. </w:t>
            </w:r>
          </w:p>
        </w:tc>
      </w:tr>
      <w:tr w:rsidR="00BA4C68" w:rsidRPr="00175AB8" w14:paraId="013D7305" w14:textId="77777777" w:rsidTr="14A75E4F">
        <w:trPr>
          <w:trHeight w:val="218"/>
          <w:jc w:val="center"/>
        </w:trPr>
        <w:tc>
          <w:tcPr>
            <w:tcW w:w="1619" w:type="dxa"/>
            <w:shd w:val="clear" w:color="auto" w:fill="E9E5FF"/>
          </w:tcPr>
          <w:p w14:paraId="4AC4428D" w14:textId="377670BF"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10.1.6</w:t>
            </w:r>
          </w:p>
          <w:p w14:paraId="5E45649D" w14:textId="3804D7B1"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84243292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B8FA90B" w14:textId="121BC56E"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154E763" w14:textId="4FAD6D2B"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Een waarschuwing dat de belastingwetgeving van de lidstaat van de belegger en van het land van oprichting van de uitgevende instelling een impact kan hebben op de inkomsten uit de effecten. </w:t>
            </w:r>
          </w:p>
        </w:tc>
      </w:tr>
      <w:tr w:rsidR="00BA4C68" w:rsidRPr="00175AB8" w14:paraId="65BFBFE0" w14:textId="77777777" w:rsidTr="14A75E4F">
        <w:trPr>
          <w:trHeight w:val="218"/>
          <w:jc w:val="center"/>
        </w:trPr>
        <w:tc>
          <w:tcPr>
            <w:tcW w:w="1619" w:type="dxa"/>
            <w:shd w:val="clear" w:color="auto" w:fill="E9E5FF"/>
          </w:tcPr>
          <w:p w14:paraId="561C6876" w14:textId="2F0C5942"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10.1.7</w:t>
            </w:r>
          </w:p>
          <w:p w14:paraId="54048E0D" w14:textId="46C655A8"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203221971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66D82FA1" w14:textId="0A677AF7"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EA8332B" w14:textId="614594C7"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In voorkomend geval, informatie over de onderliggende effecten en, in voorkomend geval, over de instelling die de onderliggende effecten uitgeeft, overeenkomstig afdeling 3 van hoofdstuk II van deze verordening. </w:t>
            </w:r>
          </w:p>
        </w:tc>
      </w:tr>
      <w:tr w:rsidR="00BA4C68" w:rsidRPr="00175AB8" w14:paraId="2AD85267" w14:textId="77777777" w:rsidTr="14A75E4F">
        <w:trPr>
          <w:trHeight w:val="218"/>
          <w:jc w:val="center"/>
        </w:trPr>
        <w:tc>
          <w:tcPr>
            <w:tcW w:w="1619" w:type="dxa"/>
            <w:shd w:val="clear" w:color="auto" w:fill="E9E5FF"/>
          </w:tcPr>
          <w:p w14:paraId="2CE945E1" w14:textId="47A47071"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10.1.8</w:t>
            </w:r>
          </w:p>
          <w:p w14:paraId="1DC642EA" w14:textId="07843A5E"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11941385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0FDE6DC2" w14:textId="6B35A756"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325591B" w14:textId="1F1DB0E2"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In voorkomend geval, voor certificaten van aandelen: informatie overeenkomstig afdeling 1 van bijlage 5 en afdeling 1 van bijlage 13 bij deze verordening. </w:t>
            </w:r>
          </w:p>
        </w:tc>
      </w:tr>
      <w:tr w:rsidR="00BA4C68" w:rsidRPr="00175AB8" w14:paraId="12D74411" w14:textId="77777777" w:rsidTr="14A75E4F">
        <w:trPr>
          <w:trHeight w:val="218"/>
          <w:jc w:val="center"/>
        </w:trPr>
        <w:tc>
          <w:tcPr>
            <w:tcW w:w="1619" w:type="dxa"/>
            <w:shd w:val="clear" w:color="auto" w:fill="E9E5FF"/>
          </w:tcPr>
          <w:p w14:paraId="2B827A20" w14:textId="1981FD39"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10.1.9</w:t>
            </w:r>
          </w:p>
          <w:p w14:paraId="4793F7EA" w14:textId="38E93FD7"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68838627"/>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51242FA7" w14:textId="41D4F115"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444EA23" w14:textId="60B8CF44"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Indien verschillend van de uitgevende instelling, de identiteit en de contactgegevens van de aanbieder van de effecten en/of van de aanvrager van de toelating tot de handel, met inbegrip van de identificatiecode voor juridische entiteiten (Legal </w:t>
            </w:r>
            <w:proofErr w:type="spellStart"/>
            <w:r w:rsidRPr="00175AB8">
              <w:rPr>
                <w:rFonts w:asciiTheme="minorHAnsi" w:hAnsiTheme="minorHAnsi"/>
                <w:sz w:val="20"/>
                <w:szCs w:val="20"/>
              </w:rPr>
              <w:t>Entity</w:t>
            </w:r>
            <w:proofErr w:type="spellEnd"/>
            <w:r w:rsidRPr="00175AB8">
              <w:rPr>
                <w:rFonts w:asciiTheme="minorHAnsi" w:hAnsiTheme="minorHAnsi"/>
                <w:sz w:val="20"/>
                <w:szCs w:val="20"/>
              </w:rPr>
              <w:t xml:space="preserve"> </w:t>
            </w:r>
            <w:proofErr w:type="spellStart"/>
            <w:r w:rsidRPr="00175AB8">
              <w:rPr>
                <w:rFonts w:asciiTheme="minorHAnsi" w:hAnsiTheme="minorHAnsi"/>
                <w:sz w:val="20"/>
                <w:szCs w:val="20"/>
              </w:rPr>
              <w:t>Identifier</w:t>
            </w:r>
            <w:proofErr w:type="spellEnd"/>
            <w:r w:rsidRPr="00175AB8">
              <w:rPr>
                <w:rFonts w:asciiTheme="minorHAnsi" w:hAnsiTheme="minorHAnsi"/>
                <w:sz w:val="20"/>
                <w:szCs w:val="20"/>
              </w:rPr>
              <w:t xml:space="preserve"> – LEI) </w:t>
            </w:r>
            <w:proofErr w:type="gramStart"/>
            <w:r w:rsidRPr="00175AB8">
              <w:rPr>
                <w:rFonts w:asciiTheme="minorHAnsi" w:hAnsiTheme="minorHAnsi"/>
                <w:sz w:val="20"/>
                <w:szCs w:val="20"/>
              </w:rPr>
              <w:t>indien</w:t>
            </w:r>
            <w:proofErr w:type="gramEnd"/>
            <w:r w:rsidRPr="00175AB8">
              <w:rPr>
                <w:rFonts w:asciiTheme="minorHAnsi" w:hAnsiTheme="minorHAnsi"/>
                <w:sz w:val="20"/>
                <w:szCs w:val="20"/>
              </w:rPr>
              <w:t xml:space="preserve"> de aanbieder rechtspersoonlijkheid bezit. </w:t>
            </w:r>
          </w:p>
        </w:tc>
      </w:tr>
      <w:tr w:rsidR="00BA4C68" w:rsidRPr="00175AB8" w14:paraId="1A4934EF" w14:textId="77777777" w:rsidTr="14A75E4F">
        <w:trPr>
          <w:trHeight w:val="218"/>
          <w:jc w:val="center"/>
        </w:trPr>
        <w:tc>
          <w:tcPr>
            <w:tcW w:w="1619" w:type="dxa"/>
            <w:shd w:val="clear" w:color="auto" w:fill="E9E5FF"/>
          </w:tcPr>
          <w:p w14:paraId="4B171650" w14:textId="5E981C8D"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10.1.10</w:t>
            </w:r>
          </w:p>
          <w:p w14:paraId="4FBFD640" w14:textId="4E499E43"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2019998129"/>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FEDB347" w14:textId="7225EC4B"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4D037FC3" w14:textId="70517A94"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In voorkomend geval, de potentiële impact op de belegging in geval van afwikkeling uit hoofde van Richtlijn 2014/59/EU. </w:t>
            </w:r>
          </w:p>
        </w:tc>
      </w:tr>
      <w:tr w:rsidR="00BA4C68" w:rsidRPr="00175AB8" w14:paraId="0202F760" w14:textId="77777777" w:rsidTr="14A75E4F">
        <w:trPr>
          <w:trHeight w:val="218"/>
          <w:jc w:val="center"/>
        </w:trPr>
        <w:tc>
          <w:tcPr>
            <w:tcW w:w="1619" w:type="dxa"/>
            <w:shd w:val="clear" w:color="auto" w:fill="E9E5FF"/>
          </w:tcPr>
          <w:p w14:paraId="40CBA387" w14:textId="78645B3D"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10.1.11</w:t>
            </w:r>
          </w:p>
          <w:p w14:paraId="5F4D4CEE" w14:textId="2A3E7D3F"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51505384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4A02C5CA" w14:textId="37B0B182" w:rsidR="00BA4C68" w:rsidRPr="00175AB8" w:rsidRDefault="00BA4C68" w:rsidP="00BA4C68">
            <w:pPr>
              <w:autoSpaceDE w:val="0"/>
              <w:autoSpaceDN w:val="0"/>
              <w:adjustRightInd w:val="0"/>
              <w:outlineLvl w:val="0"/>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76AA9DA" w14:textId="7F9413BE"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In geval van nieuwe uitgiften: vermeld de besluiten, machtigingen en goedkeuringen op grond waarvan de effecten zijn of zullen worden gecreëerd of uitgegeven. </w:t>
            </w:r>
          </w:p>
        </w:tc>
      </w:tr>
      <w:tr w:rsidR="00BA4C68" w:rsidRPr="00175AB8" w14:paraId="7592AD2D" w14:textId="77777777" w:rsidTr="14A75E4F">
        <w:trPr>
          <w:trHeight w:val="220"/>
          <w:jc w:val="center"/>
        </w:trPr>
        <w:tc>
          <w:tcPr>
            <w:tcW w:w="1619" w:type="dxa"/>
            <w:shd w:val="clear" w:color="auto" w:fill="7261A2"/>
          </w:tcPr>
          <w:p w14:paraId="359FC95D" w14:textId="1028D1EC"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 10</w:t>
            </w:r>
            <w:r w:rsidR="00567030">
              <w:rPr>
                <w:rFonts w:ascii="Aptos" w:hAnsi="Aptos"/>
                <w:b/>
                <w:bCs/>
                <w:color w:val="FFFFFF" w:themeColor="background1"/>
                <w:sz w:val="24"/>
              </w:rPr>
              <w:t>bis</w:t>
            </w:r>
          </w:p>
        </w:tc>
        <w:tc>
          <w:tcPr>
            <w:tcW w:w="8866" w:type="dxa"/>
            <w:gridSpan w:val="2"/>
            <w:shd w:val="clear" w:color="auto" w:fill="7261A2"/>
          </w:tcPr>
          <w:p w14:paraId="4DFCC808" w14:textId="0416979F" w:rsidR="00BA4C68" w:rsidRPr="00175AB8" w:rsidRDefault="00567030" w:rsidP="00BA4C68">
            <w:pPr>
              <w:autoSpaceDE w:val="0"/>
              <w:autoSpaceDN w:val="0"/>
              <w:adjustRightInd w:val="0"/>
              <w:outlineLvl w:val="0"/>
              <w:rPr>
                <w:rFonts w:asciiTheme="minorHAnsi" w:hAnsiTheme="minorHAnsi"/>
                <w:b/>
                <w:bCs/>
                <w:color w:val="FFFFFF" w:themeColor="background1"/>
                <w:sz w:val="24"/>
              </w:rPr>
            </w:pPr>
            <w:r w:rsidRPr="00567030">
              <w:rPr>
                <w:rFonts w:asciiTheme="minorHAnsi" w:hAnsiTheme="minorHAnsi"/>
                <w:b/>
                <w:bCs/>
                <w:color w:val="FFFFFF" w:themeColor="background1"/>
                <w:sz w:val="24"/>
              </w:rPr>
              <w:t>RECHTEN VAN DEELNEMING IN INSTELLINGEN VOOR COLLECTIEVE BELEGGING VAN HET CLOSED-ENDTYPE (in voorkomend geval)</w:t>
            </w:r>
            <w:r w:rsidRPr="00567030">
              <w:rPr>
                <w:rFonts w:asciiTheme="minorHAnsi" w:hAnsiTheme="minorHAnsi"/>
                <w:b/>
                <w:bCs/>
                <w:color w:val="FFFFFF" w:themeColor="background1"/>
                <w:sz w:val="24"/>
              </w:rPr>
              <w:t xml:space="preserve"> </w:t>
            </w:r>
          </w:p>
        </w:tc>
      </w:tr>
      <w:tr w:rsidR="00BA4C68" w:rsidRPr="00175AB8" w14:paraId="3EAF787B" w14:textId="77777777" w:rsidTr="14A75E4F">
        <w:trPr>
          <w:trHeight w:val="218"/>
          <w:jc w:val="center"/>
        </w:trPr>
        <w:tc>
          <w:tcPr>
            <w:tcW w:w="1619" w:type="dxa"/>
            <w:shd w:val="clear" w:color="auto" w:fill="E9E5FF"/>
          </w:tcPr>
          <w:p w14:paraId="170A8220" w14:textId="71C35CFD"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10bis.1</w:t>
            </w:r>
          </w:p>
          <w:p w14:paraId="092EB2F6" w14:textId="144261B5"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45717626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5F9436B8" w14:textId="0554EBD7"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4042941" w14:textId="1DF3B0D4"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In voorkomend geval, voor rechten van deelneming in instellingen voor collectieve belegging van het </w:t>
            </w:r>
            <w:proofErr w:type="spellStart"/>
            <w:r w:rsidRPr="00175AB8">
              <w:rPr>
                <w:rFonts w:asciiTheme="minorHAnsi" w:hAnsiTheme="minorHAnsi"/>
                <w:sz w:val="20"/>
                <w:szCs w:val="20"/>
              </w:rPr>
              <w:t>closed-endtype</w:t>
            </w:r>
            <w:proofErr w:type="spellEnd"/>
            <w:r w:rsidRPr="00175AB8">
              <w:rPr>
                <w:rFonts w:asciiTheme="minorHAnsi" w:hAnsiTheme="minorHAnsi"/>
                <w:sz w:val="20"/>
                <w:szCs w:val="20"/>
              </w:rPr>
              <w:t xml:space="preserve">: informatie overeenkomstig bijlage 4. </w:t>
            </w:r>
          </w:p>
        </w:tc>
      </w:tr>
      <w:tr w:rsidR="00BA4C68" w:rsidRPr="00567030" w14:paraId="00C843A7" w14:textId="77777777" w:rsidTr="14A75E4F">
        <w:trPr>
          <w:trHeight w:val="220"/>
          <w:jc w:val="center"/>
        </w:trPr>
        <w:tc>
          <w:tcPr>
            <w:tcW w:w="1619" w:type="dxa"/>
            <w:shd w:val="clear" w:color="auto" w:fill="7261A2"/>
          </w:tcPr>
          <w:p w14:paraId="42AF9B43" w14:textId="79374DDC"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 11</w:t>
            </w:r>
          </w:p>
        </w:tc>
        <w:tc>
          <w:tcPr>
            <w:tcW w:w="8866" w:type="dxa"/>
            <w:gridSpan w:val="2"/>
            <w:shd w:val="clear" w:color="auto" w:fill="7261A2"/>
          </w:tcPr>
          <w:p w14:paraId="65E44216" w14:textId="5DF40FA1" w:rsidR="00BA4C68" w:rsidRPr="00567030" w:rsidRDefault="00567030" w:rsidP="00BA4C68">
            <w:pPr>
              <w:autoSpaceDE w:val="0"/>
              <w:autoSpaceDN w:val="0"/>
              <w:adjustRightInd w:val="0"/>
              <w:outlineLvl w:val="0"/>
              <w:rPr>
                <w:rFonts w:ascii="Aptos" w:hAnsi="Aptos"/>
                <w:b/>
                <w:bCs/>
                <w:color w:val="FFFFFF" w:themeColor="background1"/>
                <w:sz w:val="24"/>
                <w:szCs w:val="24"/>
              </w:rPr>
            </w:pPr>
            <w:r w:rsidRPr="00567030">
              <w:rPr>
                <w:rFonts w:ascii="Aptos" w:hAnsi="Aptos"/>
                <w:b/>
                <w:bCs/>
                <w:color w:val="FFFFFF" w:themeColor="background1"/>
                <w:sz w:val="24"/>
                <w:szCs w:val="24"/>
              </w:rPr>
              <w:t>REDENEN VOOR DE AANBIEDING EN BESTEMMING VAN DE OPBRENGSTEN</w:t>
            </w:r>
            <w:r w:rsidRPr="00567030">
              <w:rPr>
                <w:rFonts w:ascii="Aptos" w:hAnsi="Aptos"/>
                <w:b/>
                <w:bCs/>
                <w:color w:val="FFFFFF" w:themeColor="background1"/>
                <w:sz w:val="24"/>
                <w:szCs w:val="24"/>
              </w:rPr>
              <w:t xml:space="preserve"> </w:t>
            </w:r>
          </w:p>
        </w:tc>
      </w:tr>
      <w:tr w:rsidR="00BA4C68" w:rsidRPr="00175AB8" w14:paraId="7E19E121" w14:textId="77777777" w:rsidTr="14A75E4F">
        <w:trPr>
          <w:trHeight w:val="218"/>
          <w:jc w:val="center"/>
        </w:trPr>
        <w:tc>
          <w:tcPr>
            <w:tcW w:w="1619" w:type="dxa"/>
            <w:shd w:val="clear" w:color="auto" w:fill="E9E5FF"/>
          </w:tcPr>
          <w:p w14:paraId="07B05D20" w14:textId="4950EB78"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11.1</w:t>
            </w:r>
          </w:p>
          <w:p w14:paraId="13F15BB3" w14:textId="637A0002"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70254126"/>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D578D4D" w14:textId="01844657"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12D485B3" w14:textId="29F9A5CF" w:rsidR="00BA4C68" w:rsidRPr="00175AB8" w:rsidRDefault="00BA4C68" w:rsidP="00BA4C68">
            <w:pPr>
              <w:pStyle w:val="Default"/>
              <w:rPr>
                <w:rFonts w:asciiTheme="minorHAnsi" w:hAnsiTheme="minorHAnsi"/>
                <w:bCs/>
                <w:sz w:val="20"/>
                <w:szCs w:val="20"/>
              </w:rPr>
            </w:pPr>
            <w:r w:rsidRPr="00175AB8">
              <w:rPr>
                <w:rFonts w:asciiTheme="minorHAnsi" w:hAnsiTheme="minorHAnsi"/>
                <w:sz w:val="20"/>
                <w:szCs w:val="20"/>
              </w:rPr>
              <w:t xml:space="preserve">Verstrek informatie over de redenen voor de aanbieding aan het publiek en/of de toelating tot de handel en, indien van toepassing, de geraamde netto-opbrengsten, uitgesplitst naar voornaamste bestemmingen en gepresenteerd in orde van belangrijkheid van deze bestemmingen. </w:t>
            </w:r>
          </w:p>
        </w:tc>
      </w:tr>
      <w:tr w:rsidR="00BA4C68" w:rsidRPr="00175AB8" w14:paraId="6C804136" w14:textId="77777777" w:rsidTr="14A75E4F">
        <w:trPr>
          <w:trHeight w:val="218"/>
          <w:jc w:val="center"/>
        </w:trPr>
        <w:tc>
          <w:tcPr>
            <w:tcW w:w="1619" w:type="dxa"/>
            <w:shd w:val="clear" w:color="auto" w:fill="E9E5FF"/>
          </w:tcPr>
          <w:p w14:paraId="41DEA0EB" w14:textId="2B8BFCC8"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11.2</w:t>
            </w:r>
          </w:p>
          <w:p w14:paraId="14D02539" w14:textId="176571F5"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514878225"/>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1030CAFC" w14:textId="6EB5DC89"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3AE7DFC4" w14:textId="3D60EDFD"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Wanneer de uitgevende instelling weet dat de verwachte opbrengsten ontoereikend zullen zijn om alle beoogde bestemmingen te financieren: vermeld het bedrag en de bronnen van de andere benodigde financieringsmiddelen. Verstrek ook nadere bijzonderheden over de bestemming van de opbrengsten, met name wanneer die worden aangewend om buiten het kader van de normale bedrijfsuitoefening activa te verwerven, aangekondigde overnames van andere bedrijven te financieren of schulden volledig terug te betalen, te verminderen of vroegtijdig af te lossen. </w:t>
            </w:r>
          </w:p>
        </w:tc>
      </w:tr>
      <w:tr w:rsidR="00BA4C68" w:rsidRPr="00175AB8" w14:paraId="77CA05A6" w14:textId="77777777" w:rsidTr="14A75E4F">
        <w:trPr>
          <w:trHeight w:val="220"/>
          <w:jc w:val="center"/>
        </w:trPr>
        <w:tc>
          <w:tcPr>
            <w:tcW w:w="1619" w:type="dxa"/>
            <w:shd w:val="clear" w:color="auto" w:fill="7261A2"/>
          </w:tcPr>
          <w:p w14:paraId="023F0697" w14:textId="5B6E6D8A"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 12</w:t>
            </w:r>
          </w:p>
        </w:tc>
        <w:tc>
          <w:tcPr>
            <w:tcW w:w="8866" w:type="dxa"/>
            <w:gridSpan w:val="2"/>
            <w:shd w:val="clear" w:color="auto" w:fill="7261A2"/>
          </w:tcPr>
          <w:p w14:paraId="1FEF7C8F" w14:textId="0501CEFC" w:rsidR="00BA4C68" w:rsidRPr="00175AB8" w:rsidRDefault="00BA4C68" w:rsidP="00BA4C68">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LOCK-UP OVEREENKOMSTEN</w:t>
            </w:r>
          </w:p>
          <w:p w14:paraId="46EC7179" w14:textId="39DDA4E7" w:rsidR="00BA4C68" w:rsidRPr="00175AB8" w:rsidRDefault="00BA4C68" w:rsidP="00BA4C68">
            <w:pPr>
              <w:autoSpaceDE w:val="0"/>
              <w:autoSpaceDN w:val="0"/>
              <w:adjustRightInd w:val="0"/>
              <w:outlineLvl w:val="0"/>
              <w:rPr>
                <w:rFonts w:ascii="Aptos" w:hAnsi="Aptos"/>
                <w:b/>
                <w:bCs/>
                <w:color w:val="FFFFFF" w:themeColor="background1"/>
                <w:sz w:val="24"/>
                <w:szCs w:val="24"/>
              </w:rPr>
            </w:pPr>
          </w:p>
        </w:tc>
      </w:tr>
      <w:tr w:rsidR="00BA4C68" w:rsidRPr="00175AB8" w14:paraId="7DEB8646" w14:textId="77777777" w:rsidTr="14A75E4F">
        <w:trPr>
          <w:trHeight w:val="218"/>
          <w:jc w:val="center"/>
        </w:trPr>
        <w:tc>
          <w:tcPr>
            <w:tcW w:w="1619" w:type="dxa"/>
            <w:shd w:val="clear" w:color="auto" w:fill="E9E5FF"/>
          </w:tcPr>
          <w:p w14:paraId="1C47A838" w14:textId="62986244"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12.1</w:t>
            </w:r>
          </w:p>
          <w:p w14:paraId="040D2A04" w14:textId="7B6BFA04"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550529786"/>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08117B60" w14:textId="5F592457"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747BFA65" w14:textId="69F8639E"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Bij </w:t>
            </w:r>
            <w:proofErr w:type="spellStart"/>
            <w:r w:rsidRPr="00175AB8">
              <w:rPr>
                <w:rFonts w:asciiTheme="minorHAnsi" w:hAnsiTheme="minorHAnsi"/>
                <w:sz w:val="20"/>
                <w:szCs w:val="20"/>
              </w:rPr>
              <w:t>lock</w:t>
            </w:r>
            <w:proofErr w:type="spellEnd"/>
            <w:r w:rsidRPr="00175AB8">
              <w:rPr>
                <w:rFonts w:asciiTheme="minorHAnsi" w:hAnsiTheme="minorHAnsi"/>
                <w:sz w:val="20"/>
                <w:szCs w:val="20"/>
              </w:rPr>
              <w:t xml:space="preserve">-up-overeenkomsten worden nadere bijzonderheden verstrekt met betrekking tot: </w:t>
            </w:r>
          </w:p>
          <w:p w14:paraId="21B6D3E4" w14:textId="47A02571" w:rsidR="00BA4C68" w:rsidRPr="00175AB8" w:rsidRDefault="00BA4C68" w:rsidP="00BA4C68">
            <w:pPr>
              <w:pStyle w:val="ListParagraph"/>
              <w:numPr>
                <w:ilvl w:val="0"/>
                <w:numId w:val="15"/>
              </w:numPr>
              <w:autoSpaceDE w:val="0"/>
              <w:autoSpaceDN w:val="0"/>
              <w:adjustRightInd w:val="0"/>
              <w:outlineLvl w:val="0"/>
              <w:rPr>
                <w:bCs/>
                <w:sz w:val="20"/>
                <w:szCs w:val="20"/>
                <w:lang w:val="nl-NL"/>
              </w:rPr>
            </w:pPr>
            <w:proofErr w:type="gramStart"/>
            <w:r w:rsidRPr="00175AB8">
              <w:rPr>
                <w:bCs/>
                <w:sz w:val="20"/>
                <w:szCs w:val="20"/>
                <w:lang w:val="nl-NL"/>
              </w:rPr>
              <w:t>de</w:t>
            </w:r>
            <w:proofErr w:type="gramEnd"/>
            <w:r w:rsidRPr="00175AB8">
              <w:rPr>
                <w:bCs/>
                <w:sz w:val="20"/>
                <w:szCs w:val="20"/>
                <w:lang w:val="nl-NL"/>
              </w:rPr>
              <w:t xml:space="preserve"> betrokken partijen;</w:t>
            </w:r>
          </w:p>
        </w:tc>
      </w:tr>
      <w:tr w:rsidR="00BA4C68" w:rsidRPr="00175AB8" w14:paraId="028065A9" w14:textId="77777777" w:rsidTr="14A75E4F">
        <w:trPr>
          <w:trHeight w:val="218"/>
          <w:jc w:val="center"/>
        </w:trPr>
        <w:tc>
          <w:tcPr>
            <w:tcW w:w="1619" w:type="dxa"/>
            <w:shd w:val="clear" w:color="auto" w:fill="E9E5FF"/>
          </w:tcPr>
          <w:p w14:paraId="4C261610" w14:textId="052B9791"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7674161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6C294392" w14:textId="6D8FC27E"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06122E21" w14:textId="2D1B36CF" w:rsidR="00BA4C68" w:rsidRPr="00175AB8" w:rsidRDefault="00BA4C68" w:rsidP="00BA4C68">
            <w:pPr>
              <w:pStyle w:val="Default"/>
              <w:numPr>
                <w:ilvl w:val="0"/>
                <w:numId w:val="15"/>
              </w:numPr>
              <w:rPr>
                <w:rFonts w:asciiTheme="minorHAnsi" w:hAnsiTheme="minorHAnsi"/>
                <w:sz w:val="20"/>
                <w:szCs w:val="20"/>
              </w:rPr>
            </w:pPr>
            <w:proofErr w:type="gramStart"/>
            <w:r w:rsidRPr="00175AB8">
              <w:rPr>
                <w:rFonts w:asciiTheme="minorHAnsi" w:hAnsiTheme="minorHAnsi"/>
                <w:sz w:val="20"/>
                <w:szCs w:val="20"/>
              </w:rPr>
              <w:t>de</w:t>
            </w:r>
            <w:proofErr w:type="gramEnd"/>
            <w:r w:rsidRPr="00175AB8">
              <w:rPr>
                <w:rFonts w:asciiTheme="minorHAnsi" w:hAnsiTheme="minorHAnsi"/>
                <w:sz w:val="20"/>
                <w:szCs w:val="20"/>
              </w:rPr>
              <w:t xml:space="preserve"> inhoud van de overeenkomst en uitzonderingen daarop; en </w:t>
            </w:r>
          </w:p>
        </w:tc>
      </w:tr>
      <w:tr w:rsidR="00BA4C68" w:rsidRPr="00175AB8" w14:paraId="0DA4D7B3" w14:textId="77777777" w:rsidTr="14A75E4F">
        <w:trPr>
          <w:trHeight w:val="218"/>
          <w:jc w:val="center"/>
        </w:trPr>
        <w:tc>
          <w:tcPr>
            <w:tcW w:w="1619" w:type="dxa"/>
            <w:shd w:val="clear" w:color="auto" w:fill="E9E5FF"/>
          </w:tcPr>
          <w:p w14:paraId="129ED19D" w14:textId="7B96FA33"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914313996"/>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8B4A9A">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71DC2629" w14:textId="0B9712B1"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5B0E097" w14:textId="1FE5A011" w:rsidR="00BA4C68" w:rsidRPr="00175AB8" w:rsidRDefault="00BA4C68" w:rsidP="00BA4C68">
            <w:pPr>
              <w:pStyle w:val="ListParagraph"/>
              <w:numPr>
                <w:ilvl w:val="0"/>
                <w:numId w:val="15"/>
              </w:numPr>
              <w:autoSpaceDE w:val="0"/>
              <w:autoSpaceDN w:val="0"/>
              <w:adjustRightInd w:val="0"/>
              <w:outlineLvl w:val="0"/>
              <w:rPr>
                <w:bCs/>
                <w:sz w:val="20"/>
                <w:szCs w:val="20"/>
                <w:lang w:val="nl-NL"/>
              </w:rPr>
            </w:pPr>
            <w:proofErr w:type="gramStart"/>
            <w:r w:rsidRPr="00175AB8">
              <w:rPr>
                <w:bCs/>
                <w:sz w:val="20"/>
                <w:szCs w:val="20"/>
                <w:lang w:val="nl-NL"/>
              </w:rPr>
              <w:t>de</w:t>
            </w:r>
            <w:proofErr w:type="gramEnd"/>
            <w:r w:rsidRPr="00175AB8">
              <w:rPr>
                <w:bCs/>
                <w:sz w:val="20"/>
                <w:szCs w:val="20"/>
                <w:lang w:val="nl-NL"/>
              </w:rPr>
              <w:t xml:space="preserve"> duur van de </w:t>
            </w:r>
            <w:proofErr w:type="spellStart"/>
            <w:r w:rsidRPr="00175AB8">
              <w:rPr>
                <w:bCs/>
                <w:sz w:val="20"/>
                <w:szCs w:val="20"/>
                <w:lang w:val="nl-NL"/>
              </w:rPr>
              <w:t>lock</w:t>
            </w:r>
            <w:proofErr w:type="spellEnd"/>
            <w:r w:rsidRPr="00175AB8">
              <w:rPr>
                <w:bCs/>
                <w:sz w:val="20"/>
                <w:szCs w:val="20"/>
                <w:lang w:val="nl-NL"/>
              </w:rPr>
              <w:t>-up.</w:t>
            </w:r>
          </w:p>
        </w:tc>
      </w:tr>
      <w:tr w:rsidR="00BA4C68" w:rsidRPr="00175AB8" w14:paraId="4CE06B55" w14:textId="77777777" w:rsidTr="14A75E4F">
        <w:trPr>
          <w:trHeight w:val="220"/>
          <w:jc w:val="center"/>
        </w:trPr>
        <w:tc>
          <w:tcPr>
            <w:tcW w:w="1619" w:type="dxa"/>
            <w:shd w:val="clear" w:color="auto" w:fill="7261A2"/>
          </w:tcPr>
          <w:p w14:paraId="599FF98F" w14:textId="4877279C"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lastRenderedPageBreak/>
              <w:t>AFDELING 13</w:t>
            </w:r>
          </w:p>
        </w:tc>
        <w:tc>
          <w:tcPr>
            <w:tcW w:w="8866" w:type="dxa"/>
            <w:gridSpan w:val="2"/>
            <w:shd w:val="clear" w:color="auto" w:fill="7261A2"/>
          </w:tcPr>
          <w:p w14:paraId="74FEA8E0" w14:textId="660859AC" w:rsidR="00BA4C68" w:rsidRPr="00175AB8" w:rsidRDefault="00BA4C68" w:rsidP="00BA4C68">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 xml:space="preserve">VERKLARING </w:t>
            </w:r>
            <w:proofErr w:type="gramStart"/>
            <w:r w:rsidRPr="00175AB8">
              <w:rPr>
                <w:rFonts w:ascii="Aptos" w:hAnsi="Aptos"/>
                <w:b/>
                <w:bCs/>
                <w:color w:val="FFFFFF" w:themeColor="background1"/>
                <w:sz w:val="24"/>
                <w:szCs w:val="24"/>
              </w:rPr>
              <w:t>INZAKE</w:t>
            </w:r>
            <w:proofErr w:type="gramEnd"/>
            <w:r w:rsidRPr="00175AB8">
              <w:rPr>
                <w:rFonts w:ascii="Aptos" w:hAnsi="Aptos"/>
                <w:b/>
                <w:bCs/>
                <w:color w:val="FFFFFF" w:themeColor="background1"/>
                <w:sz w:val="24"/>
                <w:szCs w:val="24"/>
              </w:rPr>
              <w:t xml:space="preserve"> HET WERKKAPITAAL</w:t>
            </w:r>
          </w:p>
          <w:p w14:paraId="6935B7FE" w14:textId="22C7D318" w:rsidR="00BA4C68" w:rsidRPr="00175AB8" w:rsidRDefault="00BA4C68" w:rsidP="00BA4C68">
            <w:pPr>
              <w:autoSpaceDE w:val="0"/>
              <w:autoSpaceDN w:val="0"/>
              <w:adjustRightInd w:val="0"/>
              <w:outlineLvl w:val="0"/>
              <w:rPr>
                <w:rFonts w:ascii="Aptos" w:hAnsi="Aptos"/>
                <w:b/>
                <w:bCs/>
                <w:color w:val="FFFFFF" w:themeColor="background1"/>
                <w:sz w:val="24"/>
                <w:szCs w:val="24"/>
              </w:rPr>
            </w:pPr>
          </w:p>
        </w:tc>
      </w:tr>
      <w:tr w:rsidR="00BA4C68" w:rsidRPr="00175AB8" w14:paraId="0BAFC4E7" w14:textId="77777777" w:rsidTr="14A75E4F">
        <w:trPr>
          <w:trHeight w:val="218"/>
          <w:jc w:val="center"/>
        </w:trPr>
        <w:tc>
          <w:tcPr>
            <w:tcW w:w="1619" w:type="dxa"/>
            <w:shd w:val="clear" w:color="auto" w:fill="E9E5FF"/>
          </w:tcPr>
          <w:p w14:paraId="58827079" w14:textId="6626583A"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13.1</w:t>
            </w:r>
          </w:p>
          <w:p w14:paraId="1F21AE92" w14:textId="6500A80A"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587282572"/>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6A32DDFE" w14:textId="2C362E8C"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3388E16" w14:textId="35CCEFF8"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Verklaring door de uitgevende instelling dat het werkkapitaal, naar haar oordeel, toereikend is voor haar actuele behoeften of, </w:t>
            </w:r>
            <w:proofErr w:type="gramStart"/>
            <w:r w:rsidRPr="00175AB8">
              <w:rPr>
                <w:rFonts w:asciiTheme="minorHAnsi" w:hAnsiTheme="minorHAnsi"/>
                <w:sz w:val="20"/>
                <w:szCs w:val="20"/>
              </w:rPr>
              <w:t>indien</w:t>
            </w:r>
            <w:proofErr w:type="gramEnd"/>
            <w:r w:rsidRPr="00175AB8">
              <w:rPr>
                <w:rFonts w:asciiTheme="minorHAnsi" w:hAnsiTheme="minorHAnsi"/>
                <w:sz w:val="20"/>
                <w:szCs w:val="20"/>
              </w:rPr>
              <w:t xml:space="preserve"> dat niet het geval is, hoe zij in het benodigde extra werkkapitaal denkt te voorzien. </w:t>
            </w:r>
          </w:p>
        </w:tc>
      </w:tr>
      <w:tr w:rsidR="00BA4C68" w:rsidRPr="00175AB8" w14:paraId="11A5B8A9" w14:textId="77777777" w:rsidTr="14A75E4F">
        <w:trPr>
          <w:trHeight w:val="220"/>
          <w:jc w:val="center"/>
        </w:trPr>
        <w:tc>
          <w:tcPr>
            <w:tcW w:w="1619" w:type="dxa"/>
            <w:shd w:val="clear" w:color="auto" w:fill="7261A2"/>
          </w:tcPr>
          <w:p w14:paraId="36FB3772" w14:textId="66A62DE7"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 14</w:t>
            </w:r>
          </w:p>
        </w:tc>
        <w:tc>
          <w:tcPr>
            <w:tcW w:w="8866" w:type="dxa"/>
            <w:gridSpan w:val="2"/>
            <w:shd w:val="clear" w:color="auto" w:fill="7261A2"/>
          </w:tcPr>
          <w:p w14:paraId="5B56FF96" w14:textId="67A1A11B" w:rsidR="00BA4C68" w:rsidRPr="00175AB8" w:rsidRDefault="00BA4C68" w:rsidP="00BA4C68">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TEGENSTRIJDIGE BELANGEN</w:t>
            </w:r>
          </w:p>
          <w:p w14:paraId="5E8AE5FB" w14:textId="3B69C164" w:rsidR="00BA4C68" w:rsidRPr="00175AB8" w:rsidRDefault="00BA4C68" w:rsidP="00BA4C68">
            <w:pPr>
              <w:autoSpaceDE w:val="0"/>
              <w:autoSpaceDN w:val="0"/>
              <w:adjustRightInd w:val="0"/>
              <w:outlineLvl w:val="0"/>
              <w:rPr>
                <w:rFonts w:ascii="Aptos" w:hAnsi="Aptos"/>
                <w:b/>
                <w:bCs/>
                <w:color w:val="FFFFFF" w:themeColor="background1"/>
                <w:sz w:val="24"/>
                <w:szCs w:val="24"/>
              </w:rPr>
            </w:pPr>
          </w:p>
        </w:tc>
      </w:tr>
      <w:tr w:rsidR="00BA4C68" w:rsidRPr="00175AB8" w14:paraId="4CA1F31F" w14:textId="77777777" w:rsidTr="14A75E4F">
        <w:trPr>
          <w:trHeight w:val="218"/>
          <w:jc w:val="center"/>
        </w:trPr>
        <w:tc>
          <w:tcPr>
            <w:tcW w:w="1619" w:type="dxa"/>
            <w:shd w:val="clear" w:color="auto" w:fill="E9E5FF"/>
          </w:tcPr>
          <w:p w14:paraId="1DA9E325" w14:textId="51BCBD5B"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14.1</w:t>
            </w:r>
          </w:p>
          <w:p w14:paraId="197BBB51" w14:textId="69B512C5"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498968228"/>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3ACDC0BB" w14:textId="15016FF6"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DDEEFCA" w14:textId="1C2BB34E" w:rsidR="00BA4C68" w:rsidRPr="00175AB8" w:rsidRDefault="00BA4C68" w:rsidP="00BA4C68">
            <w:pPr>
              <w:pStyle w:val="Default"/>
              <w:rPr>
                <w:sz w:val="23"/>
                <w:szCs w:val="23"/>
              </w:rPr>
            </w:pPr>
            <w:r w:rsidRPr="00175AB8">
              <w:rPr>
                <w:rFonts w:asciiTheme="minorHAnsi" w:hAnsiTheme="minorHAnsi"/>
                <w:sz w:val="20"/>
                <w:szCs w:val="20"/>
              </w:rPr>
              <w:t>Verstrek informatie over alle belangen, met inbegrip van materiële tegenstrijdige belangen met betrekking tot de uitgifte/aanbieding, met details over de betrokken personen en de aard van de belangen</w:t>
            </w:r>
            <w:r w:rsidRPr="00175AB8">
              <w:rPr>
                <w:sz w:val="23"/>
                <w:szCs w:val="23"/>
              </w:rPr>
              <w:t xml:space="preserve">. </w:t>
            </w:r>
          </w:p>
        </w:tc>
      </w:tr>
      <w:tr w:rsidR="00BA4C68" w:rsidRPr="00175AB8" w14:paraId="5D7AC967" w14:textId="77777777" w:rsidTr="14A75E4F">
        <w:trPr>
          <w:trHeight w:val="220"/>
          <w:jc w:val="center"/>
        </w:trPr>
        <w:tc>
          <w:tcPr>
            <w:tcW w:w="1619" w:type="dxa"/>
            <w:shd w:val="clear" w:color="auto" w:fill="7261A2"/>
          </w:tcPr>
          <w:p w14:paraId="58778B8A" w14:textId="134426C4"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 15</w:t>
            </w:r>
          </w:p>
        </w:tc>
        <w:tc>
          <w:tcPr>
            <w:tcW w:w="8866" w:type="dxa"/>
            <w:gridSpan w:val="2"/>
            <w:shd w:val="clear" w:color="auto" w:fill="7261A2"/>
          </w:tcPr>
          <w:p w14:paraId="518AFA45" w14:textId="323E86D8" w:rsidR="00BA4C68" w:rsidRPr="00175AB8" w:rsidRDefault="00BA4C68" w:rsidP="00BA4C68">
            <w:pPr>
              <w:autoSpaceDE w:val="0"/>
              <w:autoSpaceDN w:val="0"/>
              <w:adjustRightInd w:val="0"/>
              <w:outlineLvl w:val="0"/>
              <w:rPr>
                <w:rFonts w:ascii="Aptos" w:hAnsi="Aptos"/>
                <w:b/>
                <w:bCs/>
                <w:sz w:val="24"/>
                <w:szCs w:val="24"/>
              </w:rPr>
            </w:pPr>
            <w:r w:rsidRPr="00175AB8">
              <w:rPr>
                <w:rFonts w:ascii="Aptos" w:hAnsi="Aptos"/>
                <w:b/>
                <w:bCs/>
                <w:color w:val="FFFFFF" w:themeColor="background1"/>
                <w:sz w:val="24"/>
                <w:szCs w:val="24"/>
              </w:rPr>
              <w:t>VERWATERING EN AANDELENBEZIT NA UITGIFTE</w:t>
            </w:r>
          </w:p>
          <w:p w14:paraId="7D310ADD" w14:textId="35A2F0A4" w:rsidR="00BA4C68" w:rsidRPr="00175AB8" w:rsidRDefault="00BA4C68" w:rsidP="00BA4C68">
            <w:pPr>
              <w:autoSpaceDE w:val="0"/>
              <w:autoSpaceDN w:val="0"/>
              <w:adjustRightInd w:val="0"/>
              <w:outlineLvl w:val="0"/>
              <w:rPr>
                <w:rFonts w:ascii="Aptos" w:hAnsi="Aptos"/>
                <w:b/>
                <w:bCs/>
                <w:color w:val="FFFFFF" w:themeColor="background1"/>
                <w:sz w:val="24"/>
                <w:szCs w:val="24"/>
              </w:rPr>
            </w:pPr>
          </w:p>
        </w:tc>
      </w:tr>
      <w:tr w:rsidR="00BA4C68" w:rsidRPr="00175AB8" w14:paraId="6D983CB8" w14:textId="77777777" w:rsidTr="14A75E4F">
        <w:trPr>
          <w:trHeight w:val="218"/>
          <w:jc w:val="center"/>
        </w:trPr>
        <w:tc>
          <w:tcPr>
            <w:tcW w:w="1619" w:type="dxa"/>
            <w:shd w:val="clear" w:color="auto" w:fill="E9E5FF"/>
          </w:tcPr>
          <w:p w14:paraId="4A8D5DD7" w14:textId="6B684948"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15.1</w:t>
            </w:r>
          </w:p>
          <w:p w14:paraId="2C55F0C0" w14:textId="720F73BF"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206598513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7801C1F3" w14:textId="292B55F0"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41CBD55" w14:textId="48BAE305"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Verstrek vergelijkende informatie over de deelneming in het aandelenkapitaal en de stemrechten voor bestaande aandeelhouders vóór en na de kapitaalverhoging die voortvloeit uit de aanbieding aan het publiek, met de aanname dat bestaande aandeelhouders niet inschrijven op de nieuwe aandelen, en afzonderlijk, met de aanname dat bestaande aandeelhouders gebruikmaken van hun recht op inschrijving. </w:t>
            </w:r>
          </w:p>
        </w:tc>
      </w:tr>
      <w:tr w:rsidR="00BA4C68" w:rsidRPr="00175AB8" w14:paraId="63F7115D" w14:textId="77777777" w:rsidTr="14A75E4F">
        <w:trPr>
          <w:trHeight w:val="220"/>
          <w:jc w:val="center"/>
        </w:trPr>
        <w:tc>
          <w:tcPr>
            <w:tcW w:w="1619" w:type="dxa"/>
            <w:shd w:val="clear" w:color="auto" w:fill="7261A2"/>
          </w:tcPr>
          <w:p w14:paraId="01DEABA2" w14:textId="4CD1F040" w:rsidR="00BA4C68" w:rsidRPr="00175AB8" w:rsidRDefault="00BA4C68" w:rsidP="00BA4C68">
            <w:pPr>
              <w:autoSpaceDE w:val="0"/>
              <w:autoSpaceDN w:val="0"/>
              <w:adjustRightInd w:val="0"/>
              <w:outlineLvl w:val="0"/>
              <w:rPr>
                <w:rFonts w:ascii="Aptos" w:hAnsi="Aptos"/>
                <w:b/>
                <w:bCs/>
                <w:color w:val="FFFFFF" w:themeColor="background1"/>
                <w:sz w:val="24"/>
              </w:rPr>
            </w:pPr>
            <w:r w:rsidRPr="00175AB8">
              <w:rPr>
                <w:rFonts w:ascii="Aptos" w:hAnsi="Aptos"/>
                <w:b/>
                <w:bCs/>
                <w:color w:val="FFFFFF" w:themeColor="background1"/>
                <w:sz w:val="24"/>
              </w:rPr>
              <w:t>AFDELING 16</w:t>
            </w:r>
          </w:p>
        </w:tc>
        <w:tc>
          <w:tcPr>
            <w:tcW w:w="8866" w:type="dxa"/>
            <w:gridSpan w:val="2"/>
            <w:shd w:val="clear" w:color="auto" w:fill="7261A2"/>
          </w:tcPr>
          <w:p w14:paraId="566B0DA3" w14:textId="49F681CD" w:rsidR="00BA4C68" w:rsidRPr="00175AB8" w:rsidRDefault="00BA4C68" w:rsidP="00BA4C68">
            <w:pPr>
              <w:autoSpaceDE w:val="0"/>
              <w:autoSpaceDN w:val="0"/>
              <w:adjustRightInd w:val="0"/>
              <w:outlineLvl w:val="0"/>
              <w:rPr>
                <w:rFonts w:ascii="Aptos" w:hAnsi="Aptos"/>
                <w:b/>
                <w:bCs/>
                <w:color w:val="FFFFFF" w:themeColor="background1"/>
                <w:sz w:val="24"/>
                <w:szCs w:val="24"/>
              </w:rPr>
            </w:pPr>
            <w:r w:rsidRPr="00175AB8">
              <w:rPr>
                <w:rFonts w:ascii="Aptos" w:hAnsi="Aptos"/>
                <w:b/>
                <w:bCs/>
                <w:color w:val="FFFFFF" w:themeColor="background1"/>
                <w:sz w:val="24"/>
                <w:szCs w:val="24"/>
              </w:rPr>
              <w:t>BESCHIKBARE DOCUMENTEN</w:t>
            </w:r>
          </w:p>
        </w:tc>
      </w:tr>
      <w:tr w:rsidR="00BA4C68" w:rsidRPr="00175AB8" w14:paraId="2BBE06A4" w14:textId="77777777" w:rsidTr="14A75E4F">
        <w:trPr>
          <w:trHeight w:val="218"/>
          <w:jc w:val="center"/>
        </w:trPr>
        <w:tc>
          <w:tcPr>
            <w:tcW w:w="1619" w:type="dxa"/>
            <w:shd w:val="clear" w:color="auto" w:fill="E9E5FF"/>
          </w:tcPr>
          <w:p w14:paraId="186203E4" w14:textId="4405B3A8"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16.1</w:t>
            </w:r>
          </w:p>
          <w:p w14:paraId="033BF2E9" w14:textId="2949A858"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722935678"/>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2DE28726" w14:textId="4A3F9949"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2AFC5DEA" w14:textId="77777777"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Een verklaring dat tijdens de geldigheidsduur van het EU-vervolgprospectus inzage mogelijk is van de volgende documenten (indien toepasselijk): </w:t>
            </w:r>
          </w:p>
          <w:p w14:paraId="119BEA21" w14:textId="77777777" w:rsidR="00BA4C68" w:rsidRPr="00175AB8" w:rsidRDefault="00BA4C68" w:rsidP="00BA4C68">
            <w:pPr>
              <w:autoSpaceDE w:val="0"/>
              <w:autoSpaceDN w:val="0"/>
              <w:adjustRightInd w:val="0"/>
              <w:outlineLvl w:val="0"/>
              <w:rPr>
                <w:rFonts w:asciiTheme="minorHAnsi" w:hAnsiTheme="minorHAnsi"/>
                <w:bCs/>
                <w:sz w:val="20"/>
                <w:szCs w:val="20"/>
              </w:rPr>
            </w:pPr>
          </w:p>
          <w:p w14:paraId="6667809D" w14:textId="702F025E" w:rsidR="00BA4C68" w:rsidRPr="00175AB8" w:rsidRDefault="00BA4C68" w:rsidP="00BA4C68">
            <w:pPr>
              <w:pStyle w:val="Default"/>
              <w:numPr>
                <w:ilvl w:val="0"/>
                <w:numId w:val="21"/>
              </w:numPr>
              <w:rPr>
                <w:rFonts w:asciiTheme="minorHAnsi" w:hAnsiTheme="minorHAnsi"/>
                <w:sz w:val="20"/>
                <w:szCs w:val="20"/>
              </w:rPr>
            </w:pPr>
            <w:proofErr w:type="gramStart"/>
            <w:r w:rsidRPr="00175AB8">
              <w:rPr>
                <w:rFonts w:asciiTheme="minorHAnsi" w:hAnsiTheme="minorHAnsi"/>
                <w:sz w:val="20"/>
                <w:szCs w:val="20"/>
              </w:rPr>
              <w:t>de</w:t>
            </w:r>
            <w:proofErr w:type="gramEnd"/>
            <w:r w:rsidRPr="00175AB8">
              <w:rPr>
                <w:rFonts w:asciiTheme="minorHAnsi" w:hAnsiTheme="minorHAnsi"/>
                <w:sz w:val="20"/>
                <w:szCs w:val="20"/>
              </w:rPr>
              <w:t xml:space="preserve"> geactualiseerde akte van oprichting en statuten van de uitgevende instelling; </w:t>
            </w:r>
          </w:p>
        </w:tc>
      </w:tr>
      <w:tr w:rsidR="00BA4C68" w:rsidRPr="00175AB8" w14:paraId="74A3D1A4" w14:textId="77777777" w:rsidTr="14A75E4F">
        <w:trPr>
          <w:trHeight w:val="218"/>
          <w:jc w:val="center"/>
        </w:trPr>
        <w:tc>
          <w:tcPr>
            <w:tcW w:w="1619" w:type="dxa"/>
            <w:shd w:val="clear" w:color="auto" w:fill="E9E5FF"/>
          </w:tcPr>
          <w:p w14:paraId="154E039D" w14:textId="085469CF"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140135137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6CED60A5" w14:textId="230B116D"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69A18623" w14:textId="6CEFB2C3" w:rsidR="00BA4C68" w:rsidRPr="00175AB8" w:rsidRDefault="00BA4C68" w:rsidP="00BA4C68">
            <w:pPr>
              <w:pStyle w:val="Default"/>
              <w:numPr>
                <w:ilvl w:val="0"/>
                <w:numId w:val="21"/>
              </w:numPr>
              <w:rPr>
                <w:rFonts w:asciiTheme="minorHAnsi" w:hAnsiTheme="minorHAnsi"/>
                <w:sz w:val="20"/>
                <w:szCs w:val="20"/>
              </w:rPr>
            </w:pPr>
            <w:proofErr w:type="gramStart"/>
            <w:r w:rsidRPr="00175AB8">
              <w:rPr>
                <w:rFonts w:asciiTheme="minorHAnsi" w:hAnsiTheme="minorHAnsi"/>
                <w:sz w:val="20"/>
                <w:szCs w:val="20"/>
              </w:rPr>
              <w:t>alle</w:t>
            </w:r>
            <w:proofErr w:type="gramEnd"/>
            <w:r w:rsidRPr="00175AB8">
              <w:rPr>
                <w:rFonts w:asciiTheme="minorHAnsi" w:hAnsiTheme="minorHAnsi"/>
                <w:sz w:val="20"/>
                <w:szCs w:val="20"/>
              </w:rPr>
              <w:t xml:space="preserve"> verslagen, brieven en andere documenten, alsook door een deskundige op verzoek van de uitgevende instelling opgestelde waarderingen en verklaringen wanneer het EU-vervolgprospectus gedeelten daarvan bevat of naar gedeelten daarvan verwijst. </w:t>
            </w:r>
          </w:p>
        </w:tc>
      </w:tr>
      <w:tr w:rsidR="00BA4C68" w:rsidRPr="00175AB8" w14:paraId="030C1CC5" w14:textId="77777777" w:rsidTr="14A75E4F">
        <w:trPr>
          <w:trHeight w:val="218"/>
          <w:jc w:val="center"/>
        </w:trPr>
        <w:tc>
          <w:tcPr>
            <w:tcW w:w="1619" w:type="dxa"/>
            <w:shd w:val="clear" w:color="auto" w:fill="E9E5FF"/>
          </w:tcPr>
          <w:p w14:paraId="4BAE741E" w14:textId="45412FAE" w:rsidR="00BA4C68" w:rsidRPr="00175AB8" w:rsidRDefault="00BA4C68" w:rsidP="00BA4C68">
            <w:pPr>
              <w:autoSpaceDE w:val="0"/>
              <w:autoSpaceDN w:val="0"/>
              <w:adjustRightInd w:val="0"/>
              <w:outlineLvl w:val="0"/>
              <w:rPr>
                <w:rFonts w:ascii="Aptos" w:hAnsi="Aptos"/>
                <w:b/>
                <w:bCs/>
                <w:sz w:val="20"/>
                <w:szCs w:val="20"/>
              </w:rPr>
            </w:pPr>
            <w:r w:rsidRPr="00175AB8">
              <w:rPr>
                <w:rFonts w:ascii="Aptos" w:hAnsi="Aptos"/>
                <w:b/>
                <w:bCs/>
                <w:sz w:val="20"/>
                <w:szCs w:val="20"/>
              </w:rPr>
              <w:t>Rubriek 16.2</w:t>
            </w:r>
          </w:p>
          <w:p w14:paraId="7EA98055" w14:textId="36FF7BFB" w:rsidR="00BA4C68" w:rsidRPr="00175AB8" w:rsidRDefault="00000000" w:rsidP="00BA4C68">
            <w:pPr>
              <w:autoSpaceDE w:val="0"/>
              <w:autoSpaceDN w:val="0"/>
              <w:adjustRightInd w:val="0"/>
              <w:outlineLvl w:val="0"/>
              <w:rPr>
                <w:rFonts w:ascii="Aptos" w:hAnsi="Aptos"/>
                <w:sz w:val="20"/>
                <w:szCs w:val="20"/>
              </w:rPr>
            </w:pPr>
            <w:sdt>
              <w:sdtPr>
                <w:rPr>
                  <w:rFonts w:ascii="Aptos" w:hAnsi="Aptos"/>
                  <w:sz w:val="16"/>
                  <w:szCs w:val="16"/>
                </w:rPr>
                <w:id w:val="-760223623"/>
                <w14:checkbox>
                  <w14:checked w14:val="0"/>
                  <w14:checkedState w14:val="2612" w14:font="MS Gothic"/>
                  <w14:uncheckedState w14:val="2610" w14:font="MS Gothic"/>
                </w14:checkbox>
              </w:sdtPr>
              <w:sdtContent>
                <w:r w:rsidR="00BA4C68" w:rsidRPr="00175AB8">
                  <w:rPr>
                    <w:rFonts w:ascii="MS Gothic" w:eastAsia="MS Gothic" w:hAnsi="MS Gothic" w:hint="eastAsia"/>
                    <w:sz w:val="16"/>
                    <w:szCs w:val="16"/>
                  </w:rPr>
                  <w:t>☐</w:t>
                </w:r>
              </w:sdtContent>
            </w:sdt>
            <w:r w:rsidR="00BA4C68" w:rsidRPr="00175AB8">
              <w:rPr>
                <w:rFonts w:ascii="Aptos" w:hAnsi="Aptos"/>
                <w:sz w:val="20"/>
                <w:szCs w:val="20"/>
              </w:rPr>
              <w:t xml:space="preserve"> </w:t>
            </w:r>
            <w:proofErr w:type="spellStart"/>
            <w:proofErr w:type="gramStart"/>
            <w:r w:rsidR="00EC4420">
              <w:rPr>
                <w:rFonts w:ascii="Aptos" w:hAnsi="Aptos"/>
                <w:sz w:val="16"/>
                <w:szCs w:val="16"/>
              </w:rPr>
              <w:t>n</w:t>
            </w:r>
            <w:r w:rsidR="00BA4C68" w:rsidRPr="00175AB8">
              <w:rPr>
                <w:rFonts w:ascii="Aptos" w:hAnsi="Aptos"/>
                <w:sz w:val="16"/>
                <w:szCs w:val="16"/>
              </w:rPr>
              <w:t>vt</w:t>
            </w:r>
            <w:proofErr w:type="spellEnd"/>
            <w:proofErr w:type="gramEnd"/>
          </w:p>
        </w:tc>
        <w:tc>
          <w:tcPr>
            <w:tcW w:w="2345" w:type="dxa"/>
          </w:tcPr>
          <w:p w14:paraId="47AD2A20" w14:textId="4E50A4C9" w:rsidR="00BA4C68" w:rsidRPr="00175AB8" w:rsidRDefault="00BA4C68" w:rsidP="00BA4C68">
            <w:pPr>
              <w:rPr>
                <w:rFonts w:ascii="Aptos" w:hAnsi="Aptos"/>
                <w:sz w:val="16"/>
                <w:szCs w:val="14"/>
              </w:rPr>
            </w:pPr>
            <w:r w:rsidRPr="00175AB8">
              <w:rPr>
                <w:rFonts w:ascii="Aptos" w:hAnsi="Aptos"/>
                <w:sz w:val="16"/>
                <w:szCs w:val="14"/>
              </w:rPr>
              <w:t>[</w:t>
            </w:r>
            <w:proofErr w:type="gramStart"/>
            <w:r w:rsidRPr="00175AB8">
              <w:rPr>
                <w:rFonts w:ascii="Aptos" w:hAnsi="Aptos"/>
                <w:sz w:val="16"/>
                <w:szCs w:val="14"/>
              </w:rPr>
              <w:t>pagina</w:t>
            </w:r>
            <w:proofErr w:type="gramEnd"/>
            <w:r w:rsidRPr="00175AB8">
              <w:rPr>
                <w:rFonts w:ascii="Aptos" w:hAnsi="Aptos"/>
                <w:sz w:val="16"/>
                <w:szCs w:val="14"/>
              </w:rPr>
              <w:t xml:space="preserve"> en paragraafnummer; </w:t>
            </w:r>
            <w:proofErr w:type="gramStart"/>
            <w:r w:rsidRPr="00175AB8">
              <w:rPr>
                <w:rFonts w:ascii="Aptos" w:hAnsi="Aptos"/>
                <w:sz w:val="16"/>
                <w:szCs w:val="14"/>
              </w:rPr>
              <w:t>indien</w:t>
            </w:r>
            <w:proofErr w:type="gramEnd"/>
            <w:r w:rsidRPr="00175AB8">
              <w:rPr>
                <w:rFonts w:ascii="Aptos" w:hAnsi="Aptos"/>
                <w:sz w:val="16"/>
                <w:szCs w:val="14"/>
              </w:rPr>
              <w:t xml:space="preserve"> niet van toepassing (</w:t>
            </w:r>
            <w:proofErr w:type="spellStart"/>
            <w:r w:rsidRPr="00175AB8">
              <w:rPr>
                <w:rFonts w:ascii="Aptos" w:hAnsi="Aptos"/>
                <w:sz w:val="16"/>
                <w:szCs w:val="14"/>
              </w:rPr>
              <w:t>nvt</w:t>
            </w:r>
            <w:proofErr w:type="spellEnd"/>
            <w:r w:rsidRPr="00175AB8">
              <w:rPr>
                <w:rFonts w:ascii="Aptos" w:hAnsi="Aptos"/>
                <w:sz w:val="16"/>
                <w:szCs w:val="14"/>
              </w:rPr>
              <w:t>), leg uit waarom]</w:t>
            </w:r>
          </w:p>
        </w:tc>
        <w:tc>
          <w:tcPr>
            <w:tcW w:w="6521" w:type="dxa"/>
          </w:tcPr>
          <w:p w14:paraId="5935E12B" w14:textId="69C7D03E" w:rsidR="00BA4C68" w:rsidRPr="00175AB8" w:rsidRDefault="00BA4C68" w:rsidP="00BA4C68">
            <w:pPr>
              <w:pStyle w:val="Default"/>
              <w:rPr>
                <w:rFonts w:asciiTheme="minorHAnsi" w:hAnsiTheme="minorHAnsi"/>
                <w:sz w:val="20"/>
                <w:szCs w:val="20"/>
              </w:rPr>
            </w:pPr>
            <w:r w:rsidRPr="00175AB8">
              <w:rPr>
                <w:rFonts w:asciiTheme="minorHAnsi" w:hAnsiTheme="minorHAnsi"/>
                <w:sz w:val="20"/>
                <w:szCs w:val="20"/>
              </w:rPr>
              <w:t xml:space="preserve">Een vermelding van de website waar de documenten kunnen worden geraadpleegd. </w:t>
            </w:r>
          </w:p>
        </w:tc>
      </w:tr>
    </w:tbl>
    <w:p w14:paraId="54A6784A" w14:textId="017660D8" w:rsidR="00151469" w:rsidRPr="003B48F4" w:rsidRDefault="00151469" w:rsidP="00633959"/>
    <w:sectPr w:rsidR="00151469" w:rsidRPr="003B48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E6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F021D0"/>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0358D"/>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C096B5"/>
    <w:multiLevelType w:val="hybridMultilevel"/>
    <w:tmpl w:val="FCD6310E"/>
    <w:lvl w:ilvl="0" w:tplc="756C337C">
      <w:start w:val="1"/>
      <w:numFmt w:val="lowerLetter"/>
      <w:lvlText w:val="(%1)"/>
      <w:lvlJc w:val="left"/>
      <w:pPr>
        <w:ind w:left="720" w:hanging="360"/>
      </w:pPr>
    </w:lvl>
    <w:lvl w:ilvl="1" w:tplc="69D6CCD2">
      <w:start w:val="1"/>
      <w:numFmt w:val="lowerLetter"/>
      <w:lvlText w:val="%2."/>
      <w:lvlJc w:val="left"/>
      <w:pPr>
        <w:ind w:left="1440" w:hanging="360"/>
      </w:pPr>
    </w:lvl>
    <w:lvl w:ilvl="2" w:tplc="4F90C1A8">
      <w:start w:val="1"/>
      <w:numFmt w:val="lowerRoman"/>
      <w:lvlText w:val="%3."/>
      <w:lvlJc w:val="right"/>
      <w:pPr>
        <w:ind w:left="2160" w:hanging="180"/>
      </w:pPr>
    </w:lvl>
    <w:lvl w:ilvl="3" w:tplc="CDBAE8AC">
      <w:start w:val="1"/>
      <w:numFmt w:val="decimal"/>
      <w:lvlText w:val="%4."/>
      <w:lvlJc w:val="left"/>
      <w:pPr>
        <w:ind w:left="2880" w:hanging="360"/>
      </w:pPr>
    </w:lvl>
    <w:lvl w:ilvl="4" w:tplc="9182AE36">
      <w:start w:val="1"/>
      <w:numFmt w:val="lowerLetter"/>
      <w:lvlText w:val="%5."/>
      <w:lvlJc w:val="left"/>
      <w:pPr>
        <w:ind w:left="3600" w:hanging="360"/>
      </w:pPr>
    </w:lvl>
    <w:lvl w:ilvl="5" w:tplc="F05C8532">
      <w:start w:val="1"/>
      <w:numFmt w:val="lowerRoman"/>
      <w:lvlText w:val="%6."/>
      <w:lvlJc w:val="right"/>
      <w:pPr>
        <w:ind w:left="4320" w:hanging="180"/>
      </w:pPr>
    </w:lvl>
    <w:lvl w:ilvl="6" w:tplc="47FC05AC">
      <w:start w:val="1"/>
      <w:numFmt w:val="decimal"/>
      <w:lvlText w:val="%7."/>
      <w:lvlJc w:val="left"/>
      <w:pPr>
        <w:ind w:left="5040" w:hanging="360"/>
      </w:pPr>
    </w:lvl>
    <w:lvl w:ilvl="7" w:tplc="FF749400">
      <w:start w:val="1"/>
      <w:numFmt w:val="lowerLetter"/>
      <w:lvlText w:val="%8."/>
      <w:lvlJc w:val="left"/>
      <w:pPr>
        <w:ind w:left="5760" w:hanging="360"/>
      </w:pPr>
    </w:lvl>
    <w:lvl w:ilvl="8" w:tplc="3A6498BC">
      <w:start w:val="1"/>
      <w:numFmt w:val="lowerRoman"/>
      <w:lvlText w:val="%9."/>
      <w:lvlJc w:val="right"/>
      <w:pPr>
        <w:ind w:left="6480" w:hanging="180"/>
      </w:pPr>
    </w:lvl>
  </w:abstractNum>
  <w:abstractNum w:abstractNumId="4" w15:restartNumberingAfterBreak="0">
    <w:nsid w:val="24505110"/>
    <w:multiLevelType w:val="hybridMultilevel"/>
    <w:tmpl w:val="5F34EACC"/>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4593303"/>
    <w:multiLevelType w:val="hybridMultilevel"/>
    <w:tmpl w:val="9194413E"/>
    <w:lvl w:ilvl="0" w:tplc="6C6E12AA">
      <w:start w:val="1"/>
      <w:numFmt w:val="lowerLetter"/>
      <w:lvlText w:val="(%1)"/>
      <w:lvlJc w:val="left"/>
      <w:pPr>
        <w:ind w:left="720" w:hanging="360"/>
      </w:pPr>
      <w:rPr>
        <w:rFonts w:asciiTheme="minorHAnsi" w:eastAsia="Calibri" w:hAnsiTheme="minorHAnsi"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E25957"/>
    <w:multiLevelType w:val="hybridMultilevel"/>
    <w:tmpl w:val="9A486A14"/>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23471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6F3CE6"/>
    <w:multiLevelType w:val="hybridMultilevel"/>
    <w:tmpl w:val="67C4455C"/>
    <w:lvl w:ilvl="0" w:tplc="A48E8D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BEC863"/>
    <w:multiLevelType w:val="hybridMultilevel"/>
    <w:tmpl w:val="7B028EC0"/>
    <w:lvl w:ilvl="0" w:tplc="D1785D7A">
      <w:start w:val="1"/>
      <w:numFmt w:val="decimal"/>
      <w:lvlText w:val="(d)"/>
      <w:lvlJc w:val="left"/>
      <w:pPr>
        <w:ind w:left="720" w:hanging="360"/>
      </w:pPr>
    </w:lvl>
    <w:lvl w:ilvl="1" w:tplc="A13AA6DA">
      <w:start w:val="1"/>
      <w:numFmt w:val="lowerLetter"/>
      <w:lvlText w:val="%2."/>
      <w:lvlJc w:val="left"/>
      <w:pPr>
        <w:ind w:left="1440" w:hanging="360"/>
      </w:pPr>
    </w:lvl>
    <w:lvl w:ilvl="2" w:tplc="92C4F600">
      <w:start w:val="1"/>
      <w:numFmt w:val="lowerRoman"/>
      <w:lvlText w:val="%3."/>
      <w:lvlJc w:val="right"/>
      <w:pPr>
        <w:ind w:left="2160" w:hanging="180"/>
      </w:pPr>
    </w:lvl>
    <w:lvl w:ilvl="3" w:tplc="0A42DF58">
      <w:start w:val="1"/>
      <w:numFmt w:val="decimal"/>
      <w:lvlText w:val="%4."/>
      <w:lvlJc w:val="left"/>
      <w:pPr>
        <w:ind w:left="2880" w:hanging="360"/>
      </w:pPr>
    </w:lvl>
    <w:lvl w:ilvl="4" w:tplc="F842B83C">
      <w:start w:val="1"/>
      <w:numFmt w:val="lowerLetter"/>
      <w:lvlText w:val="%5."/>
      <w:lvlJc w:val="left"/>
      <w:pPr>
        <w:ind w:left="3600" w:hanging="360"/>
      </w:pPr>
    </w:lvl>
    <w:lvl w:ilvl="5" w:tplc="8CA63962">
      <w:start w:val="1"/>
      <w:numFmt w:val="lowerRoman"/>
      <w:lvlText w:val="%6."/>
      <w:lvlJc w:val="right"/>
      <w:pPr>
        <w:ind w:left="4320" w:hanging="180"/>
      </w:pPr>
    </w:lvl>
    <w:lvl w:ilvl="6" w:tplc="F01CF06C">
      <w:start w:val="1"/>
      <w:numFmt w:val="decimal"/>
      <w:lvlText w:val="%7."/>
      <w:lvlJc w:val="left"/>
      <w:pPr>
        <w:ind w:left="5040" w:hanging="360"/>
      </w:pPr>
    </w:lvl>
    <w:lvl w:ilvl="7" w:tplc="F8FC9EE0">
      <w:start w:val="1"/>
      <w:numFmt w:val="lowerLetter"/>
      <w:lvlText w:val="%8."/>
      <w:lvlJc w:val="left"/>
      <w:pPr>
        <w:ind w:left="5760" w:hanging="360"/>
      </w:pPr>
    </w:lvl>
    <w:lvl w:ilvl="8" w:tplc="9642E016">
      <w:start w:val="1"/>
      <w:numFmt w:val="lowerRoman"/>
      <w:lvlText w:val="%9."/>
      <w:lvlJc w:val="right"/>
      <w:pPr>
        <w:ind w:left="6480" w:hanging="180"/>
      </w:pPr>
    </w:lvl>
  </w:abstractNum>
  <w:abstractNum w:abstractNumId="10" w15:restartNumberingAfterBreak="0">
    <w:nsid w:val="301427B1"/>
    <w:multiLevelType w:val="hybridMultilevel"/>
    <w:tmpl w:val="285A4E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1631F5"/>
    <w:multiLevelType w:val="hybridMultilevel"/>
    <w:tmpl w:val="65E0DE3A"/>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52F0A"/>
    <w:multiLevelType w:val="hybridMultilevel"/>
    <w:tmpl w:val="F1222652"/>
    <w:lvl w:ilvl="0" w:tplc="B2F8657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865483"/>
    <w:multiLevelType w:val="hybridMultilevel"/>
    <w:tmpl w:val="C15682A2"/>
    <w:lvl w:ilvl="0" w:tplc="1E32D91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8BD1E7C"/>
    <w:multiLevelType w:val="hybridMultilevel"/>
    <w:tmpl w:val="DFBA8268"/>
    <w:lvl w:ilvl="0" w:tplc="6192AF7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97B1779"/>
    <w:multiLevelType w:val="hybridMultilevel"/>
    <w:tmpl w:val="DA4E730E"/>
    <w:lvl w:ilvl="0" w:tplc="14F089CC">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5E07737E"/>
    <w:multiLevelType w:val="hybridMultilevel"/>
    <w:tmpl w:val="3E7810E8"/>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18" w15:restartNumberingAfterBreak="0">
    <w:nsid w:val="61385A41"/>
    <w:multiLevelType w:val="hybridMultilevel"/>
    <w:tmpl w:val="DAFC816E"/>
    <w:lvl w:ilvl="0" w:tplc="73C84F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60A3BB2"/>
    <w:multiLevelType w:val="hybridMultilevel"/>
    <w:tmpl w:val="3E7810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60F6122"/>
    <w:multiLevelType w:val="hybridMultilevel"/>
    <w:tmpl w:val="285A4E5A"/>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4295928">
    <w:abstractNumId w:val="3"/>
  </w:num>
  <w:num w:numId="2" w16cid:durableId="1933467606">
    <w:abstractNumId w:val="9"/>
  </w:num>
  <w:num w:numId="3" w16cid:durableId="1212380765">
    <w:abstractNumId w:val="17"/>
  </w:num>
  <w:num w:numId="4" w16cid:durableId="1568148755">
    <w:abstractNumId w:val="8"/>
  </w:num>
  <w:num w:numId="5" w16cid:durableId="687098565">
    <w:abstractNumId w:val="2"/>
  </w:num>
  <w:num w:numId="6" w16cid:durableId="805121652">
    <w:abstractNumId w:val="7"/>
  </w:num>
  <w:num w:numId="7" w16cid:durableId="2084909129">
    <w:abstractNumId w:val="0"/>
  </w:num>
  <w:num w:numId="8" w16cid:durableId="1817912559">
    <w:abstractNumId w:val="1"/>
  </w:num>
  <w:num w:numId="9" w16cid:durableId="278681589">
    <w:abstractNumId w:val="16"/>
  </w:num>
  <w:num w:numId="10" w16cid:durableId="1721901405">
    <w:abstractNumId w:val="20"/>
  </w:num>
  <w:num w:numId="11" w16cid:durableId="1504737131">
    <w:abstractNumId w:val="10"/>
  </w:num>
  <w:num w:numId="12" w16cid:durableId="621960449">
    <w:abstractNumId w:val="4"/>
  </w:num>
  <w:num w:numId="13" w16cid:durableId="1415980220">
    <w:abstractNumId w:val="15"/>
  </w:num>
  <w:num w:numId="14" w16cid:durableId="1625580750">
    <w:abstractNumId w:val="19"/>
  </w:num>
  <w:num w:numId="15" w16cid:durableId="1149594269">
    <w:abstractNumId w:val="6"/>
  </w:num>
  <w:num w:numId="16" w16cid:durableId="453406331">
    <w:abstractNumId w:val="11"/>
  </w:num>
  <w:num w:numId="17" w16cid:durableId="1734306707">
    <w:abstractNumId w:val="5"/>
  </w:num>
  <w:num w:numId="18" w16cid:durableId="1397707534">
    <w:abstractNumId w:val="13"/>
  </w:num>
  <w:num w:numId="19" w16cid:durableId="231087567">
    <w:abstractNumId w:val="18"/>
  </w:num>
  <w:num w:numId="20" w16cid:durableId="1542085812">
    <w:abstractNumId w:val="14"/>
  </w:num>
  <w:num w:numId="21" w16cid:durableId="10735027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3FDE"/>
    <w:rsid w:val="00004B68"/>
    <w:rsid w:val="00016301"/>
    <w:rsid w:val="0002781A"/>
    <w:rsid w:val="00050793"/>
    <w:rsid w:val="000618ED"/>
    <w:rsid w:val="00065316"/>
    <w:rsid w:val="000A7A9B"/>
    <w:rsid w:val="000C26EB"/>
    <w:rsid w:val="000E63D7"/>
    <w:rsid w:val="000F38E4"/>
    <w:rsid w:val="0010026D"/>
    <w:rsid w:val="00115F7A"/>
    <w:rsid w:val="001169F6"/>
    <w:rsid w:val="001363A3"/>
    <w:rsid w:val="00151469"/>
    <w:rsid w:val="00161B6E"/>
    <w:rsid w:val="00162740"/>
    <w:rsid w:val="00175AB8"/>
    <w:rsid w:val="001871F5"/>
    <w:rsid w:val="001A4F04"/>
    <w:rsid w:val="001A6166"/>
    <w:rsid w:val="001B1D46"/>
    <w:rsid w:val="001C2179"/>
    <w:rsid w:val="001E2B9F"/>
    <w:rsid w:val="001E40C2"/>
    <w:rsid w:val="001F7B97"/>
    <w:rsid w:val="002050C5"/>
    <w:rsid w:val="002176F8"/>
    <w:rsid w:val="00230CD6"/>
    <w:rsid w:val="00252BF6"/>
    <w:rsid w:val="00264CBF"/>
    <w:rsid w:val="00267E4A"/>
    <w:rsid w:val="0028366B"/>
    <w:rsid w:val="003215A7"/>
    <w:rsid w:val="003334AA"/>
    <w:rsid w:val="00333E16"/>
    <w:rsid w:val="00334D8A"/>
    <w:rsid w:val="00342726"/>
    <w:rsid w:val="003B48F4"/>
    <w:rsid w:val="003F765D"/>
    <w:rsid w:val="00406538"/>
    <w:rsid w:val="004076F5"/>
    <w:rsid w:val="00407AC4"/>
    <w:rsid w:val="004447AF"/>
    <w:rsid w:val="00444B40"/>
    <w:rsid w:val="004575D7"/>
    <w:rsid w:val="0046101E"/>
    <w:rsid w:val="004622BC"/>
    <w:rsid w:val="00473DBE"/>
    <w:rsid w:val="0047433C"/>
    <w:rsid w:val="004B5165"/>
    <w:rsid w:val="004B73FE"/>
    <w:rsid w:val="004C336C"/>
    <w:rsid w:val="004C47D9"/>
    <w:rsid w:val="0050695A"/>
    <w:rsid w:val="00507164"/>
    <w:rsid w:val="00523896"/>
    <w:rsid w:val="00567030"/>
    <w:rsid w:val="005743E6"/>
    <w:rsid w:val="00591731"/>
    <w:rsid w:val="005A07A6"/>
    <w:rsid w:val="005D56BF"/>
    <w:rsid w:val="005E3B2C"/>
    <w:rsid w:val="005E44D0"/>
    <w:rsid w:val="005F64F5"/>
    <w:rsid w:val="00633959"/>
    <w:rsid w:val="0063687E"/>
    <w:rsid w:val="006424C0"/>
    <w:rsid w:val="00654005"/>
    <w:rsid w:val="00671211"/>
    <w:rsid w:val="00675D57"/>
    <w:rsid w:val="00684C75"/>
    <w:rsid w:val="0068597D"/>
    <w:rsid w:val="00695B15"/>
    <w:rsid w:val="00695CFA"/>
    <w:rsid w:val="00696547"/>
    <w:rsid w:val="006E42EF"/>
    <w:rsid w:val="007107A4"/>
    <w:rsid w:val="007246F5"/>
    <w:rsid w:val="007265A4"/>
    <w:rsid w:val="00750771"/>
    <w:rsid w:val="007513AB"/>
    <w:rsid w:val="00752FD2"/>
    <w:rsid w:val="0078777D"/>
    <w:rsid w:val="007A55E3"/>
    <w:rsid w:val="007C750C"/>
    <w:rsid w:val="007C7DBF"/>
    <w:rsid w:val="008078A9"/>
    <w:rsid w:val="00830974"/>
    <w:rsid w:val="00881EEE"/>
    <w:rsid w:val="008B4A9A"/>
    <w:rsid w:val="008C73C6"/>
    <w:rsid w:val="00910C4D"/>
    <w:rsid w:val="00911D68"/>
    <w:rsid w:val="0091726C"/>
    <w:rsid w:val="00937044"/>
    <w:rsid w:val="0094770B"/>
    <w:rsid w:val="00953AAD"/>
    <w:rsid w:val="009645D6"/>
    <w:rsid w:val="0099690C"/>
    <w:rsid w:val="009A5E80"/>
    <w:rsid w:val="009B2309"/>
    <w:rsid w:val="00A0236F"/>
    <w:rsid w:val="00A1124F"/>
    <w:rsid w:val="00A13971"/>
    <w:rsid w:val="00A15A53"/>
    <w:rsid w:val="00A7702D"/>
    <w:rsid w:val="00A77DF1"/>
    <w:rsid w:val="00A97FE9"/>
    <w:rsid w:val="00AA564C"/>
    <w:rsid w:val="00AA7098"/>
    <w:rsid w:val="00AC6791"/>
    <w:rsid w:val="00AF2291"/>
    <w:rsid w:val="00AF59E8"/>
    <w:rsid w:val="00B030C2"/>
    <w:rsid w:val="00B23767"/>
    <w:rsid w:val="00B27F95"/>
    <w:rsid w:val="00B3147A"/>
    <w:rsid w:val="00B436F9"/>
    <w:rsid w:val="00B721BC"/>
    <w:rsid w:val="00B74D73"/>
    <w:rsid w:val="00B828B6"/>
    <w:rsid w:val="00B867F7"/>
    <w:rsid w:val="00B9400E"/>
    <w:rsid w:val="00B96C8A"/>
    <w:rsid w:val="00BA4C68"/>
    <w:rsid w:val="00BC5AF3"/>
    <w:rsid w:val="00BD38B1"/>
    <w:rsid w:val="00BE16D8"/>
    <w:rsid w:val="00BF0F65"/>
    <w:rsid w:val="00BF571F"/>
    <w:rsid w:val="00C038E7"/>
    <w:rsid w:val="00C63412"/>
    <w:rsid w:val="00C756A1"/>
    <w:rsid w:val="00CE451C"/>
    <w:rsid w:val="00CE52C1"/>
    <w:rsid w:val="00CF027E"/>
    <w:rsid w:val="00D0238F"/>
    <w:rsid w:val="00D23F68"/>
    <w:rsid w:val="00D301BE"/>
    <w:rsid w:val="00D30E42"/>
    <w:rsid w:val="00D35C61"/>
    <w:rsid w:val="00D40219"/>
    <w:rsid w:val="00D4278B"/>
    <w:rsid w:val="00D916A9"/>
    <w:rsid w:val="00DA5541"/>
    <w:rsid w:val="00DC381E"/>
    <w:rsid w:val="00DF6BE7"/>
    <w:rsid w:val="00E103C5"/>
    <w:rsid w:val="00E143A7"/>
    <w:rsid w:val="00E209AA"/>
    <w:rsid w:val="00E300EA"/>
    <w:rsid w:val="00E3475B"/>
    <w:rsid w:val="00E50680"/>
    <w:rsid w:val="00E57BBD"/>
    <w:rsid w:val="00E73EBE"/>
    <w:rsid w:val="00E854C1"/>
    <w:rsid w:val="00EC4420"/>
    <w:rsid w:val="00EC5093"/>
    <w:rsid w:val="00F01001"/>
    <w:rsid w:val="00F050D2"/>
    <w:rsid w:val="00F177F9"/>
    <w:rsid w:val="00F237D8"/>
    <w:rsid w:val="00F500AC"/>
    <w:rsid w:val="00F641FB"/>
    <w:rsid w:val="00F938F3"/>
    <w:rsid w:val="00FF164E"/>
    <w:rsid w:val="00FF7FAA"/>
    <w:rsid w:val="077A9382"/>
    <w:rsid w:val="081E9C0F"/>
    <w:rsid w:val="131983AC"/>
    <w:rsid w:val="14A75E4F"/>
    <w:rsid w:val="2FA62DDE"/>
    <w:rsid w:val="30C72DAF"/>
    <w:rsid w:val="31CA7426"/>
    <w:rsid w:val="34C5754A"/>
    <w:rsid w:val="4356C446"/>
    <w:rsid w:val="4A3715C9"/>
    <w:rsid w:val="4DA1BE3C"/>
    <w:rsid w:val="570513FE"/>
    <w:rsid w:val="593D4B87"/>
    <w:rsid w:val="6620F4DD"/>
    <w:rsid w:val="70191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26D"/>
    <w:pPr>
      <w:spacing w:after="0" w:line="240" w:lineRule="auto"/>
    </w:pPr>
    <w:rPr>
      <w:rFonts w:ascii="Minion" w:eastAsia="Times New Roman" w:hAnsi="Minion" w:cs="Times New Roman"/>
      <w:kern w:val="0"/>
      <w:sz w:val="21"/>
      <w:lang w:val="nl-NL"/>
      <w14:ligatures w14:val="none"/>
    </w:rPr>
  </w:style>
  <w:style w:type="paragraph" w:styleId="Heading1">
    <w:name w:val="heading 1"/>
    <w:basedOn w:val="Normal"/>
    <w:next w:val="Normal"/>
    <w:link w:val="Heading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Heading5">
    <w:name w:val="heading 5"/>
    <w:basedOn w:val="Normal"/>
    <w:next w:val="Normal"/>
    <w:link w:val="Heading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Heading6">
    <w:name w:val="heading 6"/>
    <w:basedOn w:val="Normal"/>
    <w:next w:val="Normal"/>
    <w:link w:val="Heading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Heading7">
    <w:name w:val="heading 7"/>
    <w:basedOn w:val="Normal"/>
    <w:next w:val="Normal"/>
    <w:link w:val="Heading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Heading8">
    <w:name w:val="heading 8"/>
    <w:basedOn w:val="Normal"/>
    <w:next w:val="Normal"/>
    <w:link w:val="Heading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Heading9">
    <w:name w:val="heading 9"/>
    <w:basedOn w:val="Normal"/>
    <w:next w:val="Normal"/>
    <w:link w:val="Heading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69"/>
    <w:rPr>
      <w:rFonts w:eastAsiaTheme="majorEastAsia" w:cstheme="majorBidi"/>
      <w:color w:val="272727" w:themeColor="text1" w:themeTint="D8"/>
    </w:rPr>
  </w:style>
  <w:style w:type="paragraph" w:styleId="Title">
    <w:name w:val="Title"/>
    <w:basedOn w:val="Normal"/>
    <w:next w:val="Normal"/>
    <w:link w:val="Title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51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5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QuoteChar">
    <w:name w:val="Quote Char"/>
    <w:basedOn w:val="DefaultParagraphFont"/>
    <w:link w:val="Quote"/>
    <w:uiPriority w:val="29"/>
    <w:rsid w:val="00151469"/>
    <w:rPr>
      <w:i/>
      <w:iCs/>
      <w:color w:val="404040" w:themeColor="text1" w:themeTint="BF"/>
    </w:rPr>
  </w:style>
  <w:style w:type="paragraph" w:styleId="ListParagraph">
    <w:name w:val="List Paragraph"/>
    <w:basedOn w:val="Normal"/>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eEmphasis">
    <w:name w:val="Intense Emphasis"/>
    <w:basedOn w:val="DefaultParagraphFont"/>
    <w:uiPriority w:val="21"/>
    <w:qFormat/>
    <w:rsid w:val="00151469"/>
    <w:rPr>
      <w:i/>
      <w:iCs/>
      <w:color w:val="0F4761" w:themeColor="accent1" w:themeShade="BF"/>
    </w:rPr>
  </w:style>
  <w:style w:type="paragraph" w:styleId="IntenseQuote">
    <w:name w:val="Intense Quote"/>
    <w:basedOn w:val="Normal"/>
    <w:next w:val="Normal"/>
    <w:link w:val="IntenseQuote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IntenseQuoteChar">
    <w:name w:val="Intense Quote Char"/>
    <w:basedOn w:val="DefaultParagraphFont"/>
    <w:link w:val="IntenseQuote"/>
    <w:uiPriority w:val="30"/>
    <w:rsid w:val="00151469"/>
    <w:rPr>
      <w:i/>
      <w:iCs/>
      <w:color w:val="0F4761" w:themeColor="accent1" w:themeShade="BF"/>
    </w:rPr>
  </w:style>
  <w:style w:type="character" w:styleId="IntenseReference">
    <w:name w:val="Intense Reference"/>
    <w:basedOn w:val="DefaultParagraphFont"/>
    <w:uiPriority w:val="32"/>
    <w:qFormat/>
    <w:rsid w:val="00151469"/>
    <w:rPr>
      <w:b/>
      <w:bCs/>
      <w:smallCaps/>
      <w:color w:val="0F4761" w:themeColor="accent1" w:themeShade="BF"/>
      <w:spacing w:val="5"/>
    </w:rPr>
  </w:style>
  <w:style w:type="table" w:styleId="TableGrid">
    <w:name w:val="Table Grid"/>
    <w:basedOn w:val="TableNorma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51469"/>
    <w:rPr>
      <w:color w:val="467886" w:themeColor="hyperlink"/>
      <w:u w:val="single"/>
    </w:rPr>
  </w:style>
  <w:style w:type="character" w:styleId="UnresolvedMention">
    <w:name w:val="Unresolved Mention"/>
    <w:basedOn w:val="DefaultParagraphFont"/>
    <w:uiPriority w:val="99"/>
    <w:semiHidden/>
    <w:unhideWhenUsed/>
    <w:rsid w:val="00151469"/>
    <w:rPr>
      <w:color w:val="605E5C"/>
      <w:shd w:val="clear" w:color="auto" w:fill="E1DFDD"/>
    </w:rPr>
  </w:style>
  <w:style w:type="paragraph" w:customStyle="1" w:styleId="Default">
    <w:name w:val="Default"/>
    <w:rsid w:val="00AF2291"/>
    <w:pPr>
      <w:autoSpaceDE w:val="0"/>
      <w:autoSpaceDN w:val="0"/>
      <w:adjustRightInd w:val="0"/>
      <w:spacing w:after="0" w:line="240" w:lineRule="auto"/>
    </w:pPr>
    <w:rPr>
      <w:rFonts w:ascii="Times New Roman" w:hAnsi="Times New Roman" w:cs="Times New Roman"/>
      <w:color w:val="000000"/>
      <w:kern w:val="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400CED96F94420A9066F629A1D8B1C"/>
        <w:category>
          <w:name w:val="Algemeen"/>
          <w:gallery w:val="placeholder"/>
        </w:category>
        <w:types>
          <w:type w:val="bbPlcHdr"/>
        </w:types>
        <w:behaviors>
          <w:behavior w:val="content"/>
        </w:behaviors>
        <w:guid w:val="{B8613B60-168C-4294-A1D9-57E2FA2644B5}"/>
      </w:docPartPr>
      <w:docPartBody>
        <w:p w:rsidR="00C1434E" w:rsidRDefault="00795C6C" w:rsidP="00795C6C">
          <w:pPr>
            <w:pStyle w:val="35400CED96F94420A9066F629A1D8B1C"/>
          </w:pPr>
          <w:r w:rsidRPr="00E82580">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127E9"/>
    <w:rsid w:val="00066B44"/>
    <w:rsid w:val="001512A6"/>
    <w:rsid w:val="003B73A3"/>
    <w:rsid w:val="00795C6C"/>
    <w:rsid w:val="00886516"/>
    <w:rsid w:val="00953AAD"/>
    <w:rsid w:val="009B2309"/>
    <w:rsid w:val="00A1124F"/>
    <w:rsid w:val="00A15A53"/>
    <w:rsid w:val="00B030C2"/>
    <w:rsid w:val="00BC1F6C"/>
    <w:rsid w:val="00BD38B1"/>
    <w:rsid w:val="00BE16D8"/>
    <w:rsid w:val="00C1434E"/>
    <w:rsid w:val="00CA688E"/>
    <w:rsid w:val="00E103C5"/>
    <w:rsid w:val="00E27E32"/>
    <w:rsid w:val="00E426C8"/>
    <w:rsid w:val="00E43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5C6C"/>
    <w:rPr>
      <w:color w:val="666666"/>
    </w:rPr>
  </w:style>
  <w:style w:type="paragraph" w:customStyle="1" w:styleId="35400CED96F94420A9066F629A1D8B1C">
    <w:name w:val="35400CED96F94420A9066F629A1D8B1C"/>
    <w:rsid w:val="00795C6C"/>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XA7WRFFK5XQW-733789104-13110</_dlc_DocId>
    <_dlc_DocIdUrl xmlns="5fe4e853-3417-48a7-a9b2-767e16cca7ad">
      <Url>https://afmap.sharepoint.com/sites/TMS_KIT_PTB/_layouts/15/DocIdRedir.aspx?ID=XA7WRFFK5XQW-733789104-13110</Url>
      <Description>XA7WRFFK5XQW-733789104-13110</Description>
    </_dlc_DocIdUrl>
    <Language xmlns="cb27960a-de91-4960-aad0-9b58a75a132d">ENG</Language>
    <PrimeLastClassified xmlns="f3bd89bd-8be5-407b-b5b7-274f8978eb00" xsi:nil="true"/>
    <PrimeCorrectedByUser xmlns="f3bd89bd-8be5-407b-b5b7-274f8978eb00" xsi:nil="true"/>
    <Path xmlns="cb27960a-de91-4960-aad0-9b58a75a132d">Annex 30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743825-BF8C-4A77-AC5B-BC7D09A9EC13}">
  <ds:schemaRefs>
    <ds:schemaRef ds:uri="http://schemas.microsoft.com/sharepoint/events"/>
  </ds:schemaRefs>
</ds:datastoreItem>
</file>

<file path=customXml/itemProps2.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3.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4.xml><?xml version="1.0" encoding="utf-8"?>
<ds:datastoreItem xmlns:ds="http://schemas.openxmlformats.org/officeDocument/2006/customXml" ds:itemID="{0CCD3393-00CA-434A-A198-8465A9B15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3811</Words>
  <Characters>21724</Characters>
  <Application>Microsoft Office Word</Application>
  <DocSecurity>0</DocSecurity>
  <Lines>181</Lines>
  <Paragraphs>50</Paragraphs>
  <ScaleCrop>false</ScaleCrop>
  <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Eijk, Alexander van</cp:lastModifiedBy>
  <cp:revision>16</cp:revision>
  <dcterms:created xsi:type="dcterms:W3CDTF">2026-07-09T08:09:00Z</dcterms:created>
  <dcterms:modified xsi:type="dcterms:W3CDTF">2026-08-25T13:03:00Z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9a251eb9-75e0-4f85-bcec-a63543d3c068</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