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D113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9177C39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75058AFF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70B245E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22FC2A7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79F7A03D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D4B2228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66A602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45E2C2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CB4FD4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1C241A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81287C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D12871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209411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116991F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9F01CF6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B93D546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4CBEA555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A1222D4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4CECDE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4E4B880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8D99C79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F54ABB1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2AF6A5C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E902D20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4CA71935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5C201F6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5762B3FF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0A03334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CD9052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49C3A90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17EF78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EEA11F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4BF0A9E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0070E7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10F11F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374BC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E63D96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7982DD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42380B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A7D86D2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A308D1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3A08D5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15ACCA6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369BCD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E469DDA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CAA31E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8486DD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DAB8B0E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0274C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E228E76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622B0C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BE5850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F2C841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D3D1B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1EC02B4C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D49C1B3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2198C79F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1D4512AF" w14:textId="77777777" w:rsidTr="007555AD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7D2EDF32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0A35897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2E736E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B3311B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313C723A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76F6EA7E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798ED24A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77265E16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15F45F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B10597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24CBC8E4" w14:textId="77777777" w:rsidTr="007555AD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DEA7EF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2816B1B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9AB777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1213EC5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215EE86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51076C1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3124AFA2" w14:textId="77777777" w:rsidTr="007555AD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8E68E5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7FEEC22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59BD86C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6CA50D2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5A8B5ADC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2F298A35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67A7D66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CD88A9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A4917D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3DA215F5" w14:textId="77777777" w:rsidTr="007555AD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7729E7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3336E393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BC540CA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9535CAD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4E1723C7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68C45558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4F0AF8D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2F860A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8D9F4CD" w14:textId="77777777" w:rsidTr="007555AD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E311F9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D949CB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94C3A2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C5F835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73EA20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52E0E28" w14:textId="77777777" w:rsidTr="007555A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C9140A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2B6A1AE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096569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285072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46FEEF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272AF2B3" w14:textId="77777777" w:rsidTr="007555A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2E1EB5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00F895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F154CD6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F319359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BEE7C80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35AD7958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B150746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50C4EE42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55361BC3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2DF52E0C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31F4548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55CAF6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4FC1671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499BEB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DB649B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6454A2AF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7D3E97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37B0946F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0C3B3920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70B291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62340E2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020ED95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B5824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1271A6E4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DF1F4D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64A606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E602A4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A42B2B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4BD011C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084677E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5246B502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D1C3C7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2F496213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D44448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2F04B4E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629D941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7D9ADD39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925C932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9A455CF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307CCD74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648E6DC5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3EE29A4E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164680E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9CBB3E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06C05452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1B6F8D4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218ACAAF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37258AD5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4716025F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3265CE41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06A661FE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380A009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72C5D7AD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2AF00FD8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569C9F05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8D5C94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742AE448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364BEAE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197EFAAE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3763B47C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70FD9A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061CD48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1B10F24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C84863C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31E6ACF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0F47E2F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6E99BBFF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ACE0745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6CF9AF9D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1D31A2A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5A9F881C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3535859F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6153EA5E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6B530E88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C61774E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722AEDEF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0B98F5A0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73F6DABD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60327AAC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24E6BFBB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613A623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3AD94A3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3D019825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1368DB3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137D226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3562926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5B756F55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33CEDD7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796BD433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29DA654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3502C759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6A66B36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38B8A3B6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FB65" w14:textId="77777777" w:rsidR="00E8292C" w:rsidRDefault="00E8292C">
      <w:pPr>
        <w:spacing w:line="240" w:lineRule="auto"/>
      </w:pPr>
      <w:r>
        <w:separator/>
      </w:r>
    </w:p>
  </w:endnote>
  <w:endnote w:type="continuationSeparator" w:id="0">
    <w:p w14:paraId="289057C5" w14:textId="77777777" w:rsidR="00E8292C" w:rsidRDefault="00E8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8C56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C28C7F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4846" w14:textId="77777777" w:rsidR="00E8292C" w:rsidRDefault="00E8292C">
      <w:pPr>
        <w:spacing w:line="240" w:lineRule="auto"/>
      </w:pPr>
      <w:r>
        <w:separator/>
      </w:r>
    </w:p>
  </w:footnote>
  <w:footnote w:type="continuationSeparator" w:id="0">
    <w:p w14:paraId="2EC2A1AB" w14:textId="77777777" w:rsidR="00E8292C" w:rsidRDefault="00E829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57FB4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555AD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292C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E5D6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67FB3C8B9F44C9FB801D5E99C4AEC9B005DE25DF0A60D4C5B92C830A0147674CB0021A3B50F4BC63D499432E807D1D9755C" ma:contentTypeVersion="19" ma:contentTypeDescription="" ma:contentTypeScope="" ma:versionID="62e55f1a4b0c9f5ac0edfe17f7d055bd">
  <xsd:schema xmlns:xsd="http://www.w3.org/2001/XMLSchema" xmlns:xs="http://www.w3.org/2001/XMLSchema" xmlns:p="http://schemas.microsoft.com/office/2006/metadata/properties" xmlns:ns1="a8ab3433-63e5-4f69-8e5a-f912637c3541" xmlns:ns2="http://schemas.microsoft.com/sharepoint/v3" xmlns:ns3="2a7db9b0-f07d-40b0-8a41-d7bc30e615a3" xmlns:ns4="http://schemas.microsoft.com/sharepoint/v4" targetNamespace="http://schemas.microsoft.com/office/2006/metadata/properties" ma:root="true" ma:fieldsID="4a8633b2e8efff519cc547a50be130b4" ns1:_="" ns2:_="" ns3:_="" ns4:_="">
    <xsd:import namespace="a8ab3433-63e5-4f69-8e5a-f912637c3541"/>
    <xsd:import namespace="http://schemas.microsoft.com/sharepoint/v3"/>
    <xsd:import namespace="2a7db9b0-f07d-40b0-8a41-d7bc30e615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FM_dms_Projectnummer" minOccurs="0"/>
                <xsd:element ref="ns1:AFM_dms_Projectnaam" minOccurs="0"/>
                <xsd:element ref="ns1:AFM_dms_Projectleider" minOccurs="0"/>
                <xsd:element ref="ns1:AFM_dms_Startdatum" minOccurs="0"/>
                <xsd:element ref="ns1:AFM_dms_Einddatum" minOccurs="0"/>
                <xsd:element ref="ns1:AFM_dms_ProcesTaxHTField0" minOccurs="0"/>
                <xsd:element ref="ns1:AFM_dms_DocumentRelaties" minOccurs="0"/>
                <xsd:element ref="ns1:AFM_dms_DocumenttypeTaxHTField0" minOccurs="0"/>
                <xsd:element ref="ns1:AFM_dms_Resultaat" minOccurs="0"/>
                <xsd:element ref="ns1:AFM_dms_origineleBestandsnaam" minOccurs="0"/>
                <xsd:element ref="ns1:AFM_dms_VerantwoordelijkTeam" minOccurs="0"/>
                <xsd:element ref="ns3:TaxCatchAll" minOccurs="0"/>
                <xsd:element ref="ns3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SharedWithUsers" minOccurs="0"/>
                <xsd:element ref="ns4:IconOverlay" minOccurs="0"/>
                <xsd:element ref="ns2:_vti_ItemDeclaredRecord" minOccurs="0"/>
                <xsd:element ref="ns2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3433-63e5-4f69-8e5a-f912637c3541" elementFormDefault="qualified">
    <xsd:import namespace="http://schemas.microsoft.com/office/2006/documentManagement/types"/>
    <xsd:import namespace="http://schemas.microsoft.com/office/infopath/2007/PartnerControls"/>
    <xsd:element name="AFM_dms_Projectnummer" ma:index="0" nillable="true" ma:displayName="Projectnummer" ma:description="" ma:internalName="AFM_dms_Projectnummer">
      <xsd:simpleType>
        <xsd:restriction base="dms:Text"/>
      </xsd:simpleType>
    </xsd:element>
    <xsd:element name="AFM_dms_Projectnaam" ma:index="1" nillable="true" ma:displayName="Projectnaam" ma:description="" ma:internalName="AFM_dms_Projectnaam">
      <xsd:simpleType>
        <xsd:restriction base="dms:Text"/>
      </xsd:simpleType>
    </xsd:element>
    <xsd:element name="AFM_dms_Projectleider" ma:index="2" nillable="true" ma:displayName="Projectleider" ma:description="" ma:internalName="AFM_dms_Projectleider">
      <xsd:simpleType>
        <xsd:restriction base="dms:Text"/>
      </xsd:simpleType>
    </xsd:element>
    <xsd:element name="AFM_dms_Startdatum" ma:index="3" nillable="true" ma:displayName="Startdatum" ma:description="" ma:format="DateOnly" ma:internalName="AFM_dms_Startdatum">
      <xsd:simpleType>
        <xsd:restriction base="dms:DateTime"/>
      </xsd:simpleType>
    </xsd:element>
    <xsd:element name="AFM_dms_Einddatum" ma:index="4" nillable="true" ma:displayName="Einddatum" ma:description="" ma:format="DateOnly" ma:internalName="AFM_dms_Einddatum">
      <xsd:simpleType>
        <xsd:restriction base="dms:DateTime"/>
      </xsd:simpleType>
    </xsd:element>
    <xsd:element name="AFM_dms_ProcesTaxHTField0" ma:index="5" nillable="true" ma:taxonomy="true" ma:internalName="AFM_dms_ProcesTaxHTField0" ma:taxonomyFieldName="AFM_dms_Proces" ma:displayName="Proces" ma:default="" ma:fieldId="{6a9546f1-322f-4d0e-95ca-9b0db4a3ec24}" ma:sspId="05c9edb4-318f-47b0-a27f-39656bd94e25" ma:termSetId="48e2eeb2-efe8-4eb3-9efa-cf67be2f7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DocumentRelaties" ma:index="7" nillable="true" ma:displayName="Betrokkene(n)" ma:description="" ma:internalName="AFM_dms_DocumentRelaties">
      <xsd:simpleType>
        <xsd:restriction base="dms:Text">
          <xsd:maxLength value="255"/>
        </xsd:restriction>
      </xsd:simpleType>
    </xsd:element>
    <xsd:element name="AFM_dms_DocumenttypeTaxHTField0" ma:index="8" nillable="true" ma:taxonomy="true" ma:internalName="AFM_dms_DocumenttypeTaxHTField0" ma:taxonomyFieldName="AFM_dms_Documenttype" ma:displayName="Documenttype" ma:default="" ma:fieldId="{d5a86c8b-6ea9-4e9d-86ec-2ef63014f564}" ma:sspId="05c9edb4-318f-47b0-a27f-39656bd94e25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Resultaat" ma:index="9" nillable="true" ma:displayName="Resultaat" ma:description="" ma:internalName="AFM_dms_Resultaat">
      <xsd:simpleType>
        <xsd:restriction base="dms:Text"/>
      </xsd:simpleType>
    </xsd:element>
    <xsd:element name="AFM_dms_origineleBestandsnaam" ma:index="11" nillable="true" ma:displayName="Originele bestandsnaam" ma:description="" ma:internalName="AFM_dms_origineleBestandsnaam">
      <xsd:simpleType>
        <xsd:restriction base="dms:Text"/>
      </xsd:simpleType>
    </xsd:element>
    <xsd:element name="AFM_dms_VerantwoordelijkTeam" ma:index="14" nillable="true" ma:displayName="Verantwoordelijk team" ma:description="" ma:internalName="AFM_dms_VerantwoordelijkTeam">
      <xsd:simpleType>
        <xsd:restriction base="dms:Text"/>
      </xsd:simpleType>
    </xsd:element>
    <xsd:element name="_dlc_DocId" ma:index="2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Gedeclareerde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Status van bewaring en record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b9b0-f07d-40b0-8a41-d7bc30e615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7eecd7-dafa-40be-a23f-c7b255692397}" ma:internalName="TaxCatchAll" ma:showField="CatchAllData" ma:web="a8ab3433-63e5-4f69-8e5a-f912637c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c7eecd7-dafa-40be-a23f-c7b255692397}" ma:internalName="TaxCatchAllLabel" ma:readOnly="true" ma:showField="CatchAllDataLabel" ma:web="a8ab3433-63e5-4f69-8e5a-f912637c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oudstype"/>
        <xsd:element ref="dc:title" minOccurs="0" maxOccurs="1" ma:index="16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ab3433-63e5-4f69-8e5a-f912637c3541">ZRJFEVKXTTJ2-2021682833-26597</_dlc_DocId>
    <_dlc_DocIdUrl xmlns="a8ab3433-63e5-4f69-8e5a-f912637c3541">
      <Url>https://afmdms.stelan.nl/sites/projecten/_layouts/15/DocIdRedir.aspx?ID=ZRJFEVKXTTJ2-2021682833-26597</Url>
      <Description>ZRJFEVKXTTJ2-2021682833-26597</Description>
    </_dlc_DocIdUrl>
    <TaxCatchAll xmlns="2a7db9b0-f07d-40b0-8a41-d7bc30e615a3"/>
    <AFM_dms_Projectnummer xmlns="a8ab3433-63e5-4f69-8e5a-f912637c3541">T2308-00003</AFM_dms_Projectnummer>
    <AFM_dms_Einddatum xmlns="a8ab3433-63e5-4f69-8e5a-f912637c3541" xsi:nil="true"/>
    <AFM_dms_Projectleider xmlns="a8ab3433-63e5-4f69-8e5a-f912637c3541">Lieke Helleman</AFM_dms_Projectleider>
    <AFM_dms_VerantwoordelijkTeam xmlns="a8ab3433-63e5-4f69-8e5a-f912637c3541">AFM</AFM_dms_VerantwoordelijkTeam>
    <IconOverlay xmlns="http://schemas.microsoft.com/sharepoint/v4" xsi:nil="true"/>
    <AFM_dms_origineleBestandsnaam xmlns="a8ab3433-63e5-4f69-8e5a-f912637c3541" xsi:nil="true"/>
    <AFM_dms_Resultaat xmlns="a8ab3433-63e5-4f69-8e5a-f912637c3541" xsi:nil="true"/>
    <AFM_dms_DocumenttypeTaxHTField0 xmlns="a8ab3433-63e5-4f69-8e5a-f912637c3541">
      <Terms xmlns="http://schemas.microsoft.com/office/infopath/2007/PartnerControls"/>
    </AFM_dms_DocumenttypeTaxHTField0>
    <AFM_dms_Projectnaam xmlns="a8ab3433-63e5-4f69-8e5a-f912637c3541">MiCAR voorbereiding</AFM_dms_Projectnaam>
    <AFM_dms_ProcesTaxHTField0 xmlns="a8ab3433-63e5-4f69-8e5a-f912637c3541">
      <Terms xmlns="http://schemas.microsoft.com/office/infopath/2007/PartnerControls"/>
    </AFM_dms_ProcesTaxHTField0>
    <AFM_dms_Startdatum xmlns="a8ab3433-63e5-4f69-8e5a-f912637c3541">2023-08-31T20:00:00+00:00</AFM_dms_Startdatum>
    <AFM_dms_DocumentRelaties xmlns="a8ab3433-63e5-4f69-8e5a-f912637c3541" xsi:nil="true"/>
  </documentManagement>
</p:properties>
</file>

<file path=customXml/itemProps1.xml><?xml version="1.0" encoding="utf-8"?>
<ds:datastoreItem xmlns:ds="http://schemas.openxmlformats.org/officeDocument/2006/customXml" ds:itemID="{351FE92D-1B79-412A-9FEB-71649224F41A}"/>
</file>

<file path=customXml/itemProps2.xml><?xml version="1.0" encoding="utf-8"?>
<ds:datastoreItem xmlns:ds="http://schemas.openxmlformats.org/officeDocument/2006/customXml" ds:itemID="{4EF37433-B6EB-42FC-9B55-B40B61B5DF97}"/>
</file>

<file path=customXml/itemProps3.xml><?xml version="1.0" encoding="utf-8"?>
<ds:datastoreItem xmlns:ds="http://schemas.openxmlformats.org/officeDocument/2006/customXml" ds:itemID="{217C734C-916C-4020-9CF2-1DCD47A7D159}"/>
</file>

<file path=customXml/itemProps4.xml><?xml version="1.0" encoding="utf-8"?>
<ds:datastoreItem xmlns:ds="http://schemas.openxmlformats.org/officeDocument/2006/customXml" ds:itemID="{A936D5E7-F1E4-45A7-B84E-C337FF18792E}"/>
</file>

<file path=customXml/itemProps5.xml><?xml version="1.0" encoding="utf-8"?>
<ds:datastoreItem xmlns:ds="http://schemas.openxmlformats.org/officeDocument/2006/customXml" ds:itemID="{7FFBF5C6-BA79-425E-AFE5-1DEA862F30AB}"/>
</file>

<file path=customXml/itemProps6.xml><?xml version="1.0" encoding="utf-8"?>
<ds:datastoreItem xmlns:ds="http://schemas.openxmlformats.org/officeDocument/2006/customXml" ds:itemID="{9B5A64E1-3E94-44F5-A771-538FDF544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2021-06-15T13:34:00Z</dcterms:created>
  <dcterms:modified xsi:type="dcterms:W3CDTF">2021-06-15T13:34:00Z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599ff48f-1f02-4f89-b8a0-24bfa0df3c6e</vt:lpwstr>
  </property>
  <property fmtid="{D5CDD505-2E9C-101B-9397-08002B2CF9AE}" pid="3" name="ContentTypeId">
    <vt:lpwstr>0x010100D67FB3C8B9F44C9FB801D5E99C4AEC9B005DE25DF0A60D4C5B92C830A0147674CB0021A3B50F4BC63D499432E807D1D9755C</vt:lpwstr>
  </property>
  <property fmtid="{D5CDD505-2E9C-101B-9397-08002B2CF9AE}" pid="4" name="TaxKeyword">
    <vt:lpwstr/>
  </property>
  <property fmtid="{D5CDD505-2E9C-101B-9397-08002B2CF9AE}" pid="5" name="AFM_dms_Proces">
    <vt:lpwstr/>
  </property>
</Properties>
</file>