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E5" w:rsidRPr="007A7EC8" w:rsidRDefault="00753CE5" w:rsidP="00753CE5">
      <w:pPr>
        <w:rPr>
          <w:b/>
          <w:color w:val="7F7F7F" w:themeColor="text1" w:themeTint="80"/>
          <w:sz w:val="28"/>
        </w:rPr>
      </w:pPr>
      <w:r w:rsidRPr="007A7EC8">
        <w:rPr>
          <w:b/>
          <w:color w:val="7F7F7F" w:themeColor="text1" w:themeTint="80"/>
          <w:sz w:val="28"/>
        </w:rPr>
        <w:t xml:space="preserve">Persbericht </w:t>
      </w:r>
    </w:p>
    <w:p w:rsidR="00753CE5" w:rsidRPr="007A7EC8" w:rsidRDefault="00753CE5" w:rsidP="00753CE5">
      <w:pPr>
        <w:rPr>
          <w:b/>
          <w:sz w:val="24"/>
        </w:rPr>
      </w:pPr>
    </w:p>
    <w:p w:rsidR="00753CE5" w:rsidRDefault="00753CE5" w:rsidP="00753CE5">
      <w:pPr>
        <w:rPr>
          <w:b/>
          <w:sz w:val="24"/>
        </w:rPr>
      </w:pPr>
      <w:r w:rsidRPr="007A7EC8">
        <w:rPr>
          <w:b/>
          <w:sz w:val="24"/>
        </w:rPr>
        <w:t>Koninklijke BAM Groep nv</w:t>
      </w:r>
    </w:p>
    <w:p w:rsidR="00FC1800" w:rsidRPr="00753CE5" w:rsidRDefault="00FC1800" w:rsidP="007937A6">
      <w:pPr>
        <w:pStyle w:val="Pa1"/>
        <w:spacing w:line="280" w:lineRule="exact"/>
        <w:rPr>
          <w:rStyle w:val="A7"/>
          <w:b/>
          <w:lang w:val="nl-NL"/>
        </w:rPr>
      </w:pPr>
    </w:p>
    <w:p w:rsidR="000018DF" w:rsidRPr="00753CE5" w:rsidRDefault="000018DF" w:rsidP="007937A6">
      <w:pPr>
        <w:spacing w:line="280" w:lineRule="exact"/>
        <w:rPr>
          <w:b/>
          <w:szCs w:val="24"/>
        </w:rPr>
      </w:pPr>
      <w:r w:rsidRPr="00753CE5">
        <w:rPr>
          <w:b/>
          <w:szCs w:val="24"/>
        </w:rPr>
        <w:t xml:space="preserve">BAM </w:t>
      </w:r>
      <w:r w:rsidR="00753CE5" w:rsidRPr="00753CE5">
        <w:rPr>
          <w:b/>
          <w:szCs w:val="24"/>
        </w:rPr>
        <w:t xml:space="preserve">verwerft </w:t>
      </w:r>
      <w:r w:rsidRPr="00753CE5">
        <w:rPr>
          <w:b/>
          <w:szCs w:val="24"/>
        </w:rPr>
        <w:t xml:space="preserve">contract </w:t>
      </w:r>
      <w:r w:rsidR="00753CE5" w:rsidRPr="00753CE5">
        <w:rPr>
          <w:b/>
          <w:szCs w:val="24"/>
        </w:rPr>
        <w:t>voor bouw omvangrijk kinderziekenhuis in</w:t>
      </w:r>
      <w:r w:rsidRPr="00753CE5">
        <w:rPr>
          <w:b/>
          <w:szCs w:val="24"/>
        </w:rPr>
        <w:t xml:space="preserve"> Dublin</w:t>
      </w:r>
    </w:p>
    <w:p w:rsidR="000018DF" w:rsidRPr="00753CE5" w:rsidRDefault="000018DF" w:rsidP="007937A6">
      <w:pPr>
        <w:spacing w:line="280" w:lineRule="exact"/>
        <w:rPr>
          <w:b/>
          <w:szCs w:val="24"/>
        </w:rPr>
      </w:pPr>
    </w:p>
    <w:p w:rsidR="007937A6" w:rsidRPr="00753CE5" w:rsidRDefault="00753CE5" w:rsidP="007937A6">
      <w:pPr>
        <w:spacing w:line="280" w:lineRule="exact"/>
        <w:rPr>
          <w:rFonts w:cstheme="minorHAnsi"/>
          <w:szCs w:val="24"/>
        </w:rPr>
      </w:pPr>
      <w:r w:rsidRPr="00753CE5">
        <w:rPr>
          <w:szCs w:val="24"/>
        </w:rPr>
        <w:t>Bunnik, 4 augustus 2017</w:t>
      </w:r>
      <w:r w:rsidR="007937A6" w:rsidRPr="00753CE5">
        <w:rPr>
          <w:szCs w:val="24"/>
        </w:rPr>
        <w:t xml:space="preserve"> </w:t>
      </w:r>
      <w:r w:rsidR="000018DF" w:rsidRPr="00753CE5">
        <w:rPr>
          <w:szCs w:val="24"/>
        </w:rPr>
        <w:t xml:space="preserve">– BAM Building </w:t>
      </w:r>
      <w:proofErr w:type="spellStart"/>
      <w:r w:rsidR="000018DF" w:rsidRPr="00753CE5">
        <w:rPr>
          <w:szCs w:val="24"/>
        </w:rPr>
        <w:t>Ltd</w:t>
      </w:r>
      <w:proofErr w:type="spellEnd"/>
      <w:r w:rsidR="000018DF" w:rsidRPr="00753CE5">
        <w:rPr>
          <w:szCs w:val="24"/>
        </w:rPr>
        <w:t xml:space="preserve">, </w:t>
      </w:r>
      <w:r w:rsidRPr="00753CE5">
        <w:rPr>
          <w:szCs w:val="24"/>
        </w:rPr>
        <w:t>het Ierse uti</w:t>
      </w:r>
      <w:r>
        <w:rPr>
          <w:szCs w:val="24"/>
        </w:rPr>
        <w:t>li</w:t>
      </w:r>
      <w:r w:rsidRPr="00753CE5">
        <w:rPr>
          <w:szCs w:val="24"/>
        </w:rPr>
        <w:t>teitsbouwbedrijf van Koninklijke BAM Groep nv</w:t>
      </w:r>
      <w:r w:rsidR="000018DF" w:rsidRPr="00753CE5">
        <w:rPr>
          <w:szCs w:val="24"/>
        </w:rPr>
        <w:t>, h</w:t>
      </w:r>
      <w:r w:rsidRPr="00753CE5">
        <w:rPr>
          <w:szCs w:val="24"/>
        </w:rPr>
        <w:t xml:space="preserve">eeft opdracht </w:t>
      </w:r>
      <w:r w:rsidR="002E6B47">
        <w:rPr>
          <w:szCs w:val="24"/>
        </w:rPr>
        <w:t>(‘</w:t>
      </w:r>
      <w:proofErr w:type="spellStart"/>
      <w:r w:rsidR="002E6B47">
        <w:rPr>
          <w:szCs w:val="24"/>
        </w:rPr>
        <w:t>build</w:t>
      </w:r>
      <w:proofErr w:type="spellEnd"/>
      <w:r w:rsidR="002E6B47">
        <w:rPr>
          <w:szCs w:val="24"/>
        </w:rPr>
        <w:t xml:space="preserve"> </w:t>
      </w:r>
      <w:proofErr w:type="spellStart"/>
      <w:r w:rsidR="002E6B47">
        <w:rPr>
          <w:szCs w:val="24"/>
        </w:rPr>
        <w:t>only</w:t>
      </w:r>
      <w:proofErr w:type="spellEnd"/>
      <w:r w:rsidR="002E6B47">
        <w:rPr>
          <w:szCs w:val="24"/>
        </w:rPr>
        <w:t xml:space="preserve">’) </w:t>
      </w:r>
      <w:r w:rsidRPr="00753CE5">
        <w:rPr>
          <w:szCs w:val="24"/>
        </w:rPr>
        <w:t xml:space="preserve">verworven voor de bouw van een kinderziekenhuis in </w:t>
      </w:r>
      <w:r>
        <w:rPr>
          <w:szCs w:val="24"/>
        </w:rPr>
        <w:t>Dublin (‘</w:t>
      </w:r>
      <w:r w:rsidR="000018DF" w:rsidRPr="00753CE5">
        <w:rPr>
          <w:szCs w:val="24"/>
        </w:rPr>
        <w:t xml:space="preserve">new </w:t>
      </w:r>
      <w:proofErr w:type="spellStart"/>
      <w:r w:rsidR="000018DF" w:rsidRPr="00753CE5">
        <w:rPr>
          <w:szCs w:val="24"/>
        </w:rPr>
        <w:t>childr</w:t>
      </w:r>
      <w:r w:rsidR="00A304ED" w:rsidRPr="00753CE5">
        <w:rPr>
          <w:szCs w:val="24"/>
        </w:rPr>
        <w:t>en</w:t>
      </w:r>
      <w:r>
        <w:rPr>
          <w:szCs w:val="24"/>
        </w:rPr>
        <w:t>’</w:t>
      </w:r>
      <w:r w:rsidR="00A304ED" w:rsidRPr="00753CE5">
        <w:rPr>
          <w:szCs w:val="24"/>
        </w:rPr>
        <w:t>s</w:t>
      </w:r>
      <w:proofErr w:type="spellEnd"/>
      <w:r w:rsidR="00A304ED" w:rsidRPr="00753CE5">
        <w:rPr>
          <w:szCs w:val="24"/>
        </w:rPr>
        <w:t xml:space="preserve"> </w:t>
      </w:r>
      <w:proofErr w:type="spellStart"/>
      <w:r w:rsidR="00A304ED" w:rsidRPr="00753CE5">
        <w:rPr>
          <w:szCs w:val="24"/>
        </w:rPr>
        <w:t>hospital</w:t>
      </w:r>
      <w:proofErr w:type="spellEnd"/>
      <w:r>
        <w:rPr>
          <w:szCs w:val="24"/>
        </w:rPr>
        <w:t xml:space="preserve">’) </w:t>
      </w:r>
      <w:r w:rsidR="00A304ED" w:rsidRPr="00753CE5">
        <w:rPr>
          <w:szCs w:val="24"/>
        </w:rPr>
        <w:t xml:space="preserve">in Dublin. </w:t>
      </w:r>
      <w:r w:rsidRPr="00753CE5">
        <w:rPr>
          <w:szCs w:val="24"/>
        </w:rPr>
        <w:t xml:space="preserve">De contractsom bedraagt </w:t>
      </w:r>
      <w:r w:rsidR="002E6B47">
        <w:rPr>
          <w:szCs w:val="24"/>
        </w:rPr>
        <w:t>ruim</w:t>
      </w:r>
      <w:r w:rsidR="000018DF" w:rsidRPr="00753CE5">
        <w:rPr>
          <w:szCs w:val="24"/>
        </w:rPr>
        <w:t xml:space="preserve"> </w:t>
      </w:r>
      <w:r w:rsidR="000018DF" w:rsidRPr="00753CE5">
        <w:rPr>
          <w:rFonts w:cstheme="minorHAnsi"/>
          <w:szCs w:val="24"/>
        </w:rPr>
        <w:t>€</w:t>
      </w:r>
      <w:r w:rsidRPr="00753CE5">
        <w:rPr>
          <w:rFonts w:cstheme="minorHAnsi"/>
          <w:szCs w:val="24"/>
        </w:rPr>
        <w:t xml:space="preserve"> </w:t>
      </w:r>
      <w:r w:rsidR="000018DF" w:rsidRPr="00753CE5">
        <w:rPr>
          <w:szCs w:val="24"/>
        </w:rPr>
        <w:t>600 mil</w:t>
      </w:r>
      <w:r w:rsidRPr="00753CE5">
        <w:rPr>
          <w:szCs w:val="24"/>
        </w:rPr>
        <w:t>joen</w:t>
      </w:r>
      <w:r w:rsidR="000018DF" w:rsidRPr="00753CE5">
        <w:rPr>
          <w:szCs w:val="24"/>
        </w:rPr>
        <w:t xml:space="preserve">. </w:t>
      </w:r>
      <w:r w:rsidRPr="00753CE5">
        <w:rPr>
          <w:szCs w:val="24"/>
        </w:rPr>
        <w:t xml:space="preserve">De </w:t>
      </w:r>
      <w:r>
        <w:rPr>
          <w:szCs w:val="24"/>
        </w:rPr>
        <w:t>realisatie</w:t>
      </w:r>
      <w:r w:rsidRPr="00753CE5">
        <w:rPr>
          <w:szCs w:val="24"/>
        </w:rPr>
        <w:t xml:space="preserve"> van het kinderziekenhuis </w:t>
      </w:r>
      <w:r>
        <w:rPr>
          <w:szCs w:val="24"/>
        </w:rPr>
        <w:t>zal naar verwachting vier jaar duren</w:t>
      </w:r>
      <w:r w:rsidR="007937A6" w:rsidRPr="00753CE5">
        <w:rPr>
          <w:rFonts w:cstheme="minorHAnsi"/>
          <w:szCs w:val="24"/>
        </w:rPr>
        <w:t xml:space="preserve">. </w:t>
      </w:r>
    </w:p>
    <w:p w:rsidR="000018DF" w:rsidRPr="00753CE5" w:rsidRDefault="000018DF" w:rsidP="007937A6">
      <w:pPr>
        <w:spacing w:line="280" w:lineRule="exact"/>
        <w:rPr>
          <w:szCs w:val="24"/>
        </w:rPr>
      </w:pPr>
    </w:p>
    <w:p w:rsidR="007937A6" w:rsidRPr="00753CE5" w:rsidRDefault="00862977" w:rsidP="007937A6">
      <w:pPr>
        <w:spacing w:line="280" w:lineRule="exact"/>
        <w:rPr>
          <w:rFonts w:cstheme="minorHAnsi"/>
          <w:szCs w:val="24"/>
        </w:rPr>
      </w:pPr>
      <w:r>
        <w:rPr>
          <w:rFonts w:cs="Arial"/>
          <w:color w:val="222222"/>
        </w:rPr>
        <w:t>In april 2016 zijn alle vergunningen verleend voor de totstandkoming van</w:t>
      </w:r>
      <w:r w:rsidR="00753CE5">
        <w:rPr>
          <w:rFonts w:cs="Arial"/>
          <w:color w:val="222222"/>
        </w:rPr>
        <w:t xml:space="preserve"> het ziekenhuis, de twee poliklinieken en </w:t>
      </w:r>
      <w:r>
        <w:rPr>
          <w:rFonts w:cs="Arial"/>
          <w:color w:val="222222"/>
        </w:rPr>
        <w:t>spoedeisende-hulp</w:t>
      </w:r>
      <w:r w:rsidR="00753CE5">
        <w:rPr>
          <w:rFonts w:cs="Arial"/>
          <w:color w:val="222222"/>
        </w:rPr>
        <w:t>centra</w:t>
      </w:r>
      <w:r>
        <w:rPr>
          <w:rFonts w:cs="Arial"/>
          <w:color w:val="222222"/>
        </w:rPr>
        <w:t xml:space="preserve"> voor kinderen</w:t>
      </w:r>
      <w:r w:rsidR="00753CE5">
        <w:rPr>
          <w:rFonts w:cs="Arial"/>
          <w:color w:val="222222"/>
        </w:rPr>
        <w:t xml:space="preserve">, een </w:t>
      </w:r>
      <w:r>
        <w:rPr>
          <w:rFonts w:cs="Arial"/>
          <w:color w:val="222222"/>
        </w:rPr>
        <w:t>onderzoeks- en innovatiecentrum voor jeugdzorg en een verblijfsaccommodatie voor 53 gezinnen</w:t>
      </w:r>
      <w:r w:rsidR="00753CE5">
        <w:rPr>
          <w:rFonts w:cs="Arial"/>
          <w:color w:val="222222"/>
        </w:rPr>
        <w:t xml:space="preserve">. </w:t>
      </w:r>
      <w:r>
        <w:rPr>
          <w:rFonts w:cs="Arial"/>
          <w:color w:val="222222"/>
        </w:rPr>
        <w:t xml:space="preserve">Hierop volgde een </w:t>
      </w:r>
      <w:r w:rsidR="00753CE5">
        <w:rPr>
          <w:rFonts w:cs="Arial"/>
          <w:color w:val="222222"/>
        </w:rPr>
        <w:t>uitgebreid aanbestedingsproces</w:t>
      </w:r>
      <w:r>
        <w:rPr>
          <w:rFonts w:cs="Arial"/>
          <w:color w:val="222222"/>
        </w:rPr>
        <w:t>,</w:t>
      </w:r>
      <w:r w:rsidR="00753CE5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>dat is afgerond met de gunning van het project aan BAM Building.</w:t>
      </w:r>
    </w:p>
    <w:p w:rsidR="00753CE5" w:rsidRPr="00753CE5" w:rsidRDefault="00753CE5" w:rsidP="007937A6">
      <w:pPr>
        <w:spacing w:line="280" w:lineRule="exact"/>
        <w:rPr>
          <w:rFonts w:cstheme="minorHAnsi"/>
          <w:szCs w:val="24"/>
        </w:rPr>
      </w:pPr>
    </w:p>
    <w:p w:rsidR="000018DF" w:rsidRDefault="003F0C17" w:rsidP="00FA7969">
      <w:pPr>
        <w:spacing w:line="280" w:lineRule="exact"/>
        <w:rPr>
          <w:rFonts w:cs="Arial"/>
          <w:color w:val="222222"/>
        </w:rPr>
      </w:pPr>
      <w:r>
        <w:rPr>
          <w:rFonts w:cs="Arial"/>
          <w:color w:val="222222"/>
        </w:rPr>
        <w:t xml:space="preserve">De </w:t>
      </w:r>
      <w:r w:rsidR="00FA7969">
        <w:rPr>
          <w:rFonts w:cs="Arial"/>
          <w:color w:val="222222"/>
        </w:rPr>
        <w:t>vijf-hectare grote bouwplaats op het terrein van het</w:t>
      </w:r>
      <w:r>
        <w:rPr>
          <w:rFonts w:cs="Arial"/>
          <w:color w:val="222222"/>
        </w:rPr>
        <w:t xml:space="preserve"> </w:t>
      </w:r>
      <w:r w:rsidR="0082483E">
        <w:rPr>
          <w:rFonts w:cs="Arial"/>
          <w:color w:val="222222"/>
        </w:rPr>
        <w:t xml:space="preserve">academische ziekenhuis </w:t>
      </w:r>
      <w:r>
        <w:rPr>
          <w:rFonts w:cs="Arial"/>
          <w:color w:val="222222"/>
        </w:rPr>
        <w:t xml:space="preserve">St </w:t>
      </w:r>
      <w:proofErr w:type="spellStart"/>
      <w:r>
        <w:rPr>
          <w:rFonts w:cs="Arial"/>
          <w:color w:val="222222"/>
        </w:rPr>
        <w:t>James's</w:t>
      </w:r>
      <w:proofErr w:type="spellEnd"/>
      <w:r>
        <w:rPr>
          <w:rFonts w:cs="Arial"/>
          <w:color w:val="222222"/>
        </w:rPr>
        <w:t xml:space="preserve"> </w:t>
      </w:r>
      <w:proofErr w:type="spellStart"/>
      <w:r>
        <w:rPr>
          <w:rFonts w:cs="Arial"/>
          <w:color w:val="222222"/>
        </w:rPr>
        <w:t>Hospital</w:t>
      </w:r>
      <w:proofErr w:type="spellEnd"/>
      <w:r>
        <w:rPr>
          <w:rFonts w:cs="Arial"/>
          <w:color w:val="222222"/>
        </w:rPr>
        <w:t xml:space="preserve"> is </w:t>
      </w:r>
      <w:r w:rsidR="00FA7969">
        <w:rPr>
          <w:rFonts w:cs="Arial"/>
          <w:color w:val="222222"/>
        </w:rPr>
        <w:t xml:space="preserve">inmiddels bouwrijp gemaakt en </w:t>
      </w:r>
      <w:r w:rsidR="0082483E">
        <w:rPr>
          <w:rFonts w:cs="Arial"/>
          <w:color w:val="222222"/>
        </w:rPr>
        <w:t>gereed</w:t>
      </w:r>
      <w:r w:rsidR="00FA7969">
        <w:rPr>
          <w:rFonts w:cs="Arial"/>
          <w:color w:val="222222"/>
        </w:rPr>
        <w:t xml:space="preserve"> voor de funderingswerkzaamheden</w:t>
      </w:r>
      <w:r w:rsidR="007F427A">
        <w:rPr>
          <w:rFonts w:cs="Arial"/>
          <w:color w:val="222222"/>
        </w:rPr>
        <w:t>.</w:t>
      </w:r>
      <w:bookmarkStart w:id="0" w:name="_GoBack"/>
      <w:bookmarkEnd w:id="0"/>
      <w:r>
        <w:rPr>
          <w:rFonts w:cs="Arial"/>
          <w:color w:val="222222"/>
        </w:rPr>
        <w:t xml:space="preserve"> Het nieuwe ziekenhuis omvat meer dan 6.150 </w:t>
      </w:r>
      <w:r w:rsidR="00557A32">
        <w:rPr>
          <w:rFonts w:cs="Arial"/>
          <w:color w:val="222222"/>
        </w:rPr>
        <w:t>ruimten</w:t>
      </w:r>
      <w:r>
        <w:rPr>
          <w:rFonts w:cs="Arial"/>
          <w:color w:val="222222"/>
        </w:rPr>
        <w:t xml:space="preserve">, </w:t>
      </w:r>
      <w:r w:rsidR="00557A32">
        <w:rPr>
          <w:rFonts w:cs="Arial"/>
          <w:color w:val="222222"/>
        </w:rPr>
        <w:t>meer dan</w:t>
      </w:r>
      <w:r w:rsidR="00FA7969">
        <w:rPr>
          <w:rFonts w:cs="Arial"/>
          <w:color w:val="222222"/>
        </w:rPr>
        <w:t xml:space="preserve"> anderhalve</w:t>
      </w:r>
      <w:r>
        <w:rPr>
          <w:rFonts w:cs="Arial"/>
          <w:color w:val="222222"/>
        </w:rPr>
        <w:t xml:space="preserve"> hectare tuinen en </w:t>
      </w:r>
      <w:r w:rsidR="00FA7969">
        <w:rPr>
          <w:rFonts w:cs="Arial"/>
          <w:color w:val="222222"/>
        </w:rPr>
        <w:t>buiten</w:t>
      </w:r>
      <w:r>
        <w:rPr>
          <w:rFonts w:cs="Arial"/>
          <w:color w:val="222222"/>
        </w:rPr>
        <w:t>ruimte en 380 individuele patiëntenkamers met elk een eigen badkamer en een bed voor ouders</w:t>
      </w:r>
      <w:r w:rsidR="00FA7969">
        <w:rPr>
          <w:rFonts w:cs="Arial"/>
          <w:color w:val="222222"/>
        </w:rPr>
        <w:t>, die</w:t>
      </w:r>
      <w:r>
        <w:rPr>
          <w:rFonts w:cs="Arial"/>
          <w:color w:val="222222"/>
        </w:rPr>
        <w:t xml:space="preserve"> bij hun zieke kind</w:t>
      </w:r>
      <w:r w:rsidR="00FA7969" w:rsidRPr="00FA7969">
        <w:rPr>
          <w:rFonts w:cs="Arial"/>
          <w:color w:val="222222"/>
        </w:rPr>
        <w:t xml:space="preserve"> </w:t>
      </w:r>
      <w:r w:rsidR="0082483E">
        <w:rPr>
          <w:rFonts w:cs="Arial"/>
          <w:color w:val="222222"/>
        </w:rPr>
        <w:t>willen</w:t>
      </w:r>
      <w:r w:rsidR="00FA7969">
        <w:rPr>
          <w:rFonts w:cs="Arial"/>
          <w:color w:val="222222"/>
        </w:rPr>
        <w:t xml:space="preserve"> overnachten</w:t>
      </w:r>
      <w:r>
        <w:rPr>
          <w:rFonts w:cs="Arial"/>
          <w:color w:val="222222"/>
        </w:rPr>
        <w:t>.</w:t>
      </w:r>
    </w:p>
    <w:p w:rsidR="00FA7969" w:rsidRPr="003F0C17" w:rsidRDefault="00FA7969" w:rsidP="00FA7969">
      <w:pPr>
        <w:spacing w:line="280" w:lineRule="exact"/>
        <w:rPr>
          <w:rFonts w:cstheme="minorHAnsi"/>
          <w:sz w:val="18"/>
        </w:rPr>
      </w:pPr>
    </w:p>
    <w:p w:rsidR="007937A6" w:rsidRDefault="00A304ED" w:rsidP="007937A6">
      <w:pPr>
        <w:spacing w:line="360" w:lineRule="auto"/>
        <w:jc w:val="both"/>
        <w:rPr>
          <w:rFonts w:cstheme="minorHAnsi"/>
          <w:sz w:val="22"/>
        </w:rPr>
      </w:pPr>
      <w:r>
        <w:rPr>
          <w:rFonts w:cstheme="minorHAnsi"/>
          <w:noProof/>
          <w:sz w:val="22"/>
          <w:lang w:val="en-US"/>
        </w:rPr>
        <w:drawing>
          <wp:inline distT="0" distB="0" distL="0" distR="0">
            <wp:extent cx="4708072" cy="267320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ial-1800x1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852" cy="267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7A6" w:rsidRDefault="007937A6" w:rsidP="009037B7">
      <w:pPr>
        <w:spacing w:line="280" w:lineRule="exact"/>
        <w:rPr>
          <w:rFonts w:cs="Arial"/>
          <w:szCs w:val="20"/>
          <w:lang w:val="en-GB"/>
        </w:rPr>
      </w:pPr>
    </w:p>
    <w:p w:rsidR="00753CE5" w:rsidRDefault="00753CE5" w:rsidP="00753CE5">
      <w:pPr>
        <w:spacing w:line="280" w:lineRule="exact"/>
        <w:rPr>
          <w:rFonts w:eastAsia="Times New Roman" w:cs="Arial"/>
          <w:color w:val="000000" w:themeColor="text1"/>
          <w:szCs w:val="20"/>
        </w:rPr>
      </w:pPr>
      <w:r w:rsidRPr="000774E7">
        <w:rPr>
          <w:rFonts w:eastAsia="Times New Roman" w:cs="Arial"/>
          <w:szCs w:val="20"/>
        </w:rPr>
        <w:t>Nadere informatie:</w:t>
      </w:r>
      <w:r w:rsidRPr="000774E7">
        <w:rPr>
          <w:rFonts w:eastAsia="Times New Roman" w:cs="Arial"/>
          <w:i/>
          <w:szCs w:val="20"/>
        </w:rPr>
        <w:br/>
      </w:r>
      <w:r>
        <w:rPr>
          <w:rFonts w:eastAsia="Times New Roman" w:cs="Arial"/>
          <w:color w:val="000000" w:themeColor="text1"/>
          <w:szCs w:val="20"/>
        </w:rPr>
        <w:t>- p</w:t>
      </w:r>
      <w:r w:rsidRPr="001153BD">
        <w:rPr>
          <w:rFonts w:eastAsia="Times New Roman" w:cs="Arial"/>
          <w:color w:val="000000" w:themeColor="text1"/>
          <w:szCs w:val="20"/>
        </w:rPr>
        <w:t>ers: A</w:t>
      </w:r>
      <w:r>
        <w:rPr>
          <w:rFonts w:eastAsia="Times New Roman" w:cs="Arial"/>
          <w:color w:val="000000" w:themeColor="text1"/>
          <w:szCs w:val="20"/>
        </w:rPr>
        <w:t>rno Pronk, (030) 659 86 23, arno.pronk@bam.com;</w:t>
      </w:r>
      <w:r>
        <w:rPr>
          <w:rFonts w:eastAsia="Times New Roman" w:cs="Arial"/>
          <w:color w:val="000000" w:themeColor="text1"/>
          <w:szCs w:val="20"/>
        </w:rPr>
        <w:br/>
        <w:t>- analisten: Joost van Galen</w:t>
      </w:r>
      <w:r w:rsidRPr="001153BD">
        <w:rPr>
          <w:rFonts w:eastAsia="Times New Roman" w:cs="Arial"/>
          <w:color w:val="000000" w:themeColor="text1"/>
          <w:szCs w:val="20"/>
        </w:rPr>
        <w:t>, (030) 659 87 07</w:t>
      </w:r>
      <w:r>
        <w:rPr>
          <w:rFonts w:eastAsia="Times New Roman" w:cs="Arial"/>
          <w:color w:val="000000" w:themeColor="text1"/>
          <w:szCs w:val="20"/>
        </w:rPr>
        <w:t>, joost.van.galen@bam.com.</w:t>
      </w:r>
    </w:p>
    <w:p w:rsidR="00753CE5" w:rsidRDefault="00753CE5" w:rsidP="00753CE5">
      <w:pPr>
        <w:shd w:val="clear" w:color="auto" w:fill="FFFFFF"/>
        <w:spacing w:line="280" w:lineRule="exact"/>
        <w:rPr>
          <w:rFonts w:eastAsia="Times New Roman" w:cs="Arial"/>
          <w:color w:val="000000" w:themeColor="text1"/>
          <w:szCs w:val="20"/>
        </w:rPr>
      </w:pPr>
    </w:p>
    <w:p w:rsidR="00753CE5" w:rsidRDefault="00753CE5" w:rsidP="00753CE5">
      <w:pPr>
        <w:shd w:val="clear" w:color="auto" w:fill="FFFFFF"/>
        <w:spacing w:line="280" w:lineRule="exact"/>
        <w:rPr>
          <w:rFonts w:eastAsia="Times New Roman" w:cs="Arial"/>
          <w:color w:val="000000" w:themeColor="text1"/>
          <w:szCs w:val="20"/>
        </w:rPr>
      </w:pPr>
      <w:r>
        <w:rPr>
          <w:rFonts w:eastAsia="Times New Roman" w:cs="Arial"/>
          <w:color w:val="000000" w:themeColor="text1"/>
          <w:szCs w:val="20"/>
        </w:rPr>
        <w:t>AP/cc/17/0047</w:t>
      </w:r>
    </w:p>
    <w:p w:rsidR="00753CE5" w:rsidRDefault="00753CE5" w:rsidP="00753CE5">
      <w:pPr>
        <w:shd w:val="clear" w:color="auto" w:fill="FFFFFF"/>
        <w:rPr>
          <w:rFonts w:eastAsia="Times New Roman" w:cs="Arial"/>
          <w:color w:val="000000" w:themeColor="text1"/>
          <w:szCs w:val="20"/>
        </w:rPr>
      </w:pPr>
    </w:p>
    <w:p w:rsidR="00753CE5" w:rsidRPr="00866365" w:rsidRDefault="00753CE5" w:rsidP="00753CE5">
      <w:pPr>
        <w:spacing w:line="240" w:lineRule="auto"/>
        <w:rPr>
          <w:rFonts w:eastAsia="Calibri" w:cs="Arial"/>
          <w:sz w:val="16"/>
          <w:szCs w:val="16"/>
        </w:rPr>
      </w:pPr>
      <w:r w:rsidRPr="00866365">
        <w:rPr>
          <w:rFonts w:eastAsia="Calibri" w:cs="Arial"/>
          <w:b/>
          <w:bCs/>
          <w:sz w:val="16"/>
          <w:szCs w:val="16"/>
        </w:rPr>
        <w:t>Koninklijke BAM Groep nv</w:t>
      </w:r>
      <w:r w:rsidRPr="00866365">
        <w:rPr>
          <w:rFonts w:eastAsia="Calibri" w:cs="Arial"/>
          <w:sz w:val="16"/>
          <w:szCs w:val="16"/>
        </w:rPr>
        <w:t xml:space="preserve"> </w:t>
      </w:r>
    </w:p>
    <w:p w:rsidR="00753CE5" w:rsidRPr="00D6076E" w:rsidRDefault="00753CE5" w:rsidP="00753CE5">
      <w:pPr>
        <w:spacing w:line="240" w:lineRule="auto"/>
        <w:rPr>
          <w:rFonts w:eastAsia="Calibri" w:cs="Arial"/>
          <w:sz w:val="16"/>
          <w:szCs w:val="16"/>
        </w:rPr>
      </w:pPr>
      <w:proofErr w:type="spellStart"/>
      <w:r w:rsidRPr="00D6076E">
        <w:rPr>
          <w:rFonts w:eastAsia="Calibri" w:cs="Arial"/>
          <w:sz w:val="16"/>
          <w:szCs w:val="16"/>
        </w:rPr>
        <w:t>Runnenburg</w:t>
      </w:r>
      <w:proofErr w:type="spellEnd"/>
      <w:r w:rsidRPr="00D6076E">
        <w:rPr>
          <w:rFonts w:eastAsia="Calibri" w:cs="Arial"/>
          <w:sz w:val="16"/>
          <w:szCs w:val="16"/>
        </w:rPr>
        <w:t xml:space="preserve"> 9, 3981 AZ  Bunnik / Postbus 20, 3980 CA  Bunnik </w:t>
      </w:r>
    </w:p>
    <w:p w:rsidR="00753CE5" w:rsidRPr="00866365" w:rsidRDefault="00753CE5" w:rsidP="00753CE5">
      <w:pPr>
        <w:spacing w:line="240" w:lineRule="auto"/>
        <w:rPr>
          <w:rFonts w:eastAsia="Calibri" w:cs="Arial"/>
          <w:sz w:val="16"/>
          <w:szCs w:val="16"/>
        </w:rPr>
      </w:pPr>
      <w:r w:rsidRPr="00866365">
        <w:rPr>
          <w:rFonts w:eastAsia="Calibri" w:cs="Arial"/>
          <w:sz w:val="16"/>
          <w:szCs w:val="16"/>
        </w:rPr>
        <w:t>Telefoon (030) 659 89 88 / Fax (030) 659 81 50</w:t>
      </w:r>
    </w:p>
    <w:p w:rsidR="00753CE5" w:rsidRPr="00A63671" w:rsidRDefault="00753CE5" w:rsidP="00753CE5">
      <w:pPr>
        <w:spacing w:line="240" w:lineRule="auto"/>
        <w:rPr>
          <w:color w:val="000000" w:themeColor="text1"/>
          <w:szCs w:val="20"/>
        </w:rPr>
      </w:pPr>
      <w:r>
        <w:rPr>
          <w:rFonts w:eastAsia="Calibri" w:cs="Arial"/>
          <w:sz w:val="16"/>
          <w:szCs w:val="16"/>
        </w:rPr>
        <w:t xml:space="preserve">Handelsregister 30058019. </w:t>
      </w:r>
      <w:r w:rsidRPr="00866365">
        <w:rPr>
          <w:rFonts w:eastAsia="Calibri" w:cs="Arial"/>
          <w:sz w:val="16"/>
          <w:szCs w:val="16"/>
        </w:rPr>
        <w:t>Statutair gevestigd te Bunnik</w:t>
      </w:r>
    </w:p>
    <w:p w:rsidR="00D93F77" w:rsidRPr="00286B26" w:rsidRDefault="00D93F77" w:rsidP="00753CE5">
      <w:pPr>
        <w:spacing w:line="280" w:lineRule="exact"/>
        <w:rPr>
          <w:rFonts w:cs="Arial"/>
          <w:szCs w:val="20"/>
        </w:rPr>
      </w:pPr>
    </w:p>
    <w:sectPr w:rsidR="00D93F77" w:rsidRPr="00286B26" w:rsidSect="00557A3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1"/>
    <w:rsid w:val="000018DF"/>
    <w:rsid w:val="0000629B"/>
    <w:rsid w:val="0003220B"/>
    <w:rsid w:val="00046FCB"/>
    <w:rsid w:val="000A3BC8"/>
    <w:rsid w:val="00286B26"/>
    <w:rsid w:val="002E4271"/>
    <w:rsid w:val="002E6B47"/>
    <w:rsid w:val="0038398C"/>
    <w:rsid w:val="003F0C17"/>
    <w:rsid w:val="003F7330"/>
    <w:rsid w:val="00486B1D"/>
    <w:rsid w:val="005550C8"/>
    <w:rsid w:val="00557A32"/>
    <w:rsid w:val="00563104"/>
    <w:rsid w:val="00753CE5"/>
    <w:rsid w:val="007937A6"/>
    <w:rsid w:val="007F427A"/>
    <w:rsid w:val="008075D9"/>
    <w:rsid w:val="0082483E"/>
    <w:rsid w:val="00862977"/>
    <w:rsid w:val="009037B7"/>
    <w:rsid w:val="009318D9"/>
    <w:rsid w:val="00933860"/>
    <w:rsid w:val="0096331C"/>
    <w:rsid w:val="00A304ED"/>
    <w:rsid w:val="00C156C6"/>
    <w:rsid w:val="00C41D9E"/>
    <w:rsid w:val="00C935A1"/>
    <w:rsid w:val="00D22536"/>
    <w:rsid w:val="00D93F77"/>
    <w:rsid w:val="00F017DF"/>
    <w:rsid w:val="00FA7969"/>
    <w:rsid w:val="00FB5A90"/>
    <w:rsid w:val="00FC1800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Pa1">
    <w:name w:val="Pa1"/>
    <w:basedOn w:val="Standaard"/>
    <w:next w:val="Standaard"/>
    <w:uiPriority w:val="99"/>
    <w:rsid w:val="00C935A1"/>
    <w:pPr>
      <w:autoSpaceDE w:val="0"/>
      <w:autoSpaceDN w:val="0"/>
      <w:adjustRightInd w:val="0"/>
      <w:spacing w:line="151" w:lineRule="atLeast"/>
    </w:pPr>
    <w:rPr>
      <w:rFonts w:ascii="Myriad Pro" w:hAnsi="Myriad Pro"/>
      <w:sz w:val="24"/>
      <w:szCs w:val="24"/>
      <w:lang w:val="en-US"/>
    </w:rPr>
  </w:style>
  <w:style w:type="character" w:customStyle="1" w:styleId="A7">
    <w:name w:val="A7"/>
    <w:uiPriority w:val="99"/>
    <w:rsid w:val="00C935A1"/>
    <w:rPr>
      <w:rFonts w:cs="Myriad Pro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3F7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3F7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3F77"/>
    <w:rPr>
      <w:rFonts w:ascii="Arial" w:hAnsi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3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3F7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9037B7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03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Pa1">
    <w:name w:val="Pa1"/>
    <w:basedOn w:val="Standaard"/>
    <w:next w:val="Standaard"/>
    <w:uiPriority w:val="99"/>
    <w:rsid w:val="00C935A1"/>
    <w:pPr>
      <w:autoSpaceDE w:val="0"/>
      <w:autoSpaceDN w:val="0"/>
      <w:adjustRightInd w:val="0"/>
      <w:spacing w:line="151" w:lineRule="atLeast"/>
    </w:pPr>
    <w:rPr>
      <w:rFonts w:ascii="Myriad Pro" w:hAnsi="Myriad Pro"/>
      <w:sz w:val="24"/>
      <w:szCs w:val="24"/>
      <w:lang w:val="en-US"/>
    </w:rPr>
  </w:style>
  <w:style w:type="character" w:customStyle="1" w:styleId="A7">
    <w:name w:val="A7"/>
    <w:uiPriority w:val="99"/>
    <w:rsid w:val="00C935A1"/>
    <w:rPr>
      <w:rFonts w:cs="Myriad Pro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3F7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3F7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3F77"/>
    <w:rPr>
      <w:rFonts w:ascii="Arial" w:hAnsi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3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3F7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9037B7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0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BAM Group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Pronk, Arno</cp:lastModifiedBy>
  <cp:revision>6</cp:revision>
  <cp:lastPrinted>2017-08-04T07:13:00Z</cp:lastPrinted>
  <dcterms:created xsi:type="dcterms:W3CDTF">2017-08-03T18:31:00Z</dcterms:created>
  <dcterms:modified xsi:type="dcterms:W3CDTF">2017-08-04T10:04:00Z</dcterms:modified>
</cp:coreProperties>
</file>