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99" w:rsidRDefault="00673799" w:rsidP="00673799">
      <w:pPr>
        <w:rPr>
          <w:rFonts w:ascii="Arial" w:hAnsi="Arial" w:cs="Arial"/>
          <w:sz w:val="20"/>
          <w:szCs w:val="20"/>
        </w:rPr>
      </w:pPr>
      <w:r>
        <w:rPr>
          <w:rFonts w:ascii="Tahoma" w:hAnsi="Tahoma" w:cs="Tahoma"/>
          <w:b/>
          <w:bCs/>
          <w:sz w:val="20"/>
          <w:szCs w:val="20"/>
        </w:rPr>
        <w:t>Persbericht AFC AJAX</w:t>
      </w:r>
      <w:r>
        <w:t xml:space="preserve"> </w:t>
      </w:r>
      <w:r>
        <w:br/>
      </w:r>
      <w:r>
        <w:br/>
      </w:r>
      <w:r>
        <w:rPr>
          <w:rFonts w:ascii="Tahoma" w:hAnsi="Tahoma" w:cs="Tahoma"/>
          <w:sz w:val="20"/>
          <w:szCs w:val="20"/>
        </w:rPr>
        <w:t xml:space="preserve">Amsterdam, 9 augustus 2010 </w:t>
      </w:r>
      <w:r>
        <w:rPr>
          <w:rFonts w:ascii="Tahoma" w:hAnsi="Tahoma" w:cs="Tahoma"/>
          <w:sz w:val="20"/>
          <w:szCs w:val="20"/>
        </w:rPr>
        <w:br/>
      </w:r>
      <w:r>
        <w:br/>
      </w:r>
      <w:r>
        <w:rPr>
          <w:rFonts w:ascii="Tahoma" w:hAnsi="Tahoma" w:cs="Tahoma"/>
          <w:b/>
          <w:bCs/>
          <w:sz w:val="20"/>
          <w:szCs w:val="20"/>
        </w:rPr>
        <w:t>Ajax contracteert André Ooijer</w:t>
      </w:r>
      <w:r>
        <w:t xml:space="preserve"> </w:t>
      </w:r>
      <w:r>
        <w:br/>
      </w:r>
      <w:r>
        <w:br/>
      </w:r>
      <w:r>
        <w:rPr>
          <w:rFonts w:ascii="Tahoma" w:hAnsi="Tahoma" w:cs="Tahoma"/>
          <w:sz w:val="20"/>
          <w:szCs w:val="20"/>
        </w:rPr>
        <w:t xml:space="preserve">Ajax heeft overeenstemming bereikt met André Ooijer. De transfervrije verdediger tekent in Amsterdam een contract dat per direct in gaat en een looptijd heeft van één seizoen, tot en met 30 juni 2011. </w:t>
      </w:r>
      <w:r>
        <w:br/>
      </w:r>
      <w:r>
        <w:br/>
      </w:r>
      <w:r>
        <w:rPr>
          <w:rFonts w:ascii="Tahoma" w:hAnsi="Tahoma" w:cs="Tahoma"/>
          <w:sz w:val="20"/>
          <w:szCs w:val="20"/>
        </w:rPr>
        <w:t xml:space="preserve">Ooijer werd geboren op 11 juli 1974 in Amsterdam. Hij doorliep de jeugdopleiding van Ajax, waarna hij voor FC Volendam, Roda JC, PSV, het Engelse </w:t>
      </w:r>
      <w:proofErr w:type="spellStart"/>
      <w:r>
        <w:rPr>
          <w:rFonts w:ascii="Tahoma" w:hAnsi="Tahoma" w:cs="Tahoma"/>
          <w:sz w:val="20"/>
          <w:szCs w:val="20"/>
        </w:rPr>
        <w:t>Blackburn</w:t>
      </w:r>
      <w:proofErr w:type="spellEnd"/>
      <w:r>
        <w:rPr>
          <w:rFonts w:ascii="Tahoma" w:hAnsi="Tahoma" w:cs="Tahoma"/>
          <w:sz w:val="20"/>
          <w:szCs w:val="20"/>
        </w:rPr>
        <w:t xml:space="preserve"> Rovers en opnieuw PSV speelde. Hij won tot nu toe vijf landstitels, twee KNVB bekers en drie keer de Johan Cruijff Schaal.</w:t>
      </w:r>
      <w:r>
        <w:t xml:space="preserve"> </w:t>
      </w:r>
      <w:r>
        <w:br/>
      </w:r>
      <w:r>
        <w:br/>
      </w:r>
      <w:r>
        <w:rPr>
          <w:rFonts w:ascii="Tahoma" w:hAnsi="Tahoma" w:cs="Tahoma"/>
          <w:sz w:val="20"/>
          <w:szCs w:val="20"/>
        </w:rPr>
        <w:t>Op 5 juni 1999 maakte Ooijer zijn debuut voor het Nederlands elftal, hij speelde tot nu toe 55 wedstrijden. Op het WK voetbal 2010 stond hij in de basis van de kwartfinale, waarin Brazilië met 2-1 werd verslagen.</w:t>
      </w:r>
      <w:r>
        <w:t xml:space="preserve"> </w:t>
      </w:r>
      <w:r>
        <w:br/>
      </w:r>
      <w:r>
        <w:br/>
      </w:r>
      <w:r>
        <w:rPr>
          <w:rFonts w:ascii="Tahoma" w:hAnsi="Tahoma" w:cs="Tahoma"/>
          <w:sz w:val="20"/>
          <w:szCs w:val="20"/>
        </w:rPr>
        <w:t>// einde</w:t>
      </w:r>
      <w:r>
        <w:t xml:space="preserve"> </w:t>
      </w:r>
      <w:r>
        <w:br/>
      </w:r>
      <w:r>
        <w:br/>
      </w:r>
      <w:r>
        <w:br/>
      </w:r>
      <w:r>
        <w:br/>
      </w:r>
      <w:r>
        <w:rPr>
          <w:rFonts w:ascii="Tahoma" w:hAnsi="Tahoma" w:cs="Tahoma"/>
          <w:b/>
          <w:bCs/>
          <w:sz w:val="20"/>
          <w:szCs w:val="20"/>
        </w:rPr>
        <w:t>Noot voor de redactie, niet voor publicatie</w:t>
      </w:r>
      <w:r>
        <w:t xml:space="preserve"> </w:t>
      </w:r>
      <w:r>
        <w:br/>
      </w:r>
      <w:r>
        <w:br/>
      </w:r>
      <w:r>
        <w:rPr>
          <w:rFonts w:ascii="Tahoma" w:hAnsi="Tahoma" w:cs="Tahoma"/>
          <w:sz w:val="20"/>
          <w:szCs w:val="20"/>
        </w:rPr>
        <w:t xml:space="preserve">Voor een reactie van André Ooijer en Martin Jol verwijzen wij graag naar Ajax TV en </w:t>
      </w:r>
      <w:hyperlink r:id="rId4" w:history="1">
        <w:r>
          <w:rPr>
            <w:rStyle w:val="Hyperlink"/>
            <w:rFonts w:ascii="Tahoma" w:hAnsi="Tahoma" w:cs="Tahoma"/>
            <w:sz w:val="20"/>
            <w:szCs w:val="20"/>
          </w:rPr>
          <w:t>www.ajax.nl</w:t>
        </w:r>
      </w:hyperlink>
      <w:r>
        <w:rPr>
          <w:rFonts w:ascii="Tahoma" w:hAnsi="Tahoma" w:cs="Tahoma"/>
          <w:sz w:val="20"/>
          <w:szCs w:val="20"/>
        </w:rPr>
        <w:t>.</w:t>
      </w:r>
      <w:r>
        <w:t xml:space="preserve"> </w:t>
      </w:r>
      <w:r>
        <w:br/>
      </w:r>
      <w:r>
        <w:br/>
      </w:r>
      <w:r>
        <w:rPr>
          <w:rFonts w:ascii="Tahoma" w:hAnsi="Tahoma" w:cs="Tahoma"/>
          <w:sz w:val="20"/>
          <w:szCs w:val="20"/>
        </w:rPr>
        <w:t>Persafdeling AFC AJAX</w:t>
      </w:r>
      <w:r>
        <w:t xml:space="preserve"> </w:t>
      </w:r>
      <w:r>
        <w:br/>
      </w:r>
      <w:r>
        <w:rPr>
          <w:rFonts w:ascii="Tahoma" w:hAnsi="Tahoma" w:cs="Tahoma"/>
          <w:sz w:val="20"/>
          <w:szCs w:val="20"/>
        </w:rPr>
        <w:t>020 – 3 111 463 tijdens kantooruren</w:t>
      </w:r>
      <w:r>
        <w:t xml:space="preserve"> </w:t>
      </w:r>
    </w:p>
    <w:p w:rsidR="00673799" w:rsidRDefault="00673799" w:rsidP="00673799">
      <w:pPr>
        <w:jc w:val="center"/>
        <w:rPr>
          <w:rFonts w:ascii="Arial" w:eastAsia="Times New Roman" w:hAnsi="Arial" w:cs="Arial"/>
          <w:sz w:val="20"/>
          <w:szCs w:val="20"/>
        </w:rPr>
      </w:pPr>
      <w:r>
        <w:rPr>
          <w:rFonts w:ascii="Arial" w:eastAsia="Times New Roman" w:hAnsi="Arial" w:cs="Arial"/>
          <w:sz w:val="20"/>
          <w:szCs w:val="20"/>
        </w:rPr>
        <w:pict>
          <v:rect id="_x0000_i1025" style="width:453.6pt;height:1.5pt" o:hralign="center" o:hrstd="t" o:hr="t" fillcolor="gray" stroked="f"/>
        </w:pict>
      </w:r>
    </w:p>
    <w:p w:rsidR="00673799" w:rsidRDefault="00673799" w:rsidP="00673799">
      <w:pPr>
        <w:rPr>
          <w:rFonts w:ascii="Arial" w:hAnsi="Arial" w:cs="Arial"/>
          <w:sz w:val="20"/>
          <w:szCs w:val="20"/>
        </w:rPr>
      </w:pPr>
      <w:r>
        <w:rPr>
          <w:rFonts w:ascii="Arial" w:hAnsi="Arial" w:cs="Arial"/>
          <w:sz w:val="20"/>
          <w:szCs w:val="20"/>
        </w:rPr>
        <w:t xml:space="preserve">De informatie opgenomen in dit bericht kan vertrouwelijk zijn en is uitsluitend bestemd voor de geadresseerde. Indien u dit bericht onterecht ontvangt, wordt u verzocht de inhoud niet te gebruiken, de afzender direct te informeren door het bericht te retourneren en </w:t>
      </w:r>
      <w:proofErr w:type="gramStart"/>
      <w:r>
        <w:rPr>
          <w:rFonts w:ascii="Arial" w:hAnsi="Arial" w:cs="Arial"/>
          <w:sz w:val="20"/>
          <w:szCs w:val="20"/>
        </w:rPr>
        <w:t>de</w:t>
      </w:r>
      <w:proofErr w:type="gramEnd"/>
      <w:r>
        <w:rPr>
          <w:rFonts w:ascii="Arial" w:hAnsi="Arial" w:cs="Arial"/>
          <w:sz w:val="20"/>
          <w:szCs w:val="20"/>
        </w:rPr>
        <w:t xml:space="preserve"> email uit uw bestanden te verwijderen. Wij zijn niet verantwoordelijk of aansprakelijk voor onjuiste, onvolledige of vertraagde verzending en/of ontvangst van dit bericht. Aan dit bericht kunnen geen rechten worden ontleend. </w:t>
      </w:r>
    </w:p>
    <w:p w:rsidR="00673799" w:rsidRDefault="00673799" w:rsidP="00673799">
      <w:pPr>
        <w:jc w:val="center"/>
        <w:rPr>
          <w:rFonts w:ascii="Arial" w:eastAsia="Times New Roman" w:hAnsi="Arial" w:cs="Arial"/>
          <w:sz w:val="20"/>
          <w:szCs w:val="20"/>
        </w:rPr>
      </w:pPr>
      <w:r>
        <w:rPr>
          <w:rFonts w:ascii="Arial" w:eastAsia="Times New Roman" w:hAnsi="Arial" w:cs="Arial"/>
          <w:sz w:val="20"/>
          <w:szCs w:val="20"/>
        </w:rPr>
        <w:pict>
          <v:rect id="_x0000_i1026" style="width:453.6pt;height:1.5pt" o:hralign="center" o:hrstd="t" o:hr="t" fillcolor="gray" stroked="f"/>
        </w:pict>
      </w:r>
    </w:p>
    <w:p w:rsidR="00673799" w:rsidRDefault="00673799" w:rsidP="00673799">
      <w:pPr>
        <w:rPr>
          <w:rFonts w:ascii="Arial" w:hAnsi="Arial" w:cs="Arial"/>
          <w:color w:val="000000"/>
          <w:sz w:val="20"/>
          <w:szCs w:val="20"/>
        </w:rPr>
      </w:pPr>
      <w:r w:rsidRPr="00673799">
        <w:rPr>
          <w:rFonts w:ascii="Arial" w:hAnsi="Arial" w:cs="Arial"/>
          <w:color w:val="000000"/>
          <w:sz w:val="20"/>
          <w:szCs w:val="20"/>
          <w:lang w:val="en-US"/>
        </w:rPr>
        <w:t>This e-mail and its attachments are confidential, intended only for the addressee, and may contain legally privileged information. You should not disclose the contents to any other person. If you are not the intended recipient, please do not use the content of this e-mail, notify the sender immediately by returning the e-mail to the sender and delete this e-mail from your system. We are not responsible or liable for incorrect,</w:t>
      </w:r>
      <w:r w:rsidRPr="00673799">
        <w:rPr>
          <w:rFonts w:ascii="Arial" w:hAnsi="Arial" w:cs="Arial"/>
          <w:color w:val="FF0000"/>
          <w:sz w:val="20"/>
          <w:szCs w:val="20"/>
          <w:lang w:val="en-US"/>
        </w:rPr>
        <w:t xml:space="preserve"> </w:t>
      </w:r>
      <w:r w:rsidRPr="00673799">
        <w:rPr>
          <w:rFonts w:ascii="Arial" w:hAnsi="Arial" w:cs="Arial"/>
          <w:color w:val="000000"/>
          <w:sz w:val="20"/>
          <w:szCs w:val="20"/>
          <w:lang w:val="en-US"/>
        </w:rPr>
        <w:t xml:space="preserve">incomplete or delayed sending and/or receipt of this message. </w:t>
      </w:r>
      <w:r>
        <w:rPr>
          <w:rFonts w:ascii="Arial" w:hAnsi="Arial" w:cs="Arial"/>
          <w:color w:val="000000"/>
          <w:sz w:val="20"/>
          <w:szCs w:val="20"/>
        </w:rPr>
        <w:t xml:space="preserve">No </w:t>
      </w:r>
      <w:proofErr w:type="spellStart"/>
      <w:r>
        <w:rPr>
          <w:rFonts w:ascii="Arial" w:hAnsi="Arial" w:cs="Arial"/>
          <w:color w:val="000000"/>
          <w:sz w:val="20"/>
          <w:szCs w:val="20"/>
        </w:rPr>
        <w:t>rights</w:t>
      </w:r>
      <w:proofErr w:type="spellEnd"/>
      <w:r>
        <w:rPr>
          <w:rFonts w:ascii="Arial" w:hAnsi="Arial" w:cs="Arial"/>
          <w:color w:val="000000"/>
          <w:sz w:val="20"/>
          <w:szCs w:val="20"/>
        </w:rPr>
        <w:t xml:space="preserve"> </w:t>
      </w:r>
      <w:proofErr w:type="spellStart"/>
      <w:r>
        <w:rPr>
          <w:rFonts w:ascii="Arial" w:hAnsi="Arial" w:cs="Arial"/>
          <w:color w:val="000000"/>
          <w:sz w:val="20"/>
          <w:szCs w:val="20"/>
        </w:rPr>
        <w:t>can</w:t>
      </w:r>
      <w:proofErr w:type="spellEnd"/>
      <w:r>
        <w:rPr>
          <w:rFonts w:ascii="Arial" w:hAnsi="Arial" w:cs="Arial"/>
          <w:color w:val="000000"/>
          <w:sz w:val="20"/>
          <w:szCs w:val="20"/>
        </w:rPr>
        <w:t xml:space="preserve"> </w:t>
      </w:r>
      <w:proofErr w:type="spellStart"/>
      <w:r>
        <w:rPr>
          <w:rFonts w:ascii="Arial" w:hAnsi="Arial" w:cs="Arial"/>
          <w:color w:val="000000"/>
          <w:sz w:val="20"/>
          <w:szCs w:val="20"/>
        </w:rPr>
        <w:t>be</w:t>
      </w:r>
      <w:proofErr w:type="spellEnd"/>
      <w:r>
        <w:rPr>
          <w:rFonts w:ascii="Arial" w:hAnsi="Arial" w:cs="Arial"/>
          <w:color w:val="000000"/>
          <w:sz w:val="20"/>
          <w:szCs w:val="20"/>
        </w:rPr>
        <w:t xml:space="preserve"> </w:t>
      </w:r>
      <w:proofErr w:type="spellStart"/>
      <w:r>
        <w:rPr>
          <w:rFonts w:ascii="Arial" w:hAnsi="Arial" w:cs="Arial"/>
          <w:color w:val="000000"/>
          <w:sz w:val="20"/>
          <w:szCs w:val="20"/>
        </w:rPr>
        <w:t>derived</w:t>
      </w:r>
      <w:proofErr w:type="spellEnd"/>
      <w:r>
        <w:rPr>
          <w:rFonts w:ascii="Arial" w:hAnsi="Arial" w:cs="Arial"/>
          <w:color w:val="000000"/>
          <w:sz w:val="20"/>
          <w:szCs w:val="20"/>
        </w:rPr>
        <w:t xml:space="preserve"> </w:t>
      </w:r>
      <w:proofErr w:type="spellStart"/>
      <w:r>
        <w:rPr>
          <w:rFonts w:ascii="Arial" w:hAnsi="Arial" w:cs="Arial"/>
          <w:color w:val="000000"/>
          <w:sz w:val="20"/>
          <w:szCs w:val="20"/>
        </w:rPr>
        <w:t>from</w:t>
      </w:r>
      <w:proofErr w:type="spellEnd"/>
      <w:r>
        <w:rPr>
          <w:rFonts w:ascii="Arial" w:hAnsi="Arial" w:cs="Arial"/>
          <w:color w:val="000000"/>
          <w:sz w:val="20"/>
          <w:szCs w:val="20"/>
        </w:rPr>
        <w:t xml:space="preserve"> </w:t>
      </w:r>
      <w:proofErr w:type="spellStart"/>
      <w:r>
        <w:rPr>
          <w:rFonts w:ascii="Arial" w:hAnsi="Arial" w:cs="Arial"/>
          <w:color w:val="000000"/>
          <w:sz w:val="20"/>
          <w:szCs w:val="20"/>
        </w:rPr>
        <w:t>this</w:t>
      </w:r>
      <w:proofErr w:type="spellEnd"/>
      <w:r>
        <w:rPr>
          <w:rFonts w:ascii="Arial" w:hAnsi="Arial" w:cs="Arial"/>
          <w:color w:val="000000"/>
          <w:sz w:val="20"/>
          <w:szCs w:val="20"/>
        </w:rPr>
        <w:t xml:space="preserve"> e-mail. </w:t>
      </w:r>
    </w:p>
    <w:p w:rsidR="00BE1424" w:rsidRPr="00673799" w:rsidRDefault="00BE1424">
      <w:pPr>
        <w:rPr>
          <w:b/>
          <w:i/>
          <w:sz w:val="28"/>
          <w:szCs w:val="28"/>
        </w:rPr>
      </w:pPr>
    </w:p>
    <w:sectPr w:rsidR="00BE1424" w:rsidRPr="00673799" w:rsidSect="00BE14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auhaus 93">
    <w:panose1 w:val="04030905020B02020C02"/>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rsids>
    <w:rsidRoot w:val="00673799"/>
    <w:rsid w:val="001C3693"/>
    <w:rsid w:val="00246946"/>
    <w:rsid w:val="00673799"/>
    <w:rsid w:val="00AA6A81"/>
    <w:rsid w:val="00BE14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uhaus 93" w:eastAsiaTheme="minorHAnsi" w:hAnsi="Bauhaus 93" w:cstheme="minorBidi"/>
        <w:b/>
        <w:i/>
        <w:sz w:val="60"/>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99"/>
    <w:pPr>
      <w:spacing w:after="0" w:line="240" w:lineRule="auto"/>
    </w:pPr>
    <w:rPr>
      <w:rFonts w:ascii="Times New Roman" w:hAnsi="Times New Roman" w:cs="Times New Roman"/>
      <w:b w:val="0"/>
      <w:i w:val="0"/>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3799"/>
    <w:rPr>
      <w:color w:val="0000FF"/>
      <w:u w:val="single"/>
    </w:rPr>
  </w:style>
</w:styles>
</file>

<file path=word/webSettings.xml><?xml version="1.0" encoding="utf-8"?>
<w:webSettings xmlns:r="http://schemas.openxmlformats.org/officeDocument/2006/relationships" xmlns:w="http://schemas.openxmlformats.org/wordprocessingml/2006/main">
  <w:divs>
    <w:div w:id="18405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jax.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1755</Characters>
  <Application>Microsoft Office Word</Application>
  <DocSecurity>0</DocSecurity>
  <Lines>14</Lines>
  <Paragraphs>4</Paragraphs>
  <ScaleCrop>false</ScaleCrop>
  <Company>Autoriteit Financiële Markten</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lurvink</dc:creator>
  <cp:keywords/>
  <dc:description/>
  <cp:lastModifiedBy>lurvink</cp:lastModifiedBy>
  <cp:revision>1</cp:revision>
  <dcterms:created xsi:type="dcterms:W3CDTF">2010-08-10T06:48:00Z</dcterms:created>
  <dcterms:modified xsi:type="dcterms:W3CDTF">2010-08-10T06:48:00Z</dcterms:modified>
</cp:coreProperties>
</file>