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86" w:rsidRPr="00E329BA" w:rsidRDefault="009A7686" w:rsidP="00A274C4">
      <w:pPr>
        <w:pStyle w:val="Heading21"/>
        <w:widowControl/>
        <w:ind w:right="141"/>
        <w:rPr>
          <w:rFonts w:asciiTheme="minorHAnsi" w:hAnsiTheme="minorHAnsi" w:cs="Times New Roman"/>
          <w:i w:val="0"/>
          <w:iCs w:val="0"/>
          <w:sz w:val="36"/>
          <w:szCs w:val="36"/>
          <w:lang w:val="nl-NL"/>
        </w:rPr>
      </w:pPr>
      <w:bookmarkStart w:id="0" w:name="_DV_M1"/>
      <w:bookmarkEnd w:id="0"/>
      <w:r w:rsidRPr="00E329BA">
        <w:rPr>
          <w:rFonts w:asciiTheme="minorHAnsi" w:hAnsiTheme="minorHAnsi" w:cs="Times New Roman"/>
          <w:i w:val="0"/>
          <w:iCs w:val="0"/>
          <w:sz w:val="36"/>
          <w:szCs w:val="36"/>
          <w:lang w:val="nl-NL"/>
        </w:rPr>
        <w:t xml:space="preserve">PERSBERICHT </w:t>
      </w:r>
    </w:p>
    <w:p w:rsidR="00146EF2" w:rsidRPr="006D3E47" w:rsidRDefault="00146EF2" w:rsidP="00A274C4">
      <w:pPr>
        <w:pStyle w:val="Titel"/>
        <w:widowControl/>
        <w:ind w:right="141"/>
        <w:jc w:val="right"/>
        <w:rPr>
          <w:rFonts w:asciiTheme="minorHAnsi" w:hAnsiTheme="minorHAnsi"/>
          <w:sz w:val="20"/>
          <w:szCs w:val="20"/>
        </w:rPr>
      </w:pPr>
      <w:bookmarkStart w:id="1" w:name="_DV_M2"/>
      <w:bookmarkStart w:id="2" w:name="_DV_M0"/>
      <w:bookmarkEnd w:id="1"/>
      <w:bookmarkEnd w:id="2"/>
      <w:r w:rsidRPr="006D3E47">
        <w:rPr>
          <w:rFonts w:asciiTheme="minorHAnsi" w:hAnsiTheme="minorHAnsi"/>
          <w:sz w:val="20"/>
          <w:szCs w:val="20"/>
        </w:rPr>
        <w:t xml:space="preserve">Aantal pagina’s: </w:t>
      </w:r>
      <w:r w:rsidR="0031170B">
        <w:rPr>
          <w:rFonts w:asciiTheme="minorHAnsi" w:hAnsiTheme="minorHAnsi"/>
          <w:sz w:val="20"/>
          <w:szCs w:val="20"/>
        </w:rPr>
        <w:t>2</w:t>
      </w:r>
    </w:p>
    <w:p w:rsidR="007E1E35" w:rsidRDefault="007E1E35" w:rsidP="00A274C4">
      <w:pPr>
        <w:pStyle w:val="Heading61"/>
        <w:widowControl/>
        <w:ind w:left="0" w:right="141"/>
        <w:jc w:val="left"/>
        <w:rPr>
          <w:rFonts w:asciiTheme="minorHAnsi" w:hAnsiTheme="minorHAnsi"/>
          <w:sz w:val="32"/>
          <w:szCs w:val="32"/>
        </w:rPr>
      </w:pPr>
    </w:p>
    <w:p w:rsidR="00FA5D33" w:rsidRPr="00C03DBC" w:rsidRDefault="00C03DBC" w:rsidP="00FA5D33">
      <w:pPr>
        <w:pStyle w:val="Heading61"/>
        <w:widowControl/>
        <w:ind w:left="0" w:right="141"/>
        <w:jc w:val="both"/>
        <w:rPr>
          <w:rFonts w:asciiTheme="minorHAnsi" w:hAnsiTheme="minorHAnsi"/>
          <w:sz w:val="32"/>
          <w:szCs w:val="32"/>
        </w:rPr>
      </w:pPr>
      <w:bookmarkStart w:id="3" w:name="_GoBack"/>
      <w:r w:rsidRPr="00C03DBC">
        <w:rPr>
          <w:rFonts w:asciiTheme="minorHAnsi" w:hAnsiTheme="minorHAnsi"/>
          <w:sz w:val="32"/>
          <w:szCs w:val="32"/>
        </w:rPr>
        <w:t xml:space="preserve">TON ANBEEK BENOEMD ALS NIEUWE CEO </w:t>
      </w:r>
      <w:r w:rsidR="00FA5D33" w:rsidRPr="00C03DBC">
        <w:rPr>
          <w:rFonts w:asciiTheme="minorHAnsi" w:hAnsiTheme="minorHAnsi"/>
          <w:sz w:val="32"/>
          <w:szCs w:val="32"/>
        </w:rPr>
        <w:t xml:space="preserve">ACCELL GROUP </w:t>
      </w:r>
    </w:p>
    <w:bookmarkEnd w:id="3"/>
    <w:p w:rsidR="00FA5D33" w:rsidRPr="00597A34" w:rsidRDefault="00FA5D33" w:rsidP="00FA5D33"/>
    <w:p w:rsidR="006962D1" w:rsidRDefault="00272703" w:rsidP="00081839">
      <w:pPr>
        <w:spacing w:line="276" w:lineRule="auto"/>
        <w:ind w:right="141"/>
        <w:jc w:val="both"/>
        <w:rPr>
          <w:rFonts w:asciiTheme="minorHAnsi" w:hAnsiTheme="minorHAnsi" w:cstheme="minorHAnsi"/>
          <w:bCs/>
          <w:sz w:val="22"/>
          <w:szCs w:val="22"/>
        </w:rPr>
      </w:pPr>
      <w:r w:rsidRPr="007E1E35">
        <w:rPr>
          <w:rFonts w:asciiTheme="minorHAnsi" w:hAnsiTheme="minorHAnsi" w:cstheme="minorHAnsi"/>
          <w:b/>
          <w:bCs/>
          <w:sz w:val="22"/>
          <w:szCs w:val="22"/>
        </w:rPr>
        <w:t>HEERENVEEN</w:t>
      </w:r>
      <w:r w:rsidR="00C03DBC">
        <w:rPr>
          <w:rFonts w:asciiTheme="minorHAnsi" w:hAnsiTheme="minorHAnsi" w:cstheme="minorHAnsi"/>
          <w:b/>
          <w:bCs/>
          <w:sz w:val="22"/>
          <w:szCs w:val="22"/>
        </w:rPr>
        <w:t>, 19 OKTOBER</w:t>
      </w:r>
      <w:r w:rsidR="00A411E5" w:rsidRPr="007E1E35">
        <w:rPr>
          <w:rFonts w:asciiTheme="minorHAnsi" w:hAnsiTheme="minorHAnsi" w:cstheme="minorHAnsi"/>
          <w:b/>
          <w:bCs/>
          <w:sz w:val="22"/>
          <w:szCs w:val="22"/>
        </w:rPr>
        <w:t xml:space="preserve"> </w:t>
      </w:r>
      <w:r w:rsidR="001A4F93" w:rsidRPr="007E1E35">
        <w:rPr>
          <w:rFonts w:asciiTheme="minorHAnsi" w:hAnsiTheme="minorHAnsi" w:cstheme="minorHAnsi"/>
          <w:b/>
          <w:bCs/>
          <w:sz w:val="22"/>
          <w:szCs w:val="22"/>
        </w:rPr>
        <w:t>201</w:t>
      </w:r>
      <w:r w:rsidR="000C5DEC" w:rsidRPr="007E1E35">
        <w:rPr>
          <w:rFonts w:asciiTheme="minorHAnsi" w:hAnsiTheme="minorHAnsi" w:cstheme="minorHAnsi"/>
          <w:b/>
          <w:bCs/>
          <w:sz w:val="22"/>
          <w:szCs w:val="22"/>
        </w:rPr>
        <w:t>7</w:t>
      </w:r>
      <w:r w:rsidR="007E1E35">
        <w:rPr>
          <w:rFonts w:asciiTheme="minorHAnsi" w:hAnsiTheme="minorHAnsi" w:cstheme="minorHAnsi"/>
          <w:b/>
          <w:bCs/>
          <w:sz w:val="22"/>
          <w:szCs w:val="22"/>
        </w:rPr>
        <w:t xml:space="preserve"> –</w:t>
      </w:r>
      <w:r w:rsidR="00450293">
        <w:rPr>
          <w:rFonts w:asciiTheme="minorHAnsi" w:hAnsiTheme="minorHAnsi" w:cstheme="minorHAnsi"/>
          <w:b/>
          <w:bCs/>
          <w:sz w:val="22"/>
          <w:szCs w:val="22"/>
        </w:rPr>
        <w:t xml:space="preserve"> </w:t>
      </w:r>
      <w:r w:rsidR="00515389">
        <w:rPr>
          <w:rFonts w:asciiTheme="minorHAnsi" w:hAnsiTheme="minorHAnsi" w:cstheme="minorHAnsi"/>
          <w:bCs/>
          <w:sz w:val="22"/>
          <w:szCs w:val="22"/>
        </w:rPr>
        <w:t>Tijdens de vandaag gehouden Buitengewone Vergadering van Aandeelhouders (BAVA) van Accell Group N.V. heeft de Raad van Commissarissen de aandeelhouders formeel in kennis gesteld van het voornemen Ton Anbeek te benoemen als Chief Executive Officer (CEO) en Voor</w:t>
      </w:r>
      <w:r w:rsidR="006962D1">
        <w:rPr>
          <w:rFonts w:asciiTheme="minorHAnsi" w:hAnsiTheme="minorHAnsi" w:cstheme="minorHAnsi"/>
          <w:bCs/>
          <w:sz w:val="22"/>
          <w:szCs w:val="22"/>
        </w:rPr>
        <w:t xml:space="preserve">zitter van de Raad van Bestuur. Na afloop van de BAVA </w:t>
      </w:r>
      <w:r w:rsidR="00CB13D3">
        <w:rPr>
          <w:rFonts w:asciiTheme="minorHAnsi" w:hAnsiTheme="minorHAnsi" w:cstheme="minorHAnsi"/>
          <w:bCs/>
          <w:sz w:val="22"/>
          <w:szCs w:val="22"/>
        </w:rPr>
        <w:t>zal</w:t>
      </w:r>
      <w:r w:rsidR="006962D1">
        <w:rPr>
          <w:rFonts w:asciiTheme="minorHAnsi" w:hAnsiTheme="minorHAnsi" w:cstheme="minorHAnsi"/>
          <w:bCs/>
          <w:sz w:val="22"/>
          <w:szCs w:val="22"/>
        </w:rPr>
        <w:t xml:space="preserve"> de Raad van Commissarisse</w:t>
      </w:r>
      <w:r w:rsidR="00CB13D3">
        <w:rPr>
          <w:rFonts w:asciiTheme="minorHAnsi" w:hAnsiTheme="minorHAnsi" w:cstheme="minorHAnsi"/>
          <w:bCs/>
          <w:sz w:val="22"/>
          <w:szCs w:val="22"/>
        </w:rPr>
        <w:t>n Ton Anbeek als zodanig benoemen</w:t>
      </w:r>
      <w:r w:rsidR="006962D1">
        <w:rPr>
          <w:rFonts w:asciiTheme="minorHAnsi" w:hAnsiTheme="minorHAnsi" w:cstheme="minorHAnsi"/>
          <w:bCs/>
          <w:sz w:val="22"/>
          <w:szCs w:val="22"/>
        </w:rPr>
        <w:t>.</w:t>
      </w:r>
    </w:p>
    <w:p w:rsidR="00450293" w:rsidRDefault="00450293" w:rsidP="00081839">
      <w:pPr>
        <w:spacing w:line="276" w:lineRule="auto"/>
        <w:ind w:right="141"/>
        <w:jc w:val="both"/>
        <w:rPr>
          <w:rFonts w:asciiTheme="minorHAnsi" w:hAnsiTheme="minorHAnsi" w:cstheme="minorHAnsi"/>
          <w:bCs/>
          <w:sz w:val="22"/>
          <w:szCs w:val="22"/>
        </w:rPr>
      </w:pPr>
    </w:p>
    <w:p w:rsidR="00C03DBC" w:rsidRDefault="00C03DBC" w:rsidP="00081839">
      <w:pPr>
        <w:spacing w:line="276" w:lineRule="auto"/>
        <w:ind w:right="141"/>
        <w:jc w:val="both"/>
        <w:rPr>
          <w:rFonts w:ascii="Calibri" w:hAnsi="Calibri" w:cs="Calibri"/>
          <w:sz w:val="22"/>
          <w:szCs w:val="22"/>
        </w:rPr>
      </w:pPr>
      <w:r>
        <w:rPr>
          <w:rFonts w:asciiTheme="minorHAnsi" w:hAnsiTheme="minorHAnsi" w:cstheme="minorHAnsi"/>
          <w:bCs/>
          <w:sz w:val="22"/>
          <w:szCs w:val="22"/>
        </w:rPr>
        <w:t xml:space="preserve">De </w:t>
      </w:r>
      <w:r>
        <w:rPr>
          <w:rFonts w:ascii="Calibri" w:hAnsi="Calibri" w:cs="Calibri"/>
          <w:sz w:val="22"/>
          <w:szCs w:val="22"/>
        </w:rPr>
        <w:t>Raad van Bestuur van Accell Group zal vanaf 1 november 2017 bestaan uit vier leden</w:t>
      </w:r>
      <w:r w:rsidR="006E4BEE">
        <w:rPr>
          <w:rFonts w:ascii="Calibri" w:hAnsi="Calibri" w:cs="Calibri"/>
          <w:sz w:val="22"/>
          <w:szCs w:val="22"/>
        </w:rPr>
        <w:t>:</w:t>
      </w:r>
      <w:r>
        <w:rPr>
          <w:rFonts w:ascii="Calibri" w:hAnsi="Calibri" w:cs="Calibri"/>
          <w:sz w:val="22"/>
          <w:szCs w:val="22"/>
        </w:rPr>
        <w:t xml:space="preserve"> Ton Anbeek (CEO), Hielke Sybesma (CFO), Jeroen Snijders Blok (COO) en Jeroen Both (CSCO). De heer Anbeek zal in zijn rol als CEO verantwoordelijk zijn voor het implementeren van de door Accell Group aangekondigde strategie. </w:t>
      </w:r>
    </w:p>
    <w:p w:rsidR="00502F59" w:rsidRDefault="00502F59" w:rsidP="00081839">
      <w:pPr>
        <w:spacing w:line="276" w:lineRule="auto"/>
        <w:ind w:right="141"/>
        <w:jc w:val="both"/>
        <w:rPr>
          <w:rFonts w:ascii="Calibri" w:hAnsi="Calibri" w:cs="Calibri"/>
          <w:sz w:val="22"/>
          <w:szCs w:val="22"/>
        </w:rPr>
      </w:pPr>
    </w:p>
    <w:p w:rsidR="00C03DBC" w:rsidRPr="0031170B" w:rsidRDefault="005F4518" w:rsidP="00081839">
      <w:pPr>
        <w:spacing w:line="276" w:lineRule="auto"/>
        <w:ind w:right="141"/>
        <w:jc w:val="both"/>
        <w:rPr>
          <w:rFonts w:asciiTheme="minorHAnsi" w:hAnsiTheme="minorHAnsi" w:cstheme="minorHAnsi"/>
          <w:bCs/>
          <w:sz w:val="22"/>
          <w:szCs w:val="22"/>
        </w:rPr>
      </w:pPr>
      <w:r>
        <w:rPr>
          <w:rFonts w:ascii="Calibri" w:hAnsi="Calibri" w:cs="Calibri"/>
          <w:sz w:val="22"/>
          <w:szCs w:val="22"/>
        </w:rPr>
        <w:t xml:space="preserve">Zoals reeds meegedeeld door </w:t>
      </w:r>
      <w:r w:rsidR="00C03DBC" w:rsidRPr="0031170B">
        <w:rPr>
          <w:rFonts w:ascii="Calibri" w:hAnsi="Calibri" w:cs="Calibri"/>
          <w:sz w:val="22"/>
          <w:szCs w:val="22"/>
        </w:rPr>
        <w:t>Ab Pasman, Voorzitter van de Raad van Commissarissen van Accell Group: “</w:t>
      </w:r>
      <w:r w:rsidR="00C03DBC" w:rsidRPr="0031170B">
        <w:rPr>
          <w:rFonts w:ascii="Calibri" w:hAnsi="Calibri" w:cs="Calibri"/>
          <w:i/>
          <w:iCs/>
          <w:sz w:val="22"/>
          <w:szCs w:val="22"/>
        </w:rPr>
        <w:t>We zijn verheugd in Ton Anbeek de nieuwe CEO van Accell Group te hebben gevonden.</w:t>
      </w:r>
      <w:r w:rsidR="00C03DBC" w:rsidRPr="0031170B">
        <w:rPr>
          <w:rFonts w:ascii="Calibri" w:hAnsi="Calibri" w:cs="Calibri"/>
          <w:sz w:val="22"/>
          <w:szCs w:val="22"/>
        </w:rPr>
        <w:t xml:space="preserve"> </w:t>
      </w:r>
      <w:r w:rsidR="00C03DBC" w:rsidRPr="0031170B">
        <w:rPr>
          <w:rFonts w:ascii="Calibri" w:hAnsi="Calibri" w:cs="Calibri"/>
          <w:i/>
          <w:iCs/>
          <w:sz w:val="22"/>
          <w:szCs w:val="22"/>
        </w:rPr>
        <w:t>Ton Anbeek heeft ruime ervaring op gebied van marketing, sales, retail en omnichannel e-commerce. Zijn ervaring, gecombineerd met zijn persoonlijke integriteit en leiderschapsstijl, maken hem zeer geschikt om Accell Group te leiden.”</w:t>
      </w:r>
    </w:p>
    <w:p w:rsidR="00C03DBC" w:rsidRDefault="00C03DBC" w:rsidP="00081839">
      <w:pPr>
        <w:pStyle w:val="Default"/>
        <w:spacing w:line="276" w:lineRule="auto"/>
        <w:jc w:val="both"/>
      </w:pPr>
      <w:r>
        <w:rPr>
          <w:rFonts w:ascii="Calibri" w:hAnsi="Calibri" w:cs="Calibri"/>
          <w:sz w:val="22"/>
          <w:szCs w:val="22"/>
        </w:rPr>
        <w:t> </w:t>
      </w:r>
    </w:p>
    <w:p w:rsidR="00C15862" w:rsidRDefault="00C03DBC" w:rsidP="00C15862">
      <w:pPr>
        <w:pStyle w:val="Default"/>
        <w:spacing w:line="276" w:lineRule="auto"/>
        <w:jc w:val="both"/>
      </w:pPr>
      <w:r>
        <w:rPr>
          <w:rFonts w:ascii="Calibri" w:hAnsi="Calibri" w:cs="Calibri"/>
          <w:sz w:val="22"/>
          <w:szCs w:val="22"/>
        </w:rPr>
        <w:t>Ton Anbeek (1962) startte zijn loopbaan in 1987 bij Unilever waar hij tot 2006 diverse functies in marketing en verkoop heeft vervuld bij diverse werkmaatschappijen in Nederland en het buitenland. Hij was onder meer Global Marketing Director voor alle Unilever wasverzachtermerken</w:t>
      </w:r>
      <w:r>
        <w:rPr>
          <w:rFonts w:ascii="Calibri" w:hAnsi="Calibri" w:cs="Calibri"/>
          <w:color w:val="1F497D"/>
          <w:sz w:val="22"/>
          <w:szCs w:val="22"/>
        </w:rPr>
        <w:t xml:space="preserve"> </w:t>
      </w:r>
      <w:r>
        <w:rPr>
          <w:rFonts w:ascii="Calibri" w:hAnsi="Calibri" w:cs="Calibri"/>
          <w:sz w:val="22"/>
          <w:szCs w:val="22"/>
        </w:rPr>
        <w:t>en Algemeen Directeur Unilever Maghreb S.A. (Libië, Tunesië, Algerije, Marokko en Mauritanië). Begin 2007 trad hij in dienst bij Koninklijke Auping B.V. in Deventer als Algemeen Directeur. Begin 2010 is Ton Anbeek benoemd tot Directievoorzitter (CEO) van Beter Bed Holding N.V.</w:t>
      </w:r>
    </w:p>
    <w:p w:rsidR="00C15862" w:rsidRDefault="00C15862" w:rsidP="00C15862">
      <w:pPr>
        <w:pStyle w:val="Default"/>
        <w:spacing w:line="276" w:lineRule="auto"/>
        <w:jc w:val="both"/>
      </w:pPr>
    </w:p>
    <w:p w:rsidR="0072395F" w:rsidRPr="0072395F" w:rsidRDefault="0072395F" w:rsidP="00C15862">
      <w:pPr>
        <w:pStyle w:val="Default"/>
        <w:spacing w:line="276" w:lineRule="auto"/>
        <w:jc w:val="both"/>
        <w:rPr>
          <w:rFonts w:ascii="Calibri" w:hAnsi="Calibri" w:cs="Calibri"/>
          <w:sz w:val="22"/>
          <w:szCs w:val="22"/>
          <w:u w:val="single"/>
        </w:rPr>
      </w:pPr>
      <w:r w:rsidRPr="0072395F">
        <w:rPr>
          <w:rFonts w:ascii="Calibri" w:hAnsi="Calibri" w:cs="Calibri"/>
          <w:sz w:val="22"/>
          <w:szCs w:val="22"/>
          <w:u w:val="single"/>
        </w:rPr>
        <w:t>Terugtreden lid Raad van Commissarissen</w:t>
      </w:r>
    </w:p>
    <w:p w:rsidR="004E67E3" w:rsidRPr="00C15862" w:rsidRDefault="004E67E3" w:rsidP="00C15862">
      <w:pPr>
        <w:pStyle w:val="Default"/>
        <w:spacing w:line="276" w:lineRule="auto"/>
        <w:jc w:val="both"/>
      </w:pPr>
      <w:r>
        <w:rPr>
          <w:rFonts w:ascii="Calibri" w:hAnsi="Calibri" w:cs="Calibri"/>
          <w:sz w:val="22"/>
          <w:szCs w:val="22"/>
        </w:rPr>
        <w:t xml:space="preserve">Tevens is tijdens de BAVA aangekondigd dat de heer Aad Kuiper, </w:t>
      </w:r>
      <w:r w:rsidRPr="004E67E3">
        <w:rPr>
          <w:rFonts w:ascii="Calibri" w:hAnsi="Calibri" w:cs="Calibri"/>
          <w:sz w:val="22"/>
          <w:szCs w:val="22"/>
        </w:rPr>
        <w:t>lid van de Raad van Commissarissen</w:t>
      </w:r>
      <w:r>
        <w:rPr>
          <w:rFonts w:ascii="Calibri" w:hAnsi="Calibri" w:cs="Calibri"/>
          <w:sz w:val="22"/>
          <w:szCs w:val="22"/>
        </w:rPr>
        <w:t xml:space="preserve">, </w:t>
      </w:r>
      <w:r w:rsidR="006E4BEE">
        <w:rPr>
          <w:rFonts w:ascii="Calibri" w:hAnsi="Calibri" w:cs="Calibri"/>
          <w:sz w:val="22"/>
          <w:szCs w:val="22"/>
        </w:rPr>
        <w:t>vanaf heden</w:t>
      </w:r>
      <w:r>
        <w:rPr>
          <w:rFonts w:ascii="Calibri" w:hAnsi="Calibri" w:cs="Calibri"/>
          <w:sz w:val="22"/>
          <w:szCs w:val="22"/>
        </w:rPr>
        <w:t xml:space="preserve"> zal terugtreden. De heer Kuiper </w:t>
      </w:r>
      <w:r w:rsidRPr="004E67E3">
        <w:rPr>
          <w:rFonts w:ascii="Calibri" w:hAnsi="Calibri" w:cs="Calibri"/>
          <w:sz w:val="22"/>
          <w:szCs w:val="22"/>
        </w:rPr>
        <w:t>kan de toegenomen intensiteit van de werkzaamheden bij Accell Group niet langer combineren met zijn verantwoordelijkheden bij Hunter Douglas en legt derhalve per dire</w:t>
      </w:r>
      <w:r>
        <w:rPr>
          <w:rFonts w:ascii="Calibri" w:hAnsi="Calibri" w:cs="Calibri"/>
          <w:sz w:val="22"/>
          <w:szCs w:val="22"/>
        </w:rPr>
        <w:t xml:space="preserve">ct zijn taken als lid van de Raad van Commissarissen </w:t>
      </w:r>
      <w:r w:rsidRPr="004E67E3">
        <w:rPr>
          <w:rFonts w:ascii="Calibri" w:hAnsi="Calibri" w:cs="Calibri"/>
          <w:sz w:val="22"/>
          <w:szCs w:val="22"/>
        </w:rPr>
        <w:t>neer.</w:t>
      </w:r>
      <w:r w:rsidR="0072395F">
        <w:rPr>
          <w:rFonts w:ascii="Calibri" w:hAnsi="Calibri" w:cs="Calibri"/>
          <w:sz w:val="22"/>
          <w:szCs w:val="22"/>
        </w:rPr>
        <w:t xml:space="preserve"> De selectieprocedure voor een nieuw te benoemen lid van de Raad van </w:t>
      </w:r>
      <w:r w:rsidR="0072395F" w:rsidRPr="00B87F35">
        <w:rPr>
          <w:rFonts w:ascii="Calibri" w:hAnsi="Calibri" w:cs="Calibri"/>
          <w:sz w:val="22"/>
          <w:szCs w:val="22"/>
        </w:rPr>
        <w:t>Commissarissen zal worden opgestart. De Raad van</w:t>
      </w:r>
      <w:r w:rsidR="0072395F">
        <w:rPr>
          <w:rFonts w:ascii="Calibri" w:hAnsi="Calibri" w:cs="Calibri"/>
          <w:sz w:val="22"/>
          <w:szCs w:val="22"/>
        </w:rPr>
        <w:t xml:space="preserve"> Commissarissen zal tot de benoeming van een nieuw lid bestaan uit drie leden</w:t>
      </w:r>
      <w:r w:rsidR="006E4BEE">
        <w:rPr>
          <w:rFonts w:ascii="Calibri" w:hAnsi="Calibri" w:cs="Calibri"/>
          <w:sz w:val="22"/>
          <w:szCs w:val="22"/>
        </w:rPr>
        <w:t>:</w:t>
      </w:r>
      <w:r w:rsidR="0072395F">
        <w:rPr>
          <w:rFonts w:ascii="Calibri" w:hAnsi="Calibri" w:cs="Calibri"/>
          <w:sz w:val="22"/>
          <w:szCs w:val="22"/>
        </w:rPr>
        <w:t xml:space="preserve"> de heer </w:t>
      </w:r>
      <w:r w:rsidR="006E4BEE">
        <w:rPr>
          <w:rFonts w:ascii="Calibri" w:hAnsi="Calibri" w:cs="Calibri"/>
          <w:sz w:val="22"/>
          <w:szCs w:val="22"/>
        </w:rPr>
        <w:t xml:space="preserve">Ab </w:t>
      </w:r>
      <w:r w:rsidR="0072395F">
        <w:rPr>
          <w:rFonts w:ascii="Calibri" w:hAnsi="Calibri" w:cs="Calibri"/>
          <w:sz w:val="22"/>
          <w:szCs w:val="22"/>
        </w:rPr>
        <w:t xml:space="preserve">Pasman (Voorzitter RvC), de heer </w:t>
      </w:r>
      <w:r w:rsidR="006E4BEE">
        <w:rPr>
          <w:rFonts w:ascii="Calibri" w:hAnsi="Calibri" w:cs="Calibri"/>
          <w:sz w:val="22"/>
          <w:szCs w:val="22"/>
        </w:rPr>
        <w:t xml:space="preserve">Jan </w:t>
      </w:r>
      <w:r w:rsidR="0072395F">
        <w:rPr>
          <w:rFonts w:ascii="Calibri" w:hAnsi="Calibri" w:cs="Calibri"/>
          <w:sz w:val="22"/>
          <w:szCs w:val="22"/>
        </w:rPr>
        <w:t xml:space="preserve">van den Belt (Vicevoorzitter RvC) en de heer </w:t>
      </w:r>
      <w:r w:rsidR="006E4BEE">
        <w:rPr>
          <w:rFonts w:ascii="Calibri" w:hAnsi="Calibri" w:cs="Calibri"/>
          <w:sz w:val="22"/>
          <w:szCs w:val="22"/>
        </w:rPr>
        <w:t xml:space="preserve">Peter </w:t>
      </w:r>
      <w:r w:rsidR="0072395F">
        <w:rPr>
          <w:rFonts w:ascii="Calibri" w:hAnsi="Calibri" w:cs="Calibri"/>
          <w:sz w:val="22"/>
          <w:szCs w:val="22"/>
        </w:rPr>
        <w:t xml:space="preserve">Ernsting (lid RvC). </w:t>
      </w:r>
    </w:p>
    <w:p w:rsidR="004E67E3" w:rsidRDefault="004E67E3" w:rsidP="004E67E3">
      <w:pPr>
        <w:pStyle w:val="Default"/>
        <w:spacing w:line="276" w:lineRule="auto"/>
        <w:jc w:val="both"/>
        <w:rPr>
          <w:rFonts w:ascii="Calibri" w:hAnsi="Calibri" w:cs="Calibri"/>
          <w:sz w:val="22"/>
          <w:szCs w:val="22"/>
        </w:rPr>
      </w:pPr>
    </w:p>
    <w:p w:rsidR="00C03DBC" w:rsidRDefault="00C03DBC" w:rsidP="00081839">
      <w:pPr>
        <w:spacing w:line="276" w:lineRule="auto"/>
        <w:jc w:val="both"/>
      </w:pPr>
      <w:r>
        <w:rPr>
          <w:i/>
          <w:iCs/>
          <w:color w:val="000000"/>
        </w:rPr>
        <w:t xml:space="preserve">Dit is een openbare aankondiging van Accell Group N.V. ingevolge artikel 17, paragraaf 1 van de Europese Marktmisbruik Verordening (596/2014). </w:t>
      </w:r>
    </w:p>
    <w:p w:rsidR="00C03DBC" w:rsidRDefault="00C03DBC" w:rsidP="00081839">
      <w:pPr>
        <w:pStyle w:val="Default"/>
        <w:spacing w:line="276" w:lineRule="auto"/>
        <w:ind w:right="141"/>
        <w:jc w:val="both"/>
        <w:rPr>
          <w:rFonts w:asciiTheme="minorHAnsi" w:hAnsiTheme="minorHAnsi"/>
          <w:bCs/>
          <w:sz w:val="22"/>
          <w:szCs w:val="22"/>
        </w:rPr>
      </w:pPr>
    </w:p>
    <w:p w:rsidR="00C03DBC" w:rsidRDefault="00C03DBC" w:rsidP="00081839">
      <w:pPr>
        <w:pStyle w:val="Default"/>
        <w:spacing w:line="276" w:lineRule="auto"/>
        <w:ind w:right="141"/>
        <w:jc w:val="both"/>
        <w:rPr>
          <w:rFonts w:asciiTheme="minorHAnsi" w:hAnsiTheme="minorHAnsi"/>
          <w:bCs/>
          <w:sz w:val="22"/>
          <w:szCs w:val="22"/>
        </w:rPr>
      </w:pPr>
    </w:p>
    <w:p w:rsidR="00E329BA" w:rsidRPr="0061694B" w:rsidRDefault="00E329BA" w:rsidP="00081839">
      <w:pPr>
        <w:pStyle w:val="Default"/>
        <w:spacing w:line="276" w:lineRule="auto"/>
        <w:ind w:right="141"/>
        <w:jc w:val="both"/>
        <w:rPr>
          <w:rFonts w:asciiTheme="minorHAnsi" w:hAnsiTheme="minorHAnsi"/>
          <w:bCs/>
          <w:sz w:val="22"/>
          <w:szCs w:val="22"/>
        </w:rPr>
      </w:pPr>
      <w:r w:rsidRPr="00844AF2">
        <w:rPr>
          <w:rFonts w:asciiTheme="minorHAnsi" w:hAnsiTheme="minorHAnsi"/>
          <w:bCs/>
          <w:sz w:val="22"/>
          <w:szCs w:val="22"/>
        </w:rPr>
        <w:tab/>
      </w:r>
      <w:r w:rsidRPr="00844AF2">
        <w:rPr>
          <w:rFonts w:asciiTheme="minorHAnsi" w:hAnsiTheme="minorHAnsi"/>
          <w:bCs/>
          <w:sz w:val="22"/>
          <w:szCs w:val="22"/>
        </w:rPr>
        <w:tab/>
      </w:r>
      <w:r w:rsidRPr="00844AF2">
        <w:rPr>
          <w:rFonts w:asciiTheme="minorHAnsi" w:hAnsiTheme="minorHAnsi"/>
          <w:bCs/>
          <w:sz w:val="22"/>
          <w:szCs w:val="22"/>
        </w:rPr>
        <w:tab/>
      </w:r>
      <w:r w:rsidRPr="00E706FF">
        <w:rPr>
          <w:rFonts w:asciiTheme="minorHAnsi" w:hAnsiTheme="minorHAnsi"/>
          <w:bCs/>
          <w:sz w:val="22"/>
          <w:szCs w:val="22"/>
        </w:rPr>
        <w:t>/</w:t>
      </w:r>
      <w:r w:rsidRPr="00E706FF">
        <w:rPr>
          <w:rFonts w:asciiTheme="minorHAnsi" w:hAnsiTheme="minorHAnsi"/>
          <w:bCs/>
          <w:sz w:val="22"/>
          <w:szCs w:val="22"/>
        </w:rPr>
        <w:tab/>
        <w:t>/</w:t>
      </w:r>
      <w:r w:rsidRPr="00E706FF">
        <w:rPr>
          <w:rFonts w:asciiTheme="minorHAnsi" w:hAnsiTheme="minorHAnsi"/>
          <w:bCs/>
          <w:sz w:val="22"/>
          <w:szCs w:val="22"/>
        </w:rPr>
        <w:tab/>
        <w:t>/</w:t>
      </w:r>
      <w:r w:rsidRPr="00E706FF">
        <w:rPr>
          <w:rFonts w:asciiTheme="minorHAnsi" w:hAnsiTheme="minorHAnsi"/>
          <w:bCs/>
          <w:sz w:val="22"/>
          <w:szCs w:val="22"/>
        </w:rPr>
        <w:tab/>
        <w:t>/</w:t>
      </w:r>
      <w:r w:rsidRPr="00E706FF">
        <w:rPr>
          <w:rFonts w:asciiTheme="minorHAnsi" w:hAnsiTheme="minorHAnsi"/>
          <w:bCs/>
          <w:sz w:val="22"/>
          <w:szCs w:val="22"/>
        </w:rPr>
        <w:tab/>
        <w:t>/</w:t>
      </w:r>
      <w:r w:rsidRPr="00E706FF">
        <w:rPr>
          <w:rFonts w:asciiTheme="minorHAnsi" w:hAnsiTheme="minorHAnsi"/>
          <w:bCs/>
          <w:sz w:val="22"/>
          <w:szCs w:val="22"/>
        </w:rPr>
        <w:tab/>
        <w:t>/</w:t>
      </w:r>
      <w:r w:rsidRPr="00E706FF">
        <w:rPr>
          <w:rFonts w:asciiTheme="minorHAnsi" w:hAnsiTheme="minorHAnsi"/>
          <w:bCs/>
          <w:sz w:val="22"/>
          <w:szCs w:val="22"/>
        </w:rPr>
        <w:tab/>
        <w:t>/</w:t>
      </w:r>
    </w:p>
    <w:p w:rsidR="00705CAF" w:rsidRPr="00705CAF" w:rsidRDefault="00705CAF" w:rsidP="00081839">
      <w:pPr>
        <w:adjustRightInd/>
        <w:spacing w:line="276" w:lineRule="auto"/>
        <w:jc w:val="both"/>
        <w:outlineLvl w:val="1"/>
        <w:rPr>
          <w:rFonts w:ascii="Calibri" w:eastAsia="Calibri" w:hAnsi="Calibri" w:cs="Calibri"/>
          <w:b/>
          <w:bCs/>
          <w:sz w:val="22"/>
          <w:szCs w:val="22"/>
        </w:rPr>
      </w:pPr>
      <w:r w:rsidRPr="00705CAF">
        <w:rPr>
          <w:rFonts w:ascii="Calibri" w:eastAsia="Calibri" w:hAnsi="Calibri" w:cs="Calibri"/>
          <w:b/>
          <w:bCs/>
          <w:sz w:val="22"/>
          <w:szCs w:val="22"/>
        </w:rPr>
        <w:lastRenderedPageBreak/>
        <w:t>OVER ACCELL GROUP</w:t>
      </w:r>
    </w:p>
    <w:p w:rsidR="00081839" w:rsidRDefault="00705CAF" w:rsidP="00081839">
      <w:pPr>
        <w:adjustRightInd/>
        <w:spacing w:line="276" w:lineRule="auto"/>
        <w:ind w:right="210"/>
        <w:jc w:val="both"/>
        <w:rPr>
          <w:rFonts w:ascii="Calibri" w:eastAsia="Calibri" w:hAnsi="Calibri" w:cs="Calibri"/>
          <w:sz w:val="22"/>
          <w:szCs w:val="22"/>
        </w:rPr>
      </w:pPr>
      <w:r w:rsidRPr="00151980">
        <w:rPr>
          <w:rFonts w:ascii="Calibri" w:hAnsi="Calibri" w:cs="Calibri"/>
          <w:color w:val="000000"/>
          <w:sz w:val="22"/>
          <w:szCs w:val="22"/>
        </w:rPr>
        <w:t xml:space="preserve">Accell Group </w:t>
      </w:r>
      <w:r w:rsidR="009C4793" w:rsidRPr="00151980">
        <w:rPr>
          <w:rFonts w:ascii="Calibri" w:hAnsi="Calibri" w:cs="Calibri"/>
          <w:color w:val="000000"/>
          <w:sz w:val="22"/>
          <w:szCs w:val="22"/>
        </w:rPr>
        <w:t xml:space="preserve">N.V. </w:t>
      </w:r>
      <w:r w:rsidRPr="00151980">
        <w:rPr>
          <w:rFonts w:ascii="Calibri" w:hAnsi="Calibri" w:cs="Calibri"/>
          <w:color w:val="000000"/>
          <w:sz w:val="22"/>
          <w:szCs w:val="22"/>
        </w:rPr>
        <w:t>richt zich internationaal op de midden- en hogere segmenten van de markt voor fietsen en fietsonderdelen -en accessoi</w:t>
      </w:r>
      <w:r w:rsidR="00194A98" w:rsidRPr="00151980">
        <w:rPr>
          <w:rFonts w:ascii="Calibri" w:hAnsi="Calibri" w:cs="Calibri"/>
          <w:color w:val="000000"/>
          <w:sz w:val="22"/>
          <w:szCs w:val="22"/>
        </w:rPr>
        <w:t>res. De onderneming heeft markt</w:t>
      </w:r>
      <w:r w:rsidRPr="00151980">
        <w:rPr>
          <w:rFonts w:ascii="Calibri" w:hAnsi="Calibri" w:cs="Calibri"/>
          <w:color w:val="000000"/>
          <w:sz w:val="22"/>
          <w:szCs w:val="22"/>
        </w:rPr>
        <w:t>leidende posities in Nederland, België, Duitsland, Italië, Frankrijk, Finland, Turkije, het Verenigd Koninkrijk en de Verenigde Staten. In Europa is Accell Group marktleider in fietsen, gemeten in omzet. De bekendste merken van Accell Group zijn Haibike (DE), Winora (DE), Batavus (NL), Sparta (NL), Koga (NL), Lapierre (FR), Ghost (DE), Raleigh en Diamondback (UK, US, CA), Tunturi (FI), Atala (IT), Redline (US), Loekie (NL) en XLC (internationaal). Wereldwijd werken er circa 3.000 mensen in achttien landen voor Accell Group en haar dochterondernemingen. Accell Group heeft productievestigingen in Nederland, Duitsland, Frankrijk, Hongarije, Turkije en China. De producten van Accell Group vinden hun weg naar meer dan zeventig landen. Het hoofdkantoor van de onderneming is gevestigd in Heerenveen. De aandelen Accell Group worden verhandeld op de officiële markt van Euronext Amsterdam en zijn opgenomen in de Amsterdam Smallcap-index (AScX). In 2016 werden circa 1,5 miljoen fietsen verkocht</w:t>
      </w:r>
      <w:r w:rsidRPr="00705CAF">
        <w:rPr>
          <w:rFonts w:ascii="Calibri" w:eastAsia="Calibri" w:hAnsi="Calibri" w:cs="Calibri"/>
          <w:sz w:val="22"/>
          <w:szCs w:val="22"/>
        </w:rPr>
        <w:t xml:space="preserve"> en werd een omzet gerealiseerd van meer dan € 1 miljard.</w:t>
      </w:r>
      <w:r w:rsidRPr="00705CAF">
        <w:rPr>
          <w:rFonts w:ascii="Calibri" w:eastAsia="Calibri" w:hAnsi="Calibri" w:cs="Calibri"/>
          <w:spacing w:val="-27"/>
          <w:sz w:val="22"/>
          <w:szCs w:val="22"/>
        </w:rPr>
        <w:t xml:space="preserve"> </w:t>
      </w:r>
      <w:hyperlink r:id="rId8">
        <w:r w:rsidRPr="00705CAF">
          <w:rPr>
            <w:rFonts w:ascii="Calibri" w:eastAsia="Calibri" w:hAnsi="Calibri" w:cs="Calibri"/>
            <w:color w:val="0563C1"/>
            <w:sz w:val="22"/>
            <w:szCs w:val="22"/>
            <w:u w:val="single" w:color="0563C1"/>
          </w:rPr>
          <w:t>www.accell-group.com</w:t>
        </w:r>
      </w:hyperlink>
    </w:p>
    <w:p w:rsidR="00705CAF" w:rsidRPr="00705CAF" w:rsidRDefault="00081839" w:rsidP="00081839">
      <w:pPr>
        <w:adjustRightInd/>
        <w:spacing w:line="276" w:lineRule="auto"/>
        <w:ind w:right="210"/>
        <w:jc w:val="both"/>
        <w:rPr>
          <w:rFonts w:ascii="Calibri" w:eastAsia="Calibri" w:hAnsi="Calibri" w:cs="Calibri"/>
          <w:sz w:val="22"/>
          <w:szCs w:val="22"/>
        </w:rPr>
      </w:pPr>
      <w:r>
        <w:rPr>
          <w:rFonts w:ascii="Calibri" w:eastAsia="Calibri" w:hAnsi="Calibri" w:cs="Calibri"/>
          <w:sz w:val="22"/>
          <w:szCs w:val="22"/>
        </w:rPr>
        <w:br/>
      </w:r>
      <w:r w:rsidR="00705CAF" w:rsidRPr="00705CAF">
        <w:rPr>
          <w:rFonts w:ascii="Calibri" w:eastAsia="Calibri" w:hAnsi="Calibri" w:cs="Calibri"/>
          <w:sz w:val="22"/>
          <w:szCs w:val="22"/>
          <w:u w:val="single"/>
        </w:rPr>
        <w:t>Niet voor publicatie</w:t>
      </w:r>
    </w:p>
    <w:p w:rsidR="00705CAF" w:rsidRPr="00705CAF" w:rsidRDefault="00705CAF" w:rsidP="00081839">
      <w:pPr>
        <w:adjustRightInd/>
        <w:spacing w:before="57" w:line="276" w:lineRule="auto"/>
        <w:outlineLvl w:val="1"/>
        <w:rPr>
          <w:rFonts w:ascii="Calibri" w:eastAsia="Calibri" w:hAnsi="Calibri" w:cs="Calibri"/>
          <w:b/>
          <w:bCs/>
          <w:sz w:val="22"/>
          <w:szCs w:val="22"/>
        </w:rPr>
      </w:pPr>
      <w:r w:rsidRPr="00705CAF">
        <w:rPr>
          <w:rFonts w:ascii="Calibri" w:eastAsia="Calibri" w:hAnsi="Calibri" w:cs="Calibri"/>
          <w:b/>
          <w:bCs/>
          <w:sz w:val="22"/>
          <w:szCs w:val="22"/>
        </w:rPr>
        <w:t>CONTACT</w:t>
      </w:r>
    </w:p>
    <w:p w:rsidR="00ED160D" w:rsidRPr="00502F59" w:rsidRDefault="00502F59" w:rsidP="00705CAF">
      <w:pPr>
        <w:widowControl/>
        <w:autoSpaceDE/>
        <w:autoSpaceDN/>
        <w:adjustRightInd/>
        <w:ind w:right="141"/>
        <w:rPr>
          <w:rFonts w:ascii="Calibri" w:eastAsia="Calibri" w:hAnsi="Calibri" w:cs="Calibri"/>
          <w:sz w:val="22"/>
          <w:szCs w:val="22"/>
        </w:rPr>
      </w:pPr>
      <w:r w:rsidRPr="00502F59">
        <w:rPr>
          <w:rFonts w:ascii="Calibri" w:eastAsia="Calibri" w:hAnsi="Calibri" w:cs="Calibri"/>
          <w:sz w:val="22"/>
          <w:szCs w:val="22"/>
        </w:rPr>
        <w:t>Ab Pasman (Voorzitter van de Raad van Commissarissen), tel: (+31) (0)513-638701</w:t>
      </w:r>
      <w:r w:rsidRPr="00502F59">
        <w:rPr>
          <w:rFonts w:ascii="Calibri" w:eastAsia="Calibri" w:hAnsi="Calibri" w:cs="Calibri"/>
          <w:sz w:val="22"/>
          <w:szCs w:val="22"/>
        </w:rPr>
        <w:br/>
      </w:r>
    </w:p>
    <w:sectPr w:rsidR="00ED160D" w:rsidRPr="00502F59" w:rsidSect="00151980">
      <w:headerReference w:type="default" r:id="rId9"/>
      <w:footerReference w:type="even" r:id="rId10"/>
      <w:pgSz w:w="11906" w:h="16838"/>
      <w:pgMar w:top="2552" w:right="991" w:bottom="1276" w:left="993"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C5" w:rsidRDefault="00B176C5">
      <w:pPr>
        <w:pStyle w:val="Header1"/>
        <w:widowControl/>
      </w:pPr>
      <w:r>
        <w:separator/>
      </w:r>
    </w:p>
  </w:endnote>
  <w:endnote w:type="continuationSeparator" w:id="0">
    <w:p w:rsidR="00B176C5" w:rsidRDefault="00B176C5">
      <w:pPr>
        <w:pStyle w:val="Header1"/>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Quadraat Sans LF">
    <w:altName w:val="Quadraat Sans LF"/>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tisSemiSans">
    <w:altName w:val="RotisSemi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BC" w:rsidRDefault="00C03DBC">
    <w:pPr>
      <w:pStyle w:val="Voettekst"/>
      <w:framePr w:wrap="around" w:vAnchor="text" w:hAnchor="margin" w:xAlign="right" w:y="1"/>
      <w:rPr>
        <w:rStyle w:val="Paginanummer"/>
      </w:rPr>
    </w:pPr>
  </w:p>
  <w:p w:rsidR="00C03DBC" w:rsidRDefault="00C03DB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C5" w:rsidRDefault="00B176C5">
      <w:pPr>
        <w:pStyle w:val="Header1"/>
        <w:widowControl/>
      </w:pPr>
      <w:r>
        <w:separator/>
      </w:r>
    </w:p>
  </w:footnote>
  <w:footnote w:type="continuationSeparator" w:id="0">
    <w:p w:rsidR="00B176C5" w:rsidRDefault="00B176C5">
      <w:pPr>
        <w:pStyle w:val="Header1"/>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BC" w:rsidRDefault="00C03DBC" w:rsidP="001E2EBA">
    <w:pPr>
      <w:pStyle w:val="Koptekst"/>
      <w:tabs>
        <w:tab w:val="clear" w:pos="4536"/>
        <w:tab w:val="clear" w:pos="9072"/>
        <w:tab w:val="right" w:pos="9498"/>
      </w:tabs>
      <w:rPr>
        <w:b/>
      </w:rPr>
    </w:pPr>
    <w:r>
      <w:rPr>
        <w:b/>
      </w:rPr>
      <w:tab/>
    </w:r>
    <w:r>
      <w:rPr>
        <w:b/>
      </w:rPr>
      <w:tab/>
    </w:r>
    <w:r>
      <w:rPr>
        <w:noProof/>
        <w:lang w:eastAsia="nl-NL"/>
      </w:rPr>
      <w:drawing>
        <wp:inline distT="0" distB="0" distL="0" distR="0" wp14:anchorId="5F47A914" wp14:editId="5B2E54E2">
          <wp:extent cx="1770380" cy="1283970"/>
          <wp:effectExtent l="19050" t="0" r="1270" b="0"/>
          <wp:docPr id="3" name="Afbeelding 3" descr="Accell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ll Group logo"/>
                  <pic:cNvPicPr>
                    <a:picLocks noChangeAspect="1" noChangeArrowheads="1"/>
                  </pic:cNvPicPr>
                </pic:nvPicPr>
                <pic:blipFill>
                  <a:blip r:embed="rId1"/>
                  <a:srcRect/>
                  <a:stretch>
                    <a:fillRect/>
                  </a:stretch>
                </pic:blipFill>
                <pic:spPr bwMode="auto">
                  <a:xfrm>
                    <a:off x="0" y="0"/>
                    <a:ext cx="1770380" cy="12839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AF070E6"/>
    <w:lvl w:ilvl="0" w:tplc="FFFFFFFF">
      <w:numFmt w:val="bullet"/>
      <w:lvlText w:val="-"/>
      <w:lvlJc w:val="left"/>
      <w:pPr>
        <w:tabs>
          <w:tab w:val="num" w:pos="720"/>
        </w:tabs>
        <w:ind w:left="720" w:hanging="360"/>
      </w:pPr>
      <w:rPr>
        <w:rFonts w:ascii="Times New Roman" w:hAnsi="Times New Roman"/>
        <w:spacing w:val="0"/>
        <w:sz w:val="24"/>
      </w:rPr>
    </w:lvl>
    <w:lvl w:ilvl="1" w:tplc="FFFFFFFF">
      <w:start w:val="1"/>
      <w:numFmt w:val="bullet"/>
      <w:lvlText w:val="o"/>
      <w:lvlJc w:val="left"/>
      <w:pPr>
        <w:tabs>
          <w:tab w:val="num" w:pos="1440"/>
        </w:tabs>
        <w:ind w:left="1440" w:hanging="360"/>
      </w:pPr>
      <w:rPr>
        <w:rFonts w:ascii="Courier New" w:hAnsi="Courier New"/>
        <w:spacing w:val="0"/>
        <w:sz w:val="24"/>
      </w:rPr>
    </w:lvl>
    <w:lvl w:ilvl="2" w:tplc="FFFFFFFF">
      <w:start w:val="1"/>
      <w:numFmt w:val="bullet"/>
      <w:lvlText w:val=""/>
      <w:lvlJc w:val="left"/>
      <w:pPr>
        <w:tabs>
          <w:tab w:val="num" w:pos="2160"/>
        </w:tabs>
        <w:ind w:left="2160" w:hanging="360"/>
      </w:pPr>
      <w:rPr>
        <w:rFonts w:ascii="Wingdings" w:hAnsi="Wingdings"/>
        <w:spacing w:val="0"/>
        <w:sz w:val="24"/>
      </w:rPr>
    </w:lvl>
    <w:lvl w:ilvl="3" w:tplc="FFFFFFFF">
      <w:start w:val="1"/>
      <w:numFmt w:val="bullet"/>
      <w:lvlText w:val=""/>
      <w:lvlJc w:val="left"/>
      <w:pPr>
        <w:tabs>
          <w:tab w:val="num" w:pos="2880"/>
        </w:tabs>
        <w:ind w:left="2880" w:hanging="360"/>
      </w:pPr>
      <w:rPr>
        <w:rFonts w:ascii="Symbol" w:hAnsi="Symbol"/>
        <w:spacing w:val="0"/>
        <w:sz w:val="24"/>
      </w:rPr>
    </w:lvl>
    <w:lvl w:ilvl="4" w:tplc="FFFFFFFF">
      <w:start w:val="1"/>
      <w:numFmt w:val="bullet"/>
      <w:lvlText w:val="o"/>
      <w:lvlJc w:val="left"/>
      <w:pPr>
        <w:tabs>
          <w:tab w:val="num" w:pos="3600"/>
        </w:tabs>
        <w:ind w:left="3600" w:hanging="360"/>
      </w:pPr>
      <w:rPr>
        <w:rFonts w:ascii="Courier New" w:hAnsi="Courier New"/>
        <w:spacing w:val="0"/>
        <w:sz w:val="24"/>
      </w:rPr>
    </w:lvl>
    <w:lvl w:ilvl="5" w:tplc="FFFFFFFF">
      <w:start w:val="1"/>
      <w:numFmt w:val="bullet"/>
      <w:lvlText w:val=""/>
      <w:lvlJc w:val="left"/>
      <w:pPr>
        <w:tabs>
          <w:tab w:val="num" w:pos="4320"/>
        </w:tabs>
        <w:ind w:left="4320" w:hanging="360"/>
      </w:pPr>
      <w:rPr>
        <w:rFonts w:ascii="Wingdings" w:hAnsi="Wingdings"/>
        <w:spacing w:val="0"/>
        <w:sz w:val="24"/>
      </w:rPr>
    </w:lvl>
    <w:lvl w:ilvl="6" w:tplc="FFFFFFFF">
      <w:start w:val="1"/>
      <w:numFmt w:val="bullet"/>
      <w:lvlText w:val=""/>
      <w:lvlJc w:val="left"/>
      <w:pPr>
        <w:tabs>
          <w:tab w:val="num" w:pos="5040"/>
        </w:tabs>
        <w:ind w:left="5040" w:hanging="360"/>
      </w:pPr>
      <w:rPr>
        <w:rFonts w:ascii="Symbol" w:hAnsi="Symbol"/>
        <w:spacing w:val="0"/>
        <w:sz w:val="24"/>
      </w:rPr>
    </w:lvl>
    <w:lvl w:ilvl="7" w:tplc="FFFFFFFF">
      <w:start w:val="1"/>
      <w:numFmt w:val="bullet"/>
      <w:lvlText w:val="o"/>
      <w:lvlJc w:val="left"/>
      <w:pPr>
        <w:tabs>
          <w:tab w:val="num" w:pos="5760"/>
        </w:tabs>
        <w:ind w:left="5760" w:hanging="360"/>
      </w:pPr>
      <w:rPr>
        <w:rFonts w:ascii="Courier New" w:hAnsi="Courier New"/>
        <w:spacing w:val="0"/>
        <w:sz w:val="24"/>
      </w:rPr>
    </w:lvl>
    <w:lvl w:ilvl="8" w:tplc="FFFFFFFF">
      <w:start w:val="1"/>
      <w:numFmt w:val="bullet"/>
      <w:lvlText w:val=""/>
      <w:lvlJc w:val="left"/>
      <w:pPr>
        <w:tabs>
          <w:tab w:val="num" w:pos="6480"/>
        </w:tabs>
        <w:ind w:left="6480" w:hanging="360"/>
      </w:pPr>
      <w:rPr>
        <w:rFonts w:ascii="Wingdings" w:hAnsi="Wingdings"/>
        <w:spacing w:val="0"/>
        <w:sz w:val="24"/>
      </w:rPr>
    </w:lvl>
  </w:abstractNum>
  <w:abstractNum w:abstractNumId="1" w15:restartNumberingAfterBreak="0">
    <w:nsid w:val="00000002"/>
    <w:multiLevelType w:val="hybridMultilevel"/>
    <w:tmpl w:val="2FC61E86"/>
    <w:lvl w:ilvl="0" w:tplc="FFFFFFFF">
      <w:start w:val="1"/>
      <w:numFmt w:val="bullet"/>
      <w:lvlText w:val="o"/>
      <w:lvlJc w:val="left"/>
      <w:pPr>
        <w:tabs>
          <w:tab w:val="num" w:pos="720"/>
        </w:tabs>
        <w:ind w:left="720" w:hanging="360"/>
      </w:pPr>
      <w:rPr>
        <w:rFonts w:ascii="Courier New" w:hAnsi="Courier New"/>
        <w:spacing w:val="0"/>
        <w:sz w:val="24"/>
      </w:rPr>
    </w:lvl>
    <w:lvl w:ilvl="1" w:tplc="FFFFFFFF">
      <w:start w:val="1"/>
      <w:numFmt w:val="bullet"/>
      <w:lvlText w:val="o"/>
      <w:lvlJc w:val="left"/>
      <w:pPr>
        <w:tabs>
          <w:tab w:val="num" w:pos="1440"/>
        </w:tabs>
        <w:ind w:left="1440" w:hanging="360"/>
      </w:pPr>
      <w:rPr>
        <w:rFonts w:ascii="Courier New" w:hAnsi="Courier New"/>
        <w:spacing w:val="0"/>
        <w:sz w:val="24"/>
      </w:rPr>
    </w:lvl>
    <w:lvl w:ilvl="2" w:tplc="FFFFFFFF">
      <w:start w:val="1"/>
      <w:numFmt w:val="bullet"/>
      <w:lvlText w:val=""/>
      <w:lvlJc w:val="left"/>
      <w:pPr>
        <w:tabs>
          <w:tab w:val="num" w:pos="2160"/>
        </w:tabs>
        <w:ind w:left="2160" w:hanging="360"/>
      </w:pPr>
      <w:rPr>
        <w:rFonts w:ascii="Wingdings" w:hAnsi="Wingdings"/>
        <w:spacing w:val="0"/>
        <w:sz w:val="24"/>
      </w:rPr>
    </w:lvl>
    <w:lvl w:ilvl="3" w:tplc="FFFFFFFF">
      <w:start w:val="1"/>
      <w:numFmt w:val="bullet"/>
      <w:lvlText w:val=""/>
      <w:lvlJc w:val="left"/>
      <w:pPr>
        <w:tabs>
          <w:tab w:val="num" w:pos="2880"/>
        </w:tabs>
        <w:ind w:left="2880" w:hanging="360"/>
      </w:pPr>
      <w:rPr>
        <w:rFonts w:ascii="Symbol" w:hAnsi="Symbol"/>
        <w:spacing w:val="0"/>
        <w:sz w:val="24"/>
      </w:rPr>
    </w:lvl>
    <w:lvl w:ilvl="4" w:tplc="FFFFFFFF">
      <w:start w:val="1"/>
      <w:numFmt w:val="bullet"/>
      <w:lvlText w:val="o"/>
      <w:lvlJc w:val="left"/>
      <w:pPr>
        <w:tabs>
          <w:tab w:val="num" w:pos="3600"/>
        </w:tabs>
        <w:ind w:left="3600" w:hanging="360"/>
      </w:pPr>
      <w:rPr>
        <w:rFonts w:ascii="Courier New" w:hAnsi="Courier New"/>
        <w:spacing w:val="0"/>
        <w:sz w:val="24"/>
      </w:rPr>
    </w:lvl>
    <w:lvl w:ilvl="5" w:tplc="FFFFFFFF">
      <w:start w:val="1"/>
      <w:numFmt w:val="bullet"/>
      <w:lvlText w:val=""/>
      <w:lvlJc w:val="left"/>
      <w:pPr>
        <w:tabs>
          <w:tab w:val="num" w:pos="4320"/>
        </w:tabs>
        <w:ind w:left="4320" w:hanging="360"/>
      </w:pPr>
      <w:rPr>
        <w:rFonts w:ascii="Wingdings" w:hAnsi="Wingdings"/>
        <w:spacing w:val="0"/>
        <w:sz w:val="24"/>
      </w:rPr>
    </w:lvl>
    <w:lvl w:ilvl="6" w:tplc="FFFFFFFF">
      <w:start w:val="1"/>
      <w:numFmt w:val="bullet"/>
      <w:lvlText w:val=""/>
      <w:lvlJc w:val="left"/>
      <w:pPr>
        <w:tabs>
          <w:tab w:val="num" w:pos="5040"/>
        </w:tabs>
        <w:ind w:left="5040" w:hanging="360"/>
      </w:pPr>
      <w:rPr>
        <w:rFonts w:ascii="Symbol" w:hAnsi="Symbol"/>
        <w:spacing w:val="0"/>
        <w:sz w:val="24"/>
      </w:rPr>
    </w:lvl>
    <w:lvl w:ilvl="7" w:tplc="FFFFFFFF">
      <w:start w:val="1"/>
      <w:numFmt w:val="bullet"/>
      <w:lvlText w:val="o"/>
      <w:lvlJc w:val="left"/>
      <w:pPr>
        <w:tabs>
          <w:tab w:val="num" w:pos="5760"/>
        </w:tabs>
        <w:ind w:left="5760" w:hanging="360"/>
      </w:pPr>
      <w:rPr>
        <w:rFonts w:ascii="Courier New" w:hAnsi="Courier New"/>
        <w:spacing w:val="0"/>
        <w:sz w:val="24"/>
      </w:rPr>
    </w:lvl>
    <w:lvl w:ilvl="8" w:tplc="FFFFFFFF">
      <w:start w:val="1"/>
      <w:numFmt w:val="bullet"/>
      <w:lvlText w:val=""/>
      <w:lvlJc w:val="left"/>
      <w:pPr>
        <w:tabs>
          <w:tab w:val="num" w:pos="6480"/>
        </w:tabs>
        <w:ind w:left="6480" w:hanging="360"/>
      </w:pPr>
      <w:rPr>
        <w:rFonts w:ascii="Wingdings" w:hAnsi="Wingdings"/>
        <w:spacing w:val="0"/>
        <w:sz w:val="24"/>
      </w:rPr>
    </w:lvl>
  </w:abstractNum>
  <w:abstractNum w:abstractNumId="2" w15:restartNumberingAfterBreak="0">
    <w:nsid w:val="00000003"/>
    <w:multiLevelType w:val="hybridMultilevel"/>
    <w:tmpl w:val="2FC61E86"/>
    <w:lvl w:ilvl="0" w:tplc="FFFFFFFF">
      <w:start w:val="1"/>
      <w:numFmt w:val="bullet"/>
      <w:lvlText w:val=""/>
      <w:lvlJc w:val="left"/>
      <w:pPr>
        <w:tabs>
          <w:tab w:val="num" w:pos="720"/>
        </w:tabs>
        <w:ind w:left="720" w:hanging="360"/>
      </w:pPr>
      <w:rPr>
        <w:rFonts w:ascii="Symbol" w:hAnsi="Symbol"/>
        <w:color w:val="000000"/>
        <w:spacing w:val="0"/>
        <w:sz w:val="20"/>
      </w:rPr>
    </w:lvl>
    <w:lvl w:ilvl="1" w:tplc="FFFFFFFF">
      <w:start w:val="1"/>
      <w:numFmt w:val="bullet"/>
      <w:lvlText w:val="o"/>
      <w:lvlJc w:val="left"/>
      <w:pPr>
        <w:tabs>
          <w:tab w:val="num" w:pos="1440"/>
        </w:tabs>
        <w:ind w:left="1440" w:hanging="360"/>
      </w:pPr>
      <w:rPr>
        <w:rFonts w:ascii="Courier New" w:hAnsi="Courier New"/>
        <w:spacing w:val="0"/>
        <w:sz w:val="24"/>
      </w:rPr>
    </w:lvl>
    <w:lvl w:ilvl="2" w:tplc="FFFFFFFF">
      <w:start w:val="1"/>
      <w:numFmt w:val="bullet"/>
      <w:lvlText w:val=""/>
      <w:lvlJc w:val="left"/>
      <w:pPr>
        <w:tabs>
          <w:tab w:val="num" w:pos="2160"/>
        </w:tabs>
        <w:ind w:left="2160" w:hanging="360"/>
      </w:pPr>
      <w:rPr>
        <w:rFonts w:ascii="Wingdings" w:hAnsi="Wingdings"/>
        <w:spacing w:val="0"/>
        <w:sz w:val="24"/>
      </w:rPr>
    </w:lvl>
    <w:lvl w:ilvl="3" w:tplc="FFFFFFFF">
      <w:start w:val="1"/>
      <w:numFmt w:val="bullet"/>
      <w:lvlText w:val=""/>
      <w:lvlJc w:val="left"/>
      <w:pPr>
        <w:tabs>
          <w:tab w:val="num" w:pos="2880"/>
        </w:tabs>
        <w:ind w:left="2880" w:hanging="360"/>
      </w:pPr>
      <w:rPr>
        <w:rFonts w:ascii="Symbol" w:hAnsi="Symbol"/>
        <w:spacing w:val="0"/>
        <w:sz w:val="24"/>
      </w:rPr>
    </w:lvl>
    <w:lvl w:ilvl="4" w:tplc="FFFFFFFF">
      <w:start w:val="1"/>
      <w:numFmt w:val="bullet"/>
      <w:lvlText w:val="o"/>
      <w:lvlJc w:val="left"/>
      <w:pPr>
        <w:tabs>
          <w:tab w:val="num" w:pos="3600"/>
        </w:tabs>
        <w:ind w:left="3600" w:hanging="360"/>
      </w:pPr>
      <w:rPr>
        <w:rFonts w:ascii="Courier New" w:hAnsi="Courier New"/>
        <w:spacing w:val="0"/>
        <w:sz w:val="24"/>
      </w:rPr>
    </w:lvl>
    <w:lvl w:ilvl="5" w:tplc="FFFFFFFF">
      <w:start w:val="1"/>
      <w:numFmt w:val="bullet"/>
      <w:lvlText w:val=""/>
      <w:lvlJc w:val="left"/>
      <w:pPr>
        <w:tabs>
          <w:tab w:val="num" w:pos="4320"/>
        </w:tabs>
        <w:ind w:left="4320" w:hanging="360"/>
      </w:pPr>
      <w:rPr>
        <w:rFonts w:ascii="Wingdings" w:hAnsi="Wingdings"/>
        <w:spacing w:val="0"/>
        <w:sz w:val="24"/>
      </w:rPr>
    </w:lvl>
    <w:lvl w:ilvl="6" w:tplc="FFFFFFFF">
      <w:start w:val="1"/>
      <w:numFmt w:val="bullet"/>
      <w:lvlText w:val=""/>
      <w:lvlJc w:val="left"/>
      <w:pPr>
        <w:tabs>
          <w:tab w:val="num" w:pos="5040"/>
        </w:tabs>
        <w:ind w:left="5040" w:hanging="360"/>
      </w:pPr>
      <w:rPr>
        <w:rFonts w:ascii="Symbol" w:hAnsi="Symbol"/>
        <w:spacing w:val="0"/>
        <w:sz w:val="24"/>
      </w:rPr>
    </w:lvl>
    <w:lvl w:ilvl="7" w:tplc="FFFFFFFF">
      <w:start w:val="1"/>
      <w:numFmt w:val="bullet"/>
      <w:lvlText w:val="o"/>
      <w:lvlJc w:val="left"/>
      <w:pPr>
        <w:tabs>
          <w:tab w:val="num" w:pos="5760"/>
        </w:tabs>
        <w:ind w:left="5760" w:hanging="360"/>
      </w:pPr>
      <w:rPr>
        <w:rFonts w:ascii="Courier New" w:hAnsi="Courier New"/>
        <w:spacing w:val="0"/>
        <w:sz w:val="24"/>
      </w:rPr>
    </w:lvl>
    <w:lvl w:ilvl="8" w:tplc="FFFFFFFF">
      <w:start w:val="1"/>
      <w:numFmt w:val="bullet"/>
      <w:lvlText w:val=""/>
      <w:lvlJc w:val="left"/>
      <w:pPr>
        <w:tabs>
          <w:tab w:val="num" w:pos="6480"/>
        </w:tabs>
        <w:ind w:left="6480" w:hanging="360"/>
      </w:pPr>
      <w:rPr>
        <w:rFonts w:ascii="Wingdings" w:hAnsi="Wingdings"/>
        <w:spacing w:val="0"/>
        <w:sz w:val="24"/>
      </w:rPr>
    </w:lvl>
  </w:abstractNum>
  <w:abstractNum w:abstractNumId="3" w15:restartNumberingAfterBreak="0">
    <w:nsid w:val="00000004"/>
    <w:multiLevelType w:val="hybridMultilevel"/>
    <w:tmpl w:val="8F067CB0"/>
    <w:lvl w:ilvl="0" w:tplc="FFFFFFFF">
      <w:numFmt w:val="bullet"/>
      <w:lvlText w:val="-"/>
      <w:lvlJc w:val="left"/>
      <w:pPr>
        <w:tabs>
          <w:tab w:val="num" w:pos="750"/>
        </w:tabs>
        <w:ind w:left="750" w:hanging="360"/>
      </w:pPr>
      <w:rPr>
        <w:rFonts w:ascii="Times New Roman" w:hAnsi="Times New Roman"/>
        <w:spacing w:val="0"/>
        <w:sz w:val="24"/>
      </w:rPr>
    </w:lvl>
    <w:lvl w:ilvl="1" w:tplc="FFFFFFFF">
      <w:start w:val="1"/>
      <w:numFmt w:val="bullet"/>
      <w:lvlText w:val="o"/>
      <w:lvlJc w:val="left"/>
      <w:pPr>
        <w:tabs>
          <w:tab w:val="num" w:pos="1470"/>
        </w:tabs>
        <w:ind w:left="1470" w:hanging="360"/>
      </w:pPr>
      <w:rPr>
        <w:rFonts w:ascii="Courier New" w:hAnsi="Courier New"/>
        <w:spacing w:val="0"/>
        <w:sz w:val="24"/>
      </w:rPr>
    </w:lvl>
    <w:lvl w:ilvl="2" w:tplc="FFFFFFFF">
      <w:start w:val="1"/>
      <w:numFmt w:val="bullet"/>
      <w:lvlText w:val=""/>
      <w:lvlJc w:val="left"/>
      <w:pPr>
        <w:tabs>
          <w:tab w:val="num" w:pos="2190"/>
        </w:tabs>
        <w:ind w:left="2190" w:hanging="360"/>
      </w:pPr>
      <w:rPr>
        <w:rFonts w:ascii="Wingdings" w:hAnsi="Wingdings"/>
        <w:spacing w:val="0"/>
        <w:sz w:val="24"/>
      </w:rPr>
    </w:lvl>
    <w:lvl w:ilvl="3" w:tplc="FFFFFFFF">
      <w:start w:val="1"/>
      <w:numFmt w:val="bullet"/>
      <w:lvlText w:val=""/>
      <w:lvlJc w:val="left"/>
      <w:pPr>
        <w:tabs>
          <w:tab w:val="num" w:pos="2910"/>
        </w:tabs>
        <w:ind w:left="2910" w:hanging="360"/>
      </w:pPr>
      <w:rPr>
        <w:rFonts w:ascii="Symbol" w:hAnsi="Symbol"/>
        <w:spacing w:val="0"/>
        <w:sz w:val="24"/>
      </w:rPr>
    </w:lvl>
    <w:lvl w:ilvl="4" w:tplc="FFFFFFFF">
      <w:start w:val="1"/>
      <w:numFmt w:val="bullet"/>
      <w:lvlText w:val="o"/>
      <w:lvlJc w:val="left"/>
      <w:pPr>
        <w:tabs>
          <w:tab w:val="num" w:pos="3630"/>
        </w:tabs>
        <w:ind w:left="3630" w:hanging="360"/>
      </w:pPr>
      <w:rPr>
        <w:rFonts w:ascii="Courier New" w:hAnsi="Courier New"/>
        <w:spacing w:val="0"/>
        <w:sz w:val="24"/>
      </w:rPr>
    </w:lvl>
    <w:lvl w:ilvl="5" w:tplc="FFFFFFFF">
      <w:start w:val="1"/>
      <w:numFmt w:val="bullet"/>
      <w:lvlText w:val=""/>
      <w:lvlJc w:val="left"/>
      <w:pPr>
        <w:tabs>
          <w:tab w:val="num" w:pos="4350"/>
        </w:tabs>
        <w:ind w:left="4350" w:hanging="360"/>
      </w:pPr>
      <w:rPr>
        <w:rFonts w:ascii="Wingdings" w:hAnsi="Wingdings"/>
        <w:spacing w:val="0"/>
        <w:sz w:val="24"/>
      </w:rPr>
    </w:lvl>
    <w:lvl w:ilvl="6" w:tplc="FFFFFFFF">
      <w:start w:val="1"/>
      <w:numFmt w:val="bullet"/>
      <w:lvlText w:val=""/>
      <w:lvlJc w:val="left"/>
      <w:pPr>
        <w:tabs>
          <w:tab w:val="num" w:pos="5070"/>
        </w:tabs>
        <w:ind w:left="5070" w:hanging="360"/>
      </w:pPr>
      <w:rPr>
        <w:rFonts w:ascii="Symbol" w:hAnsi="Symbol"/>
        <w:spacing w:val="0"/>
        <w:sz w:val="24"/>
      </w:rPr>
    </w:lvl>
    <w:lvl w:ilvl="7" w:tplc="FFFFFFFF">
      <w:start w:val="1"/>
      <w:numFmt w:val="bullet"/>
      <w:lvlText w:val="o"/>
      <w:lvlJc w:val="left"/>
      <w:pPr>
        <w:tabs>
          <w:tab w:val="num" w:pos="5790"/>
        </w:tabs>
        <w:ind w:left="5790" w:hanging="360"/>
      </w:pPr>
      <w:rPr>
        <w:rFonts w:ascii="Courier New" w:hAnsi="Courier New"/>
        <w:spacing w:val="0"/>
        <w:sz w:val="24"/>
      </w:rPr>
    </w:lvl>
    <w:lvl w:ilvl="8" w:tplc="FFFFFFFF">
      <w:start w:val="1"/>
      <w:numFmt w:val="bullet"/>
      <w:lvlText w:val=""/>
      <w:lvlJc w:val="left"/>
      <w:pPr>
        <w:tabs>
          <w:tab w:val="num" w:pos="6510"/>
        </w:tabs>
        <w:ind w:left="6510" w:hanging="360"/>
      </w:pPr>
      <w:rPr>
        <w:rFonts w:ascii="Wingdings" w:hAnsi="Wingdings"/>
        <w:spacing w:val="0"/>
        <w:sz w:val="24"/>
      </w:rPr>
    </w:lvl>
  </w:abstractNum>
  <w:abstractNum w:abstractNumId="4" w15:restartNumberingAfterBreak="0">
    <w:nsid w:val="00000005"/>
    <w:multiLevelType w:val="hybridMultilevel"/>
    <w:tmpl w:val="D754562A"/>
    <w:lvl w:ilvl="0" w:tplc="FFFFFFFF">
      <w:numFmt w:val="bullet"/>
      <w:lvlText w:val="-"/>
      <w:lvlJc w:val="left"/>
      <w:pPr>
        <w:tabs>
          <w:tab w:val="num" w:pos="720"/>
        </w:tabs>
        <w:ind w:left="720" w:hanging="360"/>
      </w:pPr>
      <w:rPr>
        <w:rFonts w:ascii="Times New Roman" w:hAnsi="Times New Roman"/>
        <w:spacing w:val="0"/>
        <w:sz w:val="24"/>
      </w:rPr>
    </w:lvl>
    <w:lvl w:ilvl="1" w:tplc="FFFFFFFF">
      <w:start w:val="1"/>
      <w:numFmt w:val="bullet"/>
      <w:lvlText w:val="o"/>
      <w:lvlJc w:val="left"/>
      <w:pPr>
        <w:tabs>
          <w:tab w:val="num" w:pos="1440"/>
        </w:tabs>
        <w:ind w:left="1440" w:hanging="360"/>
      </w:pPr>
      <w:rPr>
        <w:rFonts w:ascii="Courier New" w:hAnsi="Courier New"/>
        <w:spacing w:val="0"/>
        <w:sz w:val="24"/>
      </w:rPr>
    </w:lvl>
    <w:lvl w:ilvl="2" w:tplc="FFFFFFFF">
      <w:start w:val="1"/>
      <w:numFmt w:val="bullet"/>
      <w:lvlText w:val=""/>
      <w:lvlJc w:val="left"/>
      <w:pPr>
        <w:tabs>
          <w:tab w:val="num" w:pos="2160"/>
        </w:tabs>
        <w:ind w:left="2160" w:hanging="360"/>
      </w:pPr>
      <w:rPr>
        <w:rFonts w:ascii="Wingdings" w:hAnsi="Wingdings"/>
        <w:spacing w:val="0"/>
        <w:sz w:val="24"/>
      </w:rPr>
    </w:lvl>
    <w:lvl w:ilvl="3" w:tplc="FFFFFFFF">
      <w:start w:val="1"/>
      <w:numFmt w:val="bullet"/>
      <w:lvlText w:val=""/>
      <w:lvlJc w:val="left"/>
      <w:pPr>
        <w:tabs>
          <w:tab w:val="num" w:pos="2880"/>
        </w:tabs>
        <w:ind w:left="2880" w:hanging="360"/>
      </w:pPr>
      <w:rPr>
        <w:rFonts w:ascii="Symbol" w:hAnsi="Symbol"/>
        <w:spacing w:val="0"/>
        <w:sz w:val="24"/>
      </w:rPr>
    </w:lvl>
    <w:lvl w:ilvl="4" w:tplc="FFFFFFFF">
      <w:start w:val="1"/>
      <w:numFmt w:val="bullet"/>
      <w:lvlText w:val="o"/>
      <w:lvlJc w:val="left"/>
      <w:pPr>
        <w:tabs>
          <w:tab w:val="num" w:pos="3600"/>
        </w:tabs>
        <w:ind w:left="3600" w:hanging="360"/>
      </w:pPr>
      <w:rPr>
        <w:rFonts w:ascii="Courier New" w:hAnsi="Courier New"/>
        <w:spacing w:val="0"/>
        <w:sz w:val="24"/>
      </w:rPr>
    </w:lvl>
    <w:lvl w:ilvl="5" w:tplc="FFFFFFFF">
      <w:start w:val="1"/>
      <w:numFmt w:val="bullet"/>
      <w:lvlText w:val=""/>
      <w:lvlJc w:val="left"/>
      <w:pPr>
        <w:tabs>
          <w:tab w:val="num" w:pos="4320"/>
        </w:tabs>
        <w:ind w:left="4320" w:hanging="360"/>
      </w:pPr>
      <w:rPr>
        <w:rFonts w:ascii="Wingdings" w:hAnsi="Wingdings"/>
        <w:spacing w:val="0"/>
        <w:sz w:val="24"/>
      </w:rPr>
    </w:lvl>
    <w:lvl w:ilvl="6" w:tplc="FFFFFFFF">
      <w:start w:val="1"/>
      <w:numFmt w:val="bullet"/>
      <w:lvlText w:val=""/>
      <w:lvlJc w:val="left"/>
      <w:pPr>
        <w:tabs>
          <w:tab w:val="num" w:pos="5040"/>
        </w:tabs>
        <w:ind w:left="5040" w:hanging="360"/>
      </w:pPr>
      <w:rPr>
        <w:rFonts w:ascii="Symbol" w:hAnsi="Symbol"/>
        <w:spacing w:val="0"/>
        <w:sz w:val="24"/>
      </w:rPr>
    </w:lvl>
    <w:lvl w:ilvl="7" w:tplc="FFFFFFFF">
      <w:start w:val="1"/>
      <w:numFmt w:val="bullet"/>
      <w:lvlText w:val="o"/>
      <w:lvlJc w:val="left"/>
      <w:pPr>
        <w:tabs>
          <w:tab w:val="num" w:pos="5760"/>
        </w:tabs>
        <w:ind w:left="5760" w:hanging="360"/>
      </w:pPr>
      <w:rPr>
        <w:rFonts w:ascii="Courier New" w:hAnsi="Courier New"/>
        <w:spacing w:val="0"/>
        <w:sz w:val="24"/>
      </w:rPr>
    </w:lvl>
    <w:lvl w:ilvl="8" w:tplc="FFFFFFFF">
      <w:start w:val="1"/>
      <w:numFmt w:val="bullet"/>
      <w:lvlText w:val=""/>
      <w:lvlJc w:val="left"/>
      <w:pPr>
        <w:tabs>
          <w:tab w:val="num" w:pos="6480"/>
        </w:tabs>
        <w:ind w:left="6480" w:hanging="360"/>
      </w:pPr>
      <w:rPr>
        <w:rFonts w:ascii="Wingdings" w:hAnsi="Wingdings"/>
        <w:spacing w:val="0"/>
        <w:sz w:val="24"/>
      </w:rPr>
    </w:lvl>
  </w:abstractNum>
  <w:abstractNum w:abstractNumId="5" w15:restartNumberingAfterBreak="0">
    <w:nsid w:val="00000006"/>
    <w:multiLevelType w:val="hybridMultilevel"/>
    <w:tmpl w:val="A9304930"/>
    <w:lvl w:ilvl="0" w:tplc="FFFFFFFF">
      <w:start w:val="5241"/>
      <w:numFmt w:val="bullet"/>
      <w:lvlText w:val="-"/>
      <w:lvlJc w:val="left"/>
      <w:pPr>
        <w:tabs>
          <w:tab w:val="num" w:pos="720"/>
        </w:tabs>
        <w:ind w:left="720" w:hanging="360"/>
      </w:pPr>
      <w:rPr>
        <w:rFonts w:ascii="Times New Roman" w:hAnsi="Times New Roman"/>
        <w:spacing w:val="0"/>
        <w:sz w:val="24"/>
      </w:rPr>
    </w:lvl>
    <w:lvl w:ilvl="1" w:tplc="FFFFFFFF">
      <w:start w:val="1"/>
      <w:numFmt w:val="bullet"/>
      <w:lvlText w:val="o"/>
      <w:lvlJc w:val="left"/>
      <w:pPr>
        <w:tabs>
          <w:tab w:val="num" w:pos="1440"/>
        </w:tabs>
        <w:ind w:left="1440" w:hanging="360"/>
      </w:pPr>
      <w:rPr>
        <w:rFonts w:ascii="Courier New" w:hAnsi="Courier New"/>
        <w:spacing w:val="0"/>
        <w:sz w:val="24"/>
      </w:rPr>
    </w:lvl>
    <w:lvl w:ilvl="2" w:tplc="FFFFFFFF">
      <w:start w:val="1"/>
      <w:numFmt w:val="bullet"/>
      <w:lvlText w:val=""/>
      <w:lvlJc w:val="left"/>
      <w:pPr>
        <w:tabs>
          <w:tab w:val="num" w:pos="2160"/>
        </w:tabs>
        <w:ind w:left="2160" w:hanging="360"/>
      </w:pPr>
      <w:rPr>
        <w:rFonts w:ascii="Wingdings" w:hAnsi="Wingdings"/>
        <w:spacing w:val="0"/>
        <w:sz w:val="24"/>
      </w:rPr>
    </w:lvl>
    <w:lvl w:ilvl="3" w:tplc="FFFFFFFF">
      <w:start w:val="1"/>
      <w:numFmt w:val="bullet"/>
      <w:lvlText w:val=""/>
      <w:lvlJc w:val="left"/>
      <w:pPr>
        <w:tabs>
          <w:tab w:val="num" w:pos="2880"/>
        </w:tabs>
        <w:ind w:left="2880" w:hanging="360"/>
      </w:pPr>
      <w:rPr>
        <w:rFonts w:ascii="Symbol" w:hAnsi="Symbol"/>
        <w:spacing w:val="0"/>
        <w:sz w:val="24"/>
      </w:rPr>
    </w:lvl>
    <w:lvl w:ilvl="4" w:tplc="FFFFFFFF">
      <w:start w:val="1"/>
      <w:numFmt w:val="bullet"/>
      <w:lvlText w:val="o"/>
      <w:lvlJc w:val="left"/>
      <w:pPr>
        <w:tabs>
          <w:tab w:val="num" w:pos="3600"/>
        </w:tabs>
        <w:ind w:left="3600" w:hanging="360"/>
      </w:pPr>
      <w:rPr>
        <w:rFonts w:ascii="Courier New" w:hAnsi="Courier New"/>
        <w:spacing w:val="0"/>
        <w:sz w:val="24"/>
      </w:rPr>
    </w:lvl>
    <w:lvl w:ilvl="5" w:tplc="FFFFFFFF">
      <w:start w:val="1"/>
      <w:numFmt w:val="bullet"/>
      <w:lvlText w:val=""/>
      <w:lvlJc w:val="left"/>
      <w:pPr>
        <w:tabs>
          <w:tab w:val="num" w:pos="4320"/>
        </w:tabs>
        <w:ind w:left="4320" w:hanging="360"/>
      </w:pPr>
      <w:rPr>
        <w:rFonts w:ascii="Wingdings" w:hAnsi="Wingdings"/>
        <w:spacing w:val="0"/>
        <w:sz w:val="24"/>
      </w:rPr>
    </w:lvl>
    <w:lvl w:ilvl="6" w:tplc="FFFFFFFF">
      <w:start w:val="1"/>
      <w:numFmt w:val="bullet"/>
      <w:lvlText w:val=""/>
      <w:lvlJc w:val="left"/>
      <w:pPr>
        <w:tabs>
          <w:tab w:val="num" w:pos="5040"/>
        </w:tabs>
        <w:ind w:left="5040" w:hanging="360"/>
      </w:pPr>
      <w:rPr>
        <w:rFonts w:ascii="Symbol" w:hAnsi="Symbol"/>
        <w:spacing w:val="0"/>
        <w:sz w:val="24"/>
      </w:rPr>
    </w:lvl>
    <w:lvl w:ilvl="7" w:tplc="FFFFFFFF">
      <w:start w:val="1"/>
      <w:numFmt w:val="bullet"/>
      <w:lvlText w:val="o"/>
      <w:lvlJc w:val="left"/>
      <w:pPr>
        <w:tabs>
          <w:tab w:val="num" w:pos="5760"/>
        </w:tabs>
        <w:ind w:left="5760" w:hanging="360"/>
      </w:pPr>
      <w:rPr>
        <w:rFonts w:ascii="Courier New" w:hAnsi="Courier New"/>
        <w:spacing w:val="0"/>
        <w:sz w:val="24"/>
      </w:rPr>
    </w:lvl>
    <w:lvl w:ilvl="8" w:tplc="FFFFFFFF">
      <w:start w:val="1"/>
      <w:numFmt w:val="bullet"/>
      <w:lvlText w:val=""/>
      <w:lvlJc w:val="left"/>
      <w:pPr>
        <w:tabs>
          <w:tab w:val="num" w:pos="6480"/>
        </w:tabs>
        <w:ind w:left="6480" w:hanging="360"/>
      </w:pPr>
      <w:rPr>
        <w:rFonts w:ascii="Wingdings" w:hAnsi="Wingdings"/>
        <w:spacing w:val="0"/>
        <w:sz w:val="24"/>
      </w:rPr>
    </w:lvl>
  </w:abstractNum>
  <w:abstractNum w:abstractNumId="6" w15:restartNumberingAfterBreak="0">
    <w:nsid w:val="035E4D10"/>
    <w:multiLevelType w:val="hybridMultilevel"/>
    <w:tmpl w:val="3AF070E6"/>
    <w:lvl w:ilvl="0" w:tplc="A60C8EA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E4488"/>
    <w:multiLevelType w:val="hybridMultilevel"/>
    <w:tmpl w:val="62CE1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12564"/>
    <w:multiLevelType w:val="hybridMultilevel"/>
    <w:tmpl w:val="60B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06045"/>
    <w:multiLevelType w:val="hybridMultilevel"/>
    <w:tmpl w:val="192AD01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530B0277"/>
    <w:multiLevelType w:val="hybridMultilevel"/>
    <w:tmpl w:val="772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726C"/>
    <w:multiLevelType w:val="hybridMultilevel"/>
    <w:tmpl w:val="360E404A"/>
    <w:lvl w:ilvl="0" w:tplc="F88A7A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A017A"/>
    <w:multiLevelType w:val="hybridMultilevel"/>
    <w:tmpl w:val="B1E40730"/>
    <w:lvl w:ilvl="0" w:tplc="6186D150">
      <w:start w:val="1"/>
      <w:numFmt w:val="bullet"/>
      <w:lvlText w:val=""/>
      <w:lvlJc w:val="left"/>
      <w:pPr>
        <w:tabs>
          <w:tab w:val="num" w:pos="3240"/>
        </w:tabs>
        <w:ind w:left="324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 w:numId="8">
    <w:abstractNumId w:val="12"/>
  </w:num>
  <w:num w:numId="9">
    <w:abstractNumId w:val="7"/>
  </w:num>
  <w:num w:numId="10">
    <w:abstractNumId w:val="9"/>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10"/>
    <w:rsid w:val="00003C0C"/>
    <w:rsid w:val="000043E3"/>
    <w:rsid w:val="000049F7"/>
    <w:rsid w:val="00007223"/>
    <w:rsid w:val="00011BB2"/>
    <w:rsid w:val="0001315D"/>
    <w:rsid w:val="00014194"/>
    <w:rsid w:val="000165AA"/>
    <w:rsid w:val="00027008"/>
    <w:rsid w:val="0002732D"/>
    <w:rsid w:val="00030240"/>
    <w:rsid w:val="00034E55"/>
    <w:rsid w:val="0004451F"/>
    <w:rsid w:val="000553B7"/>
    <w:rsid w:val="000558FE"/>
    <w:rsid w:val="000562F2"/>
    <w:rsid w:val="000700FE"/>
    <w:rsid w:val="00070E3C"/>
    <w:rsid w:val="00071569"/>
    <w:rsid w:val="00074BF0"/>
    <w:rsid w:val="00074D10"/>
    <w:rsid w:val="0007602D"/>
    <w:rsid w:val="00076159"/>
    <w:rsid w:val="000765C3"/>
    <w:rsid w:val="00081839"/>
    <w:rsid w:val="000836E0"/>
    <w:rsid w:val="00083A55"/>
    <w:rsid w:val="00096D20"/>
    <w:rsid w:val="000A1FE4"/>
    <w:rsid w:val="000A3372"/>
    <w:rsid w:val="000A5644"/>
    <w:rsid w:val="000A6EB8"/>
    <w:rsid w:val="000B2A29"/>
    <w:rsid w:val="000B3398"/>
    <w:rsid w:val="000B6E50"/>
    <w:rsid w:val="000C10A5"/>
    <w:rsid w:val="000C22E6"/>
    <w:rsid w:val="000C5DEC"/>
    <w:rsid w:val="000C6011"/>
    <w:rsid w:val="000C6756"/>
    <w:rsid w:val="000D34CF"/>
    <w:rsid w:val="000D58F8"/>
    <w:rsid w:val="000E1C42"/>
    <w:rsid w:val="000E1F57"/>
    <w:rsid w:val="000E2978"/>
    <w:rsid w:val="000E6AA9"/>
    <w:rsid w:val="000F3531"/>
    <w:rsid w:val="00100DC0"/>
    <w:rsid w:val="001017BF"/>
    <w:rsid w:val="00101E0F"/>
    <w:rsid w:val="00104787"/>
    <w:rsid w:val="00104A23"/>
    <w:rsid w:val="00106BBF"/>
    <w:rsid w:val="0011112D"/>
    <w:rsid w:val="001120AB"/>
    <w:rsid w:val="00114FBB"/>
    <w:rsid w:val="00115A2E"/>
    <w:rsid w:val="0011675E"/>
    <w:rsid w:val="00121C43"/>
    <w:rsid w:val="00122B9F"/>
    <w:rsid w:val="00126823"/>
    <w:rsid w:val="00131B1E"/>
    <w:rsid w:val="00131C0C"/>
    <w:rsid w:val="00133E7E"/>
    <w:rsid w:val="0014137A"/>
    <w:rsid w:val="00142066"/>
    <w:rsid w:val="001449A1"/>
    <w:rsid w:val="00145784"/>
    <w:rsid w:val="00146EF2"/>
    <w:rsid w:val="001473EB"/>
    <w:rsid w:val="0014773A"/>
    <w:rsid w:val="00151980"/>
    <w:rsid w:val="00152B33"/>
    <w:rsid w:val="0015381E"/>
    <w:rsid w:val="001554D6"/>
    <w:rsid w:val="00155EAD"/>
    <w:rsid w:val="001563B3"/>
    <w:rsid w:val="001621A1"/>
    <w:rsid w:val="00163B83"/>
    <w:rsid w:val="001673EC"/>
    <w:rsid w:val="0016788E"/>
    <w:rsid w:val="00172FB6"/>
    <w:rsid w:val="00173132"/>
    <w:rsid w:val="0017423C"/>
    <w:rsid w:val="00175FB8"/>
    <w:rsid w:val="00176F9A"/>
    <w:rsid w:val="00183181"/>
    <w:rsid w:val="00185DA1"/>
    <w:rsid w:val="00194184"/>
    <w:rsid w:val="00194A98"/>
    <w:rsid w:val="001A022D"/>
    <w:rsid w:val="001A3D24"/>
    <w:rsid w:val="001A4F93"/>
    <w:rsid w:val="001B0317"/>
    <w:rsid w:val="001B3D53"/>
    <w:rsid w:val="001C0C4B"/>
    <w:rsid w:val="001C3751"/>
    <w:rsid w:val="001C5C5A"/>
    <w:rsid w:val="001C70FC"/>
    <w:rsid w:val="001D4FB4"/>
    <w:rsid w:val="001D6A66"/>
    <w:rsid w:val="001D6BED"/>
    <w:rsid w:val="001D7A90"/>
    <w:rsid w:val="001E1379"/>
    <w:rsid w:val="001E2EBA"/>
    <w:rsid w:val="001E317B"/>
    <w:rsid w:val="001F716D"/>
    <w:rsid w:val="00202792"/>
    <w:rsid w:val="00202DB9"/>
    <w:rsid w:val="00205164"/>
    <w:rsid w:val="002065A6"/>
    <w:rsid w:val="00210FF2"/>
    <w:rsid w:val="00213873"/>
    <w:rsid w:val="00216427"/>
    <w:rsid w:val="00216CB1"/>
    <w:rsid w:val="00225945"/>
    <w:rsid w:val="0022716A"/>
    <w:rsid w:val="00233987"/>
    <w:rsid w:val="00234E2D"/>
    <w:rsid w:val="00236242"/>
    <w:rsid w:val="0024167B"/>
    <w:rsid w:val="00244A5A"/>
    <w:rsid w:val="0024543D"/>
    <w:rsid w:val="002473D3"/>
    <w:rsid w:val="00254F2A"/>
    <w:rsid w:val="00257F33"/>
    <w:rsid w:val="00260BD7"/>
    <w:rsid w:val="00265E64"/>
    <w:rsid w:val="00266419"/>
    <w:rsid w:val="00272703"/>
    <w:rsid w:val="00272EB7"/>
    <w:rsid w:val="00272EEE"/>
    <w:rsid w:val="002742B9"/>
    <w:rsid w:val="00275E54"/>
    <w:rsid w:val="002764B5"/>
    <w:rsid w:val="00277617"/>
    <w:rsid w:val="00277A7F"/>
    <w:rsid w:val="00277C56"/>
    <w:rsid w:val="0028113C"/>
    <w:rsid w:val="002837C9"/>
    <w:rsid w:val="00286684"/>
    <w:rsid w:val="00286C71"/>
    <w:rsid w:val="00292719"/>
    <w:rsid w:val="002931C9"/>
    <w:rsid w:val="00293349"/>
    <w:rsid w:val="00293C9E"/>
    <w:rsid w:val="00293D18"/>
    <w:rsid w:val="002947FC"/>
    <w:rsid w:val="00295618"/>
    <w:rsid w:val="002A1BCC"/>
    <w:rsid w:val="002A2435"/>
    <w:rsid w:val="002A3E2C"/>
    <w:rsid w:val="002A50ED"/>
    <w:rsid w:val="002B42E0"/>
    <w:rsid w:val="002B53D4"/>
    <w:rsid w:val="002B63A4"/>
    <w:rsid w:val="002C0DDE"/>
    <w:rsid w:val="002C1AC9"/>
    <w:rsid w:val="002C26A4"/>
    <w:rsid w:val="002D347C"/>
    <w:rsid w:val="002D3731"/>
    <w:rsid w:val="002D3D4B"/>
    <w:rsid w:val="002D4F95"/>
    <w:rsid w:val="002D69A2"/>
    <w:rsid w:val="002E10C7"/>
    <w:rsid w:val="002E2D6C"/>
    <w:rsid w:val="002E7564"/>
    <w:rsid w:val="002F3069"/>
    <w:rsid w:val="00300747"/>
    <w:rsid w:val="00305E59"/>
    <w:rsid w:val="00306030"/>
    <w:rsid w:val="0031076F"/>
    <w:rsid w:val="0031170B"/>
    <w:rsid w:val="00311E63"/>
    <w:rsid w:val="003130C7"/>
    <w:rsid w:val="00322796"/>
    <w:rsid w:val="00323B2D"/>
    <w:rsid w:val="003252BE"/>
    <w:rsid w:val="00327F6E"/>
    <w:rsid w:val="0033047F"/>
    <w:rsid w:val="00330FDF"/>
    <w:rsid w:val="00332D3A"/>
    <w:rsid w:val="00332EEA"/>
    <w:rsid w:val="00333209"/>
    <w:rsid w:val="00337287"/>
    <w:rsid w:val="003374D6"/>
    <w:rsid w:val="0034302F"/>
    <w:rsid w:val="00343538"/>
    <w:rsid w:val="00354627"/>
    <w:rsid w:val="00354F0C"/>
    <w:rsid w:val="00360068"/>
    <w:rsid w:val="003626A5"/>
    <w:rsid w:val="00365EDD"/>
    <w:rsid w:val="00367565"/>
    <w:rsid w:val="003807DC"/>
    <w:rsid w:val="00381578"/>
    <w:rsid w:val="003821D8"/>
    <w:rsid w:val="00384963"/>
    <w:rsid w:val="00385F50"/>
    <w:rsid w:val="003879DC"/>
    <w:rsid w:val="003909FB"/>
    <w:rsid w:val="003938BF"/>
    <w:rsid w:val="00396265"/>
    <w:rsid w:val="003968E4"/>
    <w:rsid w:val="003A1133"/>
    <w:rsid w:val="003A4BD0"/>
    <w:rsid w:val="003A5C67"/>
    <w:rsid w:val="003A7FC4"/>
    <w:rsid w:val="003B12F5"/>
    <w:rsid w:val="003B21C8"/>
    <w:rsid w:val="003C0651"/>
    <w:rsid w:val="003C3F7B"/>
    <w:rsid w:val="003C739E"/>
    <w:rsid w:val="003D4B19"/>
    <w:rsid w:val="003D5360"/>
    <w:rsid w:val="003F074D"/>
    <w:rsid w:val="003F3AD0"/>
    <w:rsid w:val="003F6BB1"/>
    <w:rsid w:val="003F7AC5"/>
    <w:rsid w:val="00401F9E"/>
    <w:rsid w:val="004025F7"/>
    <w:rsid w:val="00402FCB"/>
    <w:rsid w:val="00415640"/>
    <w:rsid w:val="00416591"/>
    <w:rsid w:val="004172FB"/>
    <w:rsid w:val="00430F7A"/>
    <w:rsid w:val="00430FDB"/>
    <w:rsid w:val="004326F2"/>
    <w:rsid w:val="00432D1F"/>
    <w:rsid w:val="004336D8"/>
    <w:rsid w:val="00433C8B"/>
    <w:rsid w:val="004379C7"/>
    <w:rsid w:val="00440871"/>
    <w:rsid w:val="00441A93"/>
    <w:rsid w:val="00442190"/>
    <w:rsid w:val="0044775B"/>
    <w:rsid w:val="00450293"/>
    <w:rsid w:val="004510DF"/>
    <w:rsid w:val="00452C39"/>
    <w:rsid w:val="00465675"/>
    <w:rsid w:val="00466FC4"/>
    <w:rsid w:val="004671F3"/>
    <w:rsid w:val="00467311"/>
    <w:rsid w:val="00471E5E"/>
    <w:rsid w:val="00475845"/>
    <w:rsid w:val="00476FAF"/>
    <w:rsid w:val="004777B9"/>
    <w:rsid w:val="00480303"/>
    <w:rsid w:val="00484280"/>
    <w:rsid w:val="00490E3D"/>
    <w:rsid w:val="00492C10"/>
    <w:rsid w:val="00496715"/>
    <w:rsid w:val="00497796"/>
    <w:rsid w:val="004A1A46"/>
    <w:rsid w:val="004B10C8"/>
    <w:rsid w:val="004B130F"/>
    <w:rsid w:val="004B4019"/>
    <w:rsid w:val="004B4D5E"/>
    <w:rsid w:val="004C0598"/>
    <w:rsid w:val="004C1FE8"/>
    <w:rsid w:val="004C38B9"/>
    <w:rsid w:val="004C6E7E"/>
    <w:rsid w:val="004C6F84"/>
    <w:rsid w:val="004D3706"/>
    <w:rsid w:val="004D3CE1"/>
    <w:rsid w:val="004D5905"/>
    <w:rsid w:val="004D6775"/>
    <w:rsid w:val="004D6F50"/>
    <w:rsid w:val="004E115C"/>
    <w:rsid w:val="004E12D7"/>
    <w:rsid w:val="004E1F6F"/>
    <w:rsid w:val="004E6097"/>
    <w:rsid w:val="004E67E3"/>
    <w:rsid w:val="004F0EC0"/>
    <w:rsid w:val="004F2765"/>
    <w:rsid w:val="005026FD"/>
    <w:rsid w:val="00502800"/>
    <w:rsid w:val="00502F59"/>
    <w:rsid w:val="005123D1"/>
    <w:rsid w:val="00514A67"/>
    <w:rsid w:val="00514FC8"/>
    <w:rsid w:val="00515389"/>
    <w:rsid w:val="00520072"/>
    <w:rsid w:val="00522093"/>
    <w:rsid w:val="00522E19"/>
    <w:rsid w:val="00525380"/>
    <w:rsid w:val="00526461"/>
    <w:rsid w:val="00526B3D"/>
    <w:rsid w:val="005302BD"/>
    <w:rsid w:val="00531A01"/>
    <w:rsid w:val="005322B1"/>
    <w:rsid w:val="0053288A"/>
    <w:rsid w:val="00533AE5"/>
    <w:rsid w:val="0053531F"/>
    <w:rsid w:val="00536E9C"/>
    <w:rsid w:val="00537374"/>
    <w:rsid w:val="00544451"/>
    <w:rsid w:val="00544D53"/>
    <w:rsid w:val="00545210"/>
    <w:rsid w:val="00546BD5"/>
    <w:rsid w:val="00550795"/>
    <w:rsid w:val="00555CA5"/>
    <w:rsid w:val="00573A97"/>
    <w:rsid w:val="00575582"/>
    <w:rsid w:val="00576E07"/>
    <w:rsid w:val="00580E08"/>
    <w:rsid w:val="0058131E"/>
    <w:rsid w:val="00582AFD"/>
    <w:rsid w:val="00583BC2"/>
    <w:rsid w:val="00590637"/>
    <w:rsid w:val="00590E85"/>
    <w:rsid w:val="0059230A"/>
    <w:rsid w:val="00595911"/>
    <w:rsid w:val="005964AF"/>
    <w:rsid w:val="00597A34"/>
    <w:rsid w:val="005A0A47"/>
    <w:rsid w:val="005A0D4D"/>
    <w:rsid w:val="005A437E"/>
    <w:rsid w:val="005A4681"/>
    <w:rsid w:val="005A7342"/>
    <w:rsid w:val="005B6B8E"/>
    <w:rsid w:val="005C1286"/>
    <w:rsid w:val="005C12B4"/>
    <w:rsid w:val="005C1E70"/>
    <w:rsid w:val="005C425E"/>
    <w:rsid w:val="005C5191"/>
    <w:rsid w:val="005C5C71"/>
    <w:rsid w:val="005C707F"/>
    <w:rsid w:val="005C7842"/>
    <w:rsid w:val="005D27AB"/>
    <w:rsid w:val="005D3A5D"/>
    <w:rsid w:val="005D79DC"/>
    <w:rsid w:val="005E7342"/>
    <w:rsid w:val="005E7AB3"/>
    <w:rsid w:val="005F1748"/>
    <w:rsid w:val="005F3989"/>
    <w:rsid w:val="005F3E4A"/>
    <w:rsid w:val="005F4518"/>
    <w:rsid w:val="00607C1B"/>
    <w:rsid w:val="00607F88"/>
    <w:rsid w:val="00613F9E"/>
    <w:rsid w:val="006140EE"/>
    <w:rsid w:val="006169B6"/>
    <w:rsid w:val="00616EDB"/>
    <w:rsid w:val="00617D7C"/>
    <w:rsid w:val="00620F84"/>
    <w:rsid w:val="006323E7"/>
    <w:rsid w:val="006330B2"/>
    <w:rsid w:val="006366EA"/>
    <w:rsid w:val="00640931"/>
    <w:rsid w:val="00640E23"/>
    <w:rsid w:val="00641B36"/>
    <w:rsid w:val="0064415B"/>
    <w:rsid w:val="0064722D"/>
    <w:rsid w:val="00651E7B"/>
    <w:rsid w:val="00652075"/>
    <w:rsid w:val="00653BBF"/>
    <w:rsid w:val="00656761"/>
    <w:rsid w:val="00656AB9"/>
    <w:rsid w:val="00661F4F"/>
    <w:rsid w:val="00663650"/>
    <w:rsid w:val="00663E96"/>
    <w:rsid w:val="00673162"/>
    <w:rsid w:val="006765B1"/>
    <w:rsid w:val="00681CF4"/>
    <w:rsid w:val="00683CDF"/>
    <w:rsid w:val="00684A1C"/>
    <w:rsid w:val="0068712D"/>
    <w:rsid w:val="00691AA3"/>
    <w:rsid w:val="006921E7"/>
    <w:rsid w:val="006962D1"/>
    <w:rsid w:val="006963DE"/>
    <w:rsid w:val="006A0A5B"/>
    <w:rsid w:val="006A320B"/>
    <w:rsid w:val="006A331F"/>
    <w:rsid w:val="006A344C"/>
    <w:rsid w:val="006A788B"/>
    <w:rsid w:val="006A7B7C"/>
    <w:rsid w:val="006B30F9"/>
    <w:rsid w:val="006B4519"/>
    <w:rsid w:val="006B7F3A"/>
    <w:rsid w:val="006C07B2"/>
    <w:rsid w:val="006C2E7E"/>
    <w:rsid w:val="006C3059"/>
    <w:rsid w:val="006C3A58"/>
    <w:rsid w:val="006C5BD5"/>
    <w:rsid w:val="006C66E2"/>
    <w:rsid w:val="006C6DD5"/>
    <w:rsid w:val="006C752D"/>
    <w:rsid w:val="006D0488"/>
    <w:rsid w:val="006D04D4"/>
    <w:rsid w:val="006D2CAE"/>
    <w:rsid w:val="006D34E3"/>
    <w:rsid w:val="006D3E47"/>
    <w:rsid w:val="006D3EFC"/>
    <w:rsid w:val="006D45A8"/>
    <w:rsid w:val="006D5586"/>
    <w:rsid w:val="006D7FF9"/>
    <w:rsid w:val="006E4BEE"/>
    <w:rsid w:val="006E5567"/>
    <w:rsid w:val="006E714F"/>
    <w:rsid w:val="006E7A19"/>
    <w:rsid w:val="006F1ACD"/>
    <w:rsid w:val="006F30AF"/>
    <w:rsid w:val="006F3476"/>
    <w:rsid w:val="006F3781"/>
    <w:rsid w:val="007038C2"/>
    <w:rsid w:val="00703A0A"/>
    <w:rsid w:val="00704391"/>
    <w:rsid w:val="00705CAF"/>
    <w:rsid w:val="007070D4"/>
    <w:rsid w:val="007141DF"/>
    <w:rsid w:val="00720252"/>
    <w:rsid w:val="0072099A"/>
    <w:rsid w:val="00721890"/>
    <w:rsid w:val="0072395F"/>
    <w:rsid w:val="00724F97"/>
    <w:rsid w:val="00726EB1"/>
    <w:rsid w:val="00734246"/>
    <w:rsid w:val="00742B1A"/>
    <w:rsid w:val="007461B6"/>
    <w:rsid w:val="007501C1"/>
    <w:rsid w:val="00755F68"/>
    <w:rsid w:val="00756057"/>
    <w:rsid w:val="00763456"/>
    <w:rsid w:val="007634D5"/>
    <w:rsid w:val="00766066"/>
    <w:rsid w:val="0077430E"/>
    <w:rsid w:val="00776232"/>
    <w:rsid w:val="007763EE"/>
    <w:rsid w:val="00776A04"/>
    <w:rsid w:val="00787CB7"/>
    <w:rsid w:val="00792762"/>
    <w:rsid w:val="00793034"/>
    <w:rsid w:val="007959AE"/>
    <w:rsid w:val="007A0A56"/>
    <w:rsid w:val="007A1012"/>
    <w:rsid w:val="007A22D7"/>
    <w:rsid w:val="007A2EF1"/>
    <w:rsid w:val="007B103C"/>
    <w:rsid w:val="007B5C18"/>
    <w:rsid w:val="007C33DB"/>
    <w:rsid w:val="007C3A04"/>
    <w:rsid w:val="007C5157"/>
    <w:rsid w:val="007C625E"/>
    <w:rsid w:val="007D1915"/>
    <w:rsid w:val="007D5238"/>
    <w:rsid w:val="007D5451"/>
    <w:rsid w:val="007D7CD5"/>
    <w:rsid w:val="007E1E35"/>
    <w:rsid w:val="007E50B5"/>
    <w:rsid w:val="007E77D4"/>
    <w:rsid w:val="007F2577"/>
    <w:rsid w:val="00803ED1"/>
    <w:rsid w:val="008103E2"/>
    <w:rsid w:val="008129C7"/>
    <w:rsid w:val="008213BF"/>
    <w:rsid w:val="00824239"/>
    <w:rsid w:val="00825D8B"/>
    <w:rsid w:val="00827DDC"/>
    <w:rsid w:val="00831EE0"/>
    <w:rsid w:val="0083271A"/>
    <w:rsid w:val="008336C3"/>
    <w:rsid w:val="00834FB3"/>
    <w:rsid w:val="00835C08"/>
    <w:rsid w:val="00835C63"/>
    <w:rsid w:val="008364D8"/>
    <w:rsid w:val="008373BE"/>
    <w:rsid w:val="00841CC9"/>
    <w:rsid w:val="008436C9"/>
    <w:rsid w:val="0084403B"/>
    <w:rsid w:val="00844AF2"/>
    <w:rsid w:val="00847522"/>
    <w:rsid w:val="00850025"/>
    <w:rsid w:val="008570FB"/>
    <w:rsid w:val="008575E7"/>
    <w:rsid w:val="0086137F"/>
    <w:rsid w:val="0086143A"/>
    <w:rsid w:val="00862027"/>
    <w:rsid w:val="00863972"/>
    <w:rsid w:val="00867390"/>
    <w:rsid w:val="008717DF"/>
    <w:rsid w:val="00872E8F"/>
    <w:rsid w:val="00874134"/>
    <w:rsid w:val="00880D33"/>
    <w:rsid w:val="00881257"/>
    <w:rsid w:val="0088142C"/>
    <w:rsid w:val="00884409"/>
    <w:rsid w:val="00887739"/>
    <w:rsid w:val="00891778"/>
    <w:rsid w:val="00893571"/>
    <w:rsid w:val="00893845"/>
    <w:rsid w:val="008941DA"/>
    <w:rsid w:val="008B2FBE"/>
    <w:rsid w:val="008B34AA"/>
    <w:rsid w:val="008B4BFE"/>
    <w:rsid w:val="008B6A44"/>
    <w:rsid w:val="008B741F"/>
    <w:rsid w:val="008C5B8F"/>
    <w:rsid w:val="008D39C1"/>
    <w:rsid w:val="008D5E1A"/>
    <w:rsid w:val="008D5F83"/>
    <w:rsid w:val="008D61C1"/>
    <w:rsid w:val="008E0C35"/>
    <w:rsid w:val="008E2C7C"/>
    <w:rsid w:val="008E72B7"/>
    <w:rsid w:val="008F3365"/>
    <w:rsid w:val="008F3D55"/>
    <w:rsid w:val="008F4FA2"/>
    <w:rsid w:val="009000AA"/>
    <w:rsid w:val="0091228B"/>
    <w:rsid w:val="0091679C"/>
    <w:rsid w:val="00917D1B"/>
    <w:rsid w:val="00920BF7"/>
    <w:rsid w:val="00933662"/>
    <w:rsid w:val="00933D71"/>
    <w:rsid w:val="00934091"/>
    <w:rsid w:val="00934DA0"/>
    <w:rsid w:val="009410E8"/>
    <w:rsid w:val="00942798"/>
    <w:rsid w:val="0094354E"/>
    <w:rsid w:val="00943BAE"/>
    <w:rsid w:val="00944B47"/>
    <w:rsid w:val="0094615F"/>
    <w:rsid w:val="009473F3"/>
    <w:rsid w:val="00955B7B"/>
    <w:rsid w:val="00957692"/>
    <w:rsid w:val="0096006D"/>
    <w:rsid w:val="00962850"/>
    <w:rsid w:val="00971CA3"/>
    <w:rsid w:val="00973943"/>
    <w:rsid w:val="00976570"/>
    <w:rsid w:val="00976981"/>
    <w:rsid w:val="00981D49"/>
    <w:rsid w:val="00981DE4"/>
    <w:rsid w:val="00985983"/>
    <w:rsid w:val="0098765D"/>
    <w:rsid w:val="00997A70"/>
    <w:rsid w:val="009A2B53"/>
    <w:rsid w:val="009A3D84"/>
    <w:rsid w:val="009A4051"/>
    <w:rsid w:val="009A5C99"/>
    <w:rsid w:val="009A7686"/>
    <w:rsid w:val="009A7EB4"/>
    <w:rsid w:val="009B1555"/>
    <w:rsid w:val="009B217F"/>
    <w:rsid w:val="009B3D3B"/>
    <w:rsid w:val="009B43F9"/>
    <w:rsid w:val="009B6475"/>
    <w:rsid w:val="009B684F"/>
    <w:rsid w:val="009B7578"/>
    <w:rsid w:val="009B786B"/>
    <w:rsid w:val="009C13F6"/>
    <w:rsid w:val="009C3188"/>
    <w:rsid w:val="009C412D"/>
    <w:rsid w:val="009C4793"/>
    <w:rsid w:val="009D4F9A"/>
    <w:rsid w:val="009D7FEB"/>
    <w:rsid w:val="009E129C"/>
    <w:rsid w:val="009E1346"/>
    <w:rsid w:val="009E6037"/>
    <w:rsid w:val="009E700A"/>
    <w:rsid w:val="009F0380"/>
    <w:rsid w:val="009F6B41"/>
    <w:rsid w:val="00A013B5"/>
    <w:rsid w:val="00A054D4"/>
    <w:rsid w:val="00A06D4E"/>
    <w:rsid w:val="00A1095B"/>
    <w:rsid w:val="00A244B4"/>
    <w:rsid w:val="00A24701"/>
    <w:rsid w:val="00A274C4"/>
    <w:rsid w:val="00A275CD"/>
    <w:rsid w:val="00A31384"/>
    <w:rsid w:val="00A3273F"/>
    <w:rsid w:val="00A3541D"/>
    <w:rsid w:val="00A411E5"/>
    <w:rsid w:val="00A42F4C"/>
    <w:rsid w:val="00A45768"/>
    <w:rsid w:val="00A46910"/>
    <w:rsid w:val="00A46C72"/>
    <w:rsid w:val="00A47AE4"/>
    <w:rsid w:val="00A5117E"/>
    <w:rsid w:val="00A51DE9"/>
    <w:rsid w:val="00A5254A"/>
    <w:rsid w:val="00A5331F"/>
    <w:rsid w:val="00A5380E"/>
    <w:rsid w:val="00A5433B"/>
    <w:rsid w:val="00A55FE1"/>
    <w:rsid w:val="00A5674B"/>
    <w:rsid w:val="00A570A1"/>
    <w:rsid w:val="00A6043F"/>
    <w:rsid w:val="00A61722"/>
    <w:rsid w:val="00A617CE"/>
    <w:rsid w:val="00A62880"/>
    <w:rsid w:val="00A630B1"/>
    <w:rsid w:val="00A64B10"/>
    <w:rsid w:val="00A65789"/>
    <w:rsid w:val="00A657E4"/>
    <w:rsid w:val="00A70084"/>
    <w:rsid w:val="00A748B1"/>
    <w:rsid w:val="00A74D03"/>
    <w:rsid w:val="00A763C3"/>
    <w:rsid w:val="00A826F3"/>
    <w:rsid w:val="00A84DBE"/>
    <w:rsid w:val="00A85806"/>
    <w:rsid w:val="00A86A70"/>
    <w:rsid w:val="00A90B8C"/>
    <w:rsid w:val="00A9267E"/>
    <w:rsid w:val="00A939B9"/>
    <w:rsid w:val="00AA0CFA"/>
    <w:rsid w:val="00AA4713"/>
    <w:rsid w:val="00AA6B91"/>
    <w:rsid w:val="00AB7C97"/>
    <w:rsid w:val="00AC01D8"/>
    <w:rsid w:val="00AC216F"/>
    <w:rsid w:val="00AC3637"/>
    <w:rsid w:val="00AC424C"/>
    <w:rsid w:val="00AC67D9"/>
    <w:rsid w:val="00AD0155"/>
    <w:rsid w:val="00AD2622"/>
    <w:rsid w:val="00AD2C58"/>
    <w:rsid w:val="00AD5B52"/>
    <w:rsid w:val="00AD69B0"/>
    <w:rsid w:val="00AD74BC"/>
    <w:rsid w:val="00AF03A2"/>
    <w:rsid w:val="00AF2B29"/>
    <w:rsid w:val="00AF5B6E"/>
    <w:rsid w:val="00B07951"/>
    <w:rsid w:val="00B106A3"/>
    <w:rsid w:val="00B107D5"/>
    <w:rsid w:val="00B15E1E"/>
    <w:rsid w:val="00B16502"/>
    <w:rsid w:val="00B176C5"/>
    <w:rsid w:val="00B21FA6"/>
    <w:rsid w:val="00B224E2"/>
    <w:rsid w:val="00B23D18"/>
    <w:rsid w:val="00B3134D"/>
    <w:rsid w:val="00B336F1"/>
    <w:rsid w:val="00B37029"/>
    <w:rsid w:val="00B47AC3"/>
    <w:rsid w:val="00B52454"/>
    <w:rsid w:val="00B52AD0"/>
    <w:rsid w:val="00B56478"/>
    <w:rsid w:val="00B63693"/>
    <w:rsid w:val="00B6767F"/>
    <w:rsid w:val="00B6790E"/>
    <w:rsid w:val="00B7091C"/>
    <w:rsid w:val="00B71308"/>
    <w:rsid w:val="00B725CA"/>
    <w:rsid w:val="00B77531"/>
    <w:rsid w:val="00B822DC"/>
    <w:rsid w:val="00B83E3D"/>
    <w:rsid w:val="00B862DF"/>
    <w:rsid w:val="00B87F35"/>
    <w:rsid w:val="00B90061"/>
    <w:rsid w:val="00B92A3C"/>
    <w:rsid w:val="00B92FEF"/>
    <w:rsid w:val="00B93309"/>
    <w:rsid w:val="00B947D4"/>
    <w:rsid w:val="00B96153"/>
    <w:rsid w:val="00B964EF"/>
    <w:rsid w:val="00BA3648"/>
    <w:rsid w:val="00BA4CED"/>
    <w:rsid w:val="00BA5296"/>
    <w:rsid w:val="00BA7908"/>
    <w:rsid w:val="00BB186F"/>
    <w:rsid w:val="00BB292E"/>
    <w:rsid w:val="00BB32BC"/>
    <w:rsid w:val="00BC15A3"/>
    <w:rsid w:val="00BC1D76"/>
    <w:rsid w:val="00BC5027"/>
    <w:rsid w:val="00BC6C24"/>
    <w:rsid w:val="00BC6E0C"/>
    <w:rsid w:val="00BC6E19"/>
    <w:rsid w:val="00BC71FF"/>
    <w:rsid w:val="00BD02B2"/>
    <w:rsid w:val="00BD19E6"/>
    <w:rsid w:val="00BD2B5F"/>
    <w:rsid w:val="00BD43C1"/>
    <w:rsid w:val="00BD73AC"/>
    <w:rsid w:val="00BD75FD"/>
    <w:rsid w:val="00BE1755"/>
    <w:rsid w:val="00BE281A"/>
    <w:rsid w:val="00BE5414"/>
    <w:rsid w:val="00BE6991"/>
    <w:rsid w:val="00BE6CBD"/>
    <w:rsid w:val="00BE729E"/>
    <w:rsid w:val="00BE76E8"/>
    <w:rsid w:val="00BF22FE"/>
    <w:rsid w:val="00BF6484"/>
    <w:rsid w:val="00C011F2"/>
    <w:rsid w:val="00C012F4"/>
    <w:rsid w:val="00C0217F"/>
    <w:rsid w:val="00C02C0E"/>
    <w:rsid w:val="00C03CC9"/>
    <w:rsid w:val="00C03DBC"/>
    <w:rsid w:val="00C106F8"/>
    <w:rsid w:val="00C11803"/>
    <w:rsid w:val="00C14707"/>
    <w:rsid w:val="00C15862"/>
    <w:rsid w:val="00C21FF0"/>
    <w:rsid w:val="00C24956"/>
    <w:rsid w:val="00C250EC"/>
    <w:rsid w:val="00C32246"/>
    <w:rsid w:val="00C34AA0"/>
    <w:rsid w:val="00C37281"/>
    <w:rsid w:val="00C409B8"/>
    <w:rsid w:val="00C4275A"/>
    <w:rsid w:val="00C42D51"/>
    <w:rsid w:val="00C442CC"/>
    <w:rsid w:val="00C45243"/>
    <w:rsid w:val="00C45294"/>
    <w:rsid w:val="00C47FF3"/>
    <w:rsid w:val="00C50266"/>
    <w:rsid w:val="00C6385D"/>
    <w:rsid w:val="00C64FA6"/>
    <w:rsid w:val="00C65E90"/>
    <w:rsid w:val="00C81DCE"/>
    <w:rsid w:val="00C830F5"/>
    <w:rsid w:val="00C90984"/>
    <w:rsid w:val="00C92CFB"/>
    <w:rsid w:val="00C93E61"/>
    <w:rsid w:val="00C94860"/>
    <w:rsid w:val="00C95811"/>
    <w:rsid w:val="00C959D3"/>
    <w:rsid w:val="00C977E7"/>
    <w:rsid w:val="00CA18B4"/>
    <w:rsid w:val="00CA75EA"/>
    <w:rsid w:val="00CB13D3"/>
    <w:rsid w:val="00CB639A"/>
    <w:rsid w:val="00CC0E3F"/>
    <w:rsid w:val="00CC17AF"/>
    <w:rsid w:val="00CC3208"/>
    <w:rsid w:val="00CC39F6"/>
    <w:rsid w:val="00CC78DF"/>
    <w:rsid w:val="00CD4DB3"/>
    <w:rsid w:val="00CE070E"/>
    <w:rsid w:val="00CE11A0"/>
    <w:rsid w:val="00CE1893"/>
    <w:rsid w:val="00CE207B"/>
    <w:rsid w:val="00CE4FFC"/>
    <w:rsid w:val="00CF0491"/>
    <w:rsid w:val="00CF1CD0"/>
    <w:rsid w:val="00CF318C"/>
    <w:rsid w:val="00D009A1"/>
    <w:rsid w:val="00D049DA"/>
    <w:rsid w:val="00D04B5D"/>
    <w:rsid w:val="00D0551D"/>
    <w:rsid w:val="00D1227F"/>
    <w:rsid w:val="00D12E9D"/>
    <w:rsid w:val="00D162C4"/>
    <w:rsid w:val="00D16872"/>
    <w:rsid w:val="00D205C6"/>
    <w:rsid w:val="00D21F9E"/>
    <w:rsid w:val="00D30C83"/>
    <w:rsid w:val="00D31D2A"/>
    <w:rsid w:val="00D34F23"/>
    <w:rsid w:val="00D37674"/>
    <w:rsid w:val="00D40604"/>
    <w:rsid w:val="00D424A2"/>
    <w:rsid w:val="00D42AC9"/>
    <w:rsid w:val="00D47BE8"/>
    <w:rsid w:val="00D538E4"/>
    <w:rsid w:val="00D53C13"/>
    <w:rsid w:val="00D57FD0"/>
    <w:rsid w:val="00D64642"/>
    <w:rsid w:val="00D65454"/>
    <w:rsid w:val="00D6618A"/>
    <w:rsid w:val="00D726FA"/>
    <w:rsid w:val="00D73526"/>
    <w:rsid w:val="00D8082C"/>
    <w:rsid w:val="00D81058"/>
    <w:rsid w:val="00D8569D"/>
    <w:rsid w:val="00D86708"/>
    <w:rsid w:val="00D86DB2"/>
    <w:rsid w:val="00D93FE9"/>
    <w:rsid w:val="00D97481"/>
    <w:rsid w:val="00DA7AE8"/>
    <w:rsid w:val="00DB03FE"/>
    <w:rsid w:val="00DB31CC"/>
    <w:rsid w:val="00DB6429"/>
    <w:rsid w:val="00DC03B0"/>
    <w:rsid w:val="00DC05A6"/>
    <w:rsid w:val="00DC531B"/>
    <w:rsid w:val="00DC791D"/>
    <w:rsid w:val="00DD7671"/>
    <w:rsid w:val="00DE1B77"/>
    <w:rsid w:val="00DE7516"/>
    <w:rsid w:val="00DF2271"/>
    <w:rsid w:val="00DF44DD"/>
    <w:rsid w:val="00E03CD7"/>
    <w:rsid w:val="00E047C2"/>
    <w:rsid w:val="00E04AF9"/>
    <w:rsid w:val="00E068CA"/>
    <w:rsid w:val="00E079FB"/>
    <w:rsid w:val="00E1256A"/>
    <w:rsid w:val="00E13646"/>
    <w:rsid w:val="00E15798"/>
    <w:rsid w:val="00E2012A"/>
    <w:rsid w:val="00E22015"/>
    <w:rsid w:val="00E271BE"/>
    <w:rsid w:val="00E329BA"/>
    <w:rsid w:val="00E32A08"/>
    <w:rsid w:val="00E37CDD"/>
    <w:rsid w:val="00E44424"/>
    <w:rsid w:val="00E44DD4"/>
    <w:rsid w:val="00E44F23"/>
    <w:rsid w:val="00E46A9D"/>
    <w:rsid w:val="00E51C76"/>
    <w:rsid w:val="00E53B63"/>
    <w:rsid w:val="00E54BB6"/>
    <w:rsid w:val="00E56601"/>
    <w:rsid w:val="00E578DC"/>
    <w:rsid w:val="00E60A72"/>
    <w:rsid w:val="00E6291E"/>
    <w:rsid w:val="00E64358"/>
    <w:rsid w:val="00E6530C"/>
    <w:rsid w:val="00E66FD8"/>
    <w:rsid w:val="00E67F30"/>
    <w:rsid w:val="00E71EF2"/>
    <w:rsid w:val="00E73F8D"/>
    <w:rsid w:val="00E740B8"/>
    <w:rsid w:val="00E74316"/>
    <w:rsid w:val="00E748E7"/>
    <w:rsid w:val="00E7557F"/>
    <w:rsid w:val="00E75689"/>
    <w:rsid w:val="00E75FBB"/>
    <w:rsid w:val="00E80D16"/>
    <w:rsid w:val="00E8306F"/>
    <w:rsid w:val="00E87AF2"/>
    <w:rsid w:val="00E91CEA"/>
    <w:rsid w:val="00E96AB1"/>
    <w:rsid w:val="00EA10B8"/>
    <w:rsid w:val="00EA1D79"/>
    <w:rsid w:val="00EA25B2"/>
    <w:rsid w:val="00EA3EB7"/>
    <w:rsid w:val="00EA4D3D"/>
    <w:rsid w:val="00EA6A45"/>
    <w:rsid w:val="00EA7481"/>
    <w:rsid w:val="00EB1418"/>
    <w:rsid w:val="00EB1AA1"/>
    <w:rsid w:val="00EB21C4"/>
    <w:rsid w:val="00EB7D08"/>
    <w:rsid w:val="00EC14FE"/>
    <w:rsid w:val="00EC1F40"/>
    <w:rsid w:val="00EC29B3"/>
    <w:rsid w:val="00EC77F3"/>
    <w:rsid w:val="00EC78D3"/>
    <w:rsid w:val="00ED0C43"/>
    <w:rsid w:val="00ED160D"/>
    <w:rsid w:val="00ED23E9"/>
    <w:rsid w:val="00ED413F"/>
    <w:rsid w:val="00ED4D79"/>
    <w:rsid w:val="00ED50C8"/>
    <w:rsid w:val="00EE4DE5"/>
    <w:rsid w:val="00EF0B31"/>
    <w:rsid w:val="00EF4BD9"/>
    <w:rsid w:val="00EF670D"/>
    <w:rsid w:val="00F0369E"/>
    <w:rsid w:val="00F03C09"/>
    <w:rsid w:val="00F03DF7"/>
    <w:rsid w:val="00F0574D"/>
    <w:rsid w:val="00F06972"/>
    <w:rsid w:val="00F10E5C"/>
    <w:rsid w:val="00F1292D"/>
    <w:rsid w:val="00F130C1"/>
    <w:rsid w:val="00F165A7"/>
    <w:rsid w:val="00F25350"/>
    <w:rsid w:val="00F33E4E"/>
    <w:rsid w:val="00F37C36"/>
    <w:rsid w:val="00F40868"/>
    <w:rsid w:val="00F42E51"/>
    <w:rsid w:val="00F43350"/>
    <w:rsid w:val="00F4757C"/>
    <w:rsid w:val="00F51B8C"/>
    <w:rsid w:val="00F528BB"/>
    <w:rsid w:val="00F57543"/>
    <w:rsid w:val="00F60201"/>
    <w:rsid w:val="00F72440"/>
    <w:rsid w:val="00F821FD"/>
    <w:rsid w:val="00F82FA1"/>
    <w:rsid w:val="00F839F7"/>
    <w:rsid w:val="00F921FD"/>
    <w:rsid w:val="00F9413D"/>
    <w:rsid w:val="00F94CE4"/>
    <w:rsid w:val="00F9510A"/>
    <w:rsid w:val="00F970C4"/>
    <w:rsid w:val="00FA08BC"/>
    <w:rsid w:val="00FA56F2"/>
    <w:rsid w:val="00FA5D33"/>
    <w:rsid w:val="00FA7B09"/>
    <w:rsid w:val="00FB190E"/>
    <w:rsid w:val="00FB218E"/>
    <w:rsid w:val="00FB3CC8"/>
    <w:rsid w:val="00FC0105"/>
    <w:rsid w:val="00FC01F4"/>
    <w:rsid w:val="00FC35CF"/>
    <w:rsid w:val="00FC3B1B"/>
    <w:rsid w:val="00FC5D4C"/>
    <w:rsid w:val="00FD08CD"/>
    <w:rsid w:val="00FD127D"/>
    <w:rsid w:val="00FD4443"/>
    <w:rsid w:val="00FD70B2"/>
    <w:rsid w:val="00FD764B"/>
    <w:rsid w:val="00FE0B5C"/>
    <w:rsid w:val="00FE3994"/>
    <w:rsid w:val="00FE5A0F"/>
    <w:rsid w:val="00FE5D25"/>
    <w:rsid w:val="00FF5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F0D9BD6-672C-46D6-964E-75FA9F69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729E"/>
    <w:pPr>
      <w:widowControl w:val="0"/>
      <w:autoSpaceDE w:val="0"/>
      <w:autoSpaceDN w:val="0"/>
      <w:adjustRightInd w:val="0"/>
    </w:pPr>
    <w:rPr>
      <w:sz w:val="24"/>
      <w:szCs w:val="24"/>
      <w:lang w:val="nl-NL"/>
    </w:rPr>
  </w:style>
  <w:style w:type="paragraph" w:styleId="Kop1">
    <w:name w:val="heading 1"/>
    <w:basedOn w:val="Standaard"/>
    <w:next w:val="Standaard"/>
    <w:link w:val="Kop1Char"/>
    <w:uiPriority w:val="99"/>
    <w:qFormat/>
    <w:rsid w:val="00BE729E"/>
    <w:pPr>
      <w:keepNext/>
      <w:widowControl/>
      <w:outlineLvl w:val="0"/>
    </w:pPr>
    <w:rPr>
      <w:i/>
      <w:iCs/>
      <w:sz w:val="18"/>
      <w:szCs w:val="18"/>
      <w:lang w:val="en-US"/>
    </w:rPr>
  </w:style>
  <w:style w:type="paragraph" w:styleId="Kop2">
    <w:name w:val="heading 2"/>
    <w:basedOn w:val="Standaard"/>
    <w:next w:val="Standaard"/>
    <w:link w:val="Kop2Char"/>
    <w:semiHidden/>
    <w:unhideWhenUsed/>
    <w:qFormat/>
    <w:locked/>
    <w:rsid w:val="00705C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6">
    <w:name w:val="heading 6"/>
    <w:basedOn w:val="Standaard"/>
    <w:next w:val="Standaard"/>
    <w:link w:val="Kop6Char"/>
    <w:uiPriority w:val="99"/>
    <w:qFormat/>
    <w:rsid w:val="008E72B7"/>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C14FE"/>
    <w:rPr>
      <w:rFonts w:ascii="Cambria" w:hAnsi="Cambria" w:cs="Times New Roman"/>
      <w:b/>
      <w:bCs/>
      <w:kern w:val="32"/>
      <w:sz w:val="32"/>
      <w:szCs w:val="32"/>
      <w:lang w:val="nl-NL"/>
    </w:rPr>
  </w:style>
  <w:style w:type="character" w:customStyle="1" w:styleId="Kop6Char">
    <w:name w:val="Kop 6 Char"/>
    <w:basedOn w:val="Standaardalinea-lettertype"/>
    <w:link w:val="Kop6"/>
    <w:uiPriority w:val="99"/>
    <w:semiHidden/>
    <w:locked/>
    <w:rsid w:val="00EC14FE"/>
    <w:rPr>
      <w:rFonts w:ascii="Calibri" w:hAnsi="Calibri" w:cs="Times New Roman"/>
      <w:b/>
      <w:bCs/>
      <w:lang w:val="nl-NL"/>
    </w:rPr>
  </w:style>
  <w:style w:type="paragraph" w:customStyle="1" w:styleId="Heading11">
    <w:name w:val="Heading 11"/>
    <w:aliases w:val="h1"/>
    <w:basedOn w:val="Standaard"/>
    <w:next w:val="Standaard"/>
    <w:uiPriority w:val="99"/>
    <w:rsid w:val="00BE729E"/>
    <w:pPr>
      <w:keepNext/>
      <w:outlineLvl w:val="0"/>
    </w:pPr>
    <w:rPr>
      <w:u w:val="single"/>
    </w:rPr>
  </w:style>
  <w:style w:type="paragraph" w:customStyle="1" w:styleId="Heading21">
    <w:name w:val="Heading 21"/>
    <w:aliases w:val="h2"/>
    <w:basedOn w:val="Standaard"/>
    <w:next w:val="Standaard"/>
    <w:uiPriority w:val="99"/>
    <w:rsid w:val="00BE729E"/>
    <w:pPr>
      <w:keepNext/>
      <w:outlineLvl w:val="1"/>
    </w:pPr>
    <w:rPr>
      <w:rFonts w:ascii="Arial" w:hAnsi="Arial" w:cs="Arial"/>
      <w:b/>
      <w:bCs/>
      <w:i/>
      <w:iCs/>
      <w:sz w:val="40"/>
      <w:szCs w:val="40"/>
      <w:lang w:val="en-GB"/>
    </w:rPr>
  </w:style>
  <w:style w:type="paragraph" w:customStyle="1" w:styleId="Heading31">
    <w:name w:val="Heading 31"/>
    <w:aliases w:val="h3"/>
    <w:basedOn w:val="Standaard"/>
    <w:next w:val="Standaard"/>
    <w:uiPriority w:val="99"/>
    <w:rsid w:val="00BE729E"/>
    <w:pPr>
      <w:keepNext/>
      <w:jc w:val="center"/>
      <w:outlineLvl w:val="2"/>
    </w:pPr>
    <w:rPr>
      <w:sz w:val="28"/>
      <w:szCs w:val="28"/>
      <w:lang w:val="en-GB"/>
    </w:rPr>
  </w:style>
  <w:style w:type="paragraph" w:customStyle="1" w:styleId="Heading41">
    <w:name w:val="Heading 41"/>
    <w:aliases w:val="h4"/>
    <w:basedOn w:val="Standaard"/>
    <w:next w:val="Standaard"/>
    <w:uiPriority w:val="99"/>
    <w:rsid w:val="00BE729E"/>
    <w:pPr>
      <w:keepNext/>
      <w:outlineLvl w:val="3"/>
    </w:pPr>
    <w:rPr>
      <w:b/>
      <w:bCs/>
      <w:sz w:val="22"/>
      <w:szCs w:val="22"/>
    </w:rPr>
  </w:style>
  <w:style w:type="paragraph" w:customStyle="1" w:styleId="Heading51">
    <w:name w:val="Heading 51"/>
    <w:aliases w:val="h5"/>
    <w:basedOn w:val="Standaard"/>
    <w:next w:val="Standaard"/>
    <w:uiPriority w:val="99"/>
    <w:rsid w:val="00BE729E"/>
    <w:pPr>
      <w:keepNext/>
      <w:outlineLvl w:val="4"/>
    </w:pPr>
    <w:rPr>
      <w:b/>
      <w:bCs/>
    </w:rPr>
  </w:style>
  <w:style w:type="paragraph" w:customStyle="1" w:styleId="Heading61">
    <w:name w:val="Heading 61"/>
    <w:aliases w:val="h6"/>
    <w:basedOn w:val="Standaard"/>
    <w:next w:val="Standaard"/>
    <w:uiPriority w:val="99"/>
    <w:rsid w:val="00BE729E"/>
    <w:pPr>
      <w:keepNext/>
      <w:tabs>
        <w:tab w:val="left" w:pos="1276"/>
      </w:tabs>
      <w:ind w:left="-1418"/>
      <w:jc w:val="center"/>
      <w:outlineLvl w:val="5"/>
    </w:pPr>
    <w:rPr>
      <w:b/>
      <w:bCs/>
      <w:sz w:val="38"/>
      <w:szCs w:val="38"/>
    </w:rPr>
  </w:style>
  <w:style w:type="paragraph" w:customStyle="1" w:styleId="Header1">
    <w:name w:val="Header1"/>
    <w:basedOn w:val="Standaard"/>
    <w:next w:val="DeltaViewTableHeading"/>
    <w:uiPriority w:val="99"/>
    <w:rsid w:val="00BE729E"/>
    <w:pPr>
      <w:tabs>
        <w:tab w:val="center" w:pos="4536"/>
        <w:tab w:val="right" w:pos="9072"/>
      </w:tabs>
    </w:pPr>
  </w:style>
  <w:style w:type="paragraph" w:customStyle="1" w:styleId="Footer1">
    <w:name w:val="Footer1"/>
    <w:basedOn w:val="Standaard"/>
    <w:next w:val="DeltaViewTableBody"/>
    <w:uiPriority w:val="99"/>
    <w:rsid w:val="00BE729E"/>
    <w:pPr>
      <w:tabs>
        <w:tab w:val="center" w:pos="4536"/>
        <w:tab w:val="right" w:pos="9072"/>
      </w:tabs>
    </w:pPr>
  </w:style>
  <w:style w:type="character" w:styleId="Hyperlink">
    <w:name w:val="Hyperlink"/>
    <w:basedOn w:val="Standaardalinea-lettertype"/>
    <w:uiPriority w:val="99"/>
    <w:rsid w:val="00BE729E"/>
    <w:rPr>
      <w:rFonts w:ascii="Times New Roman" w:hAnsi="Times New Roman" w:cs="Times New Roman"/>
      <w:color w:val="0000FF"/>
      <w:spacing w:val="0"/>
      <w:sz w:val="24"/>
      <w:szCs w:val="24"/>
      <w:u w:val="single"/>
      <w:lang w:val="nl-NL"/>
    </w:rPr>
  </w:style>
  <w:style w:type="paragraph" w:styleId="Plattetekst">
    <w:name w:val="Body Text"/>
    <w:basedOn w:val="Standaard"/>
    <w:link w:val="PlattetekstChar"/>
    <w:uiPriority w:val="99"/>
    <w:rsid w:val="00BE729E"/>
    <w:pPr>
      <w:ind w:right="225"/>
    </w:pPr>
  </w:style>
  <w:style w:type="character" w:customStyle="1" w:styleId="PlattetekstChar">
    <w:name w:val="Platte tekst Char"/>
    <w:basedOn w:val="Standaardalinea-lettertype"/>
    <w:link w:val="Plattetekst"/>
    <w:uiPriority w:val="99"/>
    <w:semiHidden/>
    <w:locked/>
    <w:rsid w:val="00EC14FE"/>
    <w:rPr>
      <w:rFonts w:cs="Times New Roman"/>
      <w:sz w:val="24"/>
      <w:szCs w:val="24"/>
      <w:lang w:val="nl-NL"/>
    </w:rPr>
  </w:style>
  <w:style w:type="character" w:customStyle="1" w:styleId="PageNumber1">
    <w:name w:val="Page Number1"/>
    <w:basedOn w:val="Standaardalinea-lettertype"/>
    <w:uiPriority w:val="99"/>
    <w:rsid w:val="00BE729E"/>
    <w:rPr>
      <w:rFonts w:ascii="Times New Roman" w:hAnsi="Times New Roman" w:cs="Times New Roman"/>
      <w:spacing w:val="0"/>
      <w:sz w:val="24"/>
      <w:szCs w:val="24"/>
      <w:lang w:val="nl-NL"/>
    </w:rPr>
  </w:style>
  <w:style w:type="paragraph" w:styleId="Titel">
    <w:name w:val="Title"/>
    <w:aliases w:val="t"/>
    <w:basedOn w:val="Standaard"/>
    <w:link w:val="TitelChar"/>
    <w:uiPriority w:val="99"/>
    <w:qFormat/>
    <w:rsid w:val="00BE729E"/>
    <w:pPr>
      <w:jc w:val="center"/>
    </w:pPr>
    <w:rPr>
      <w:b/>
      <w:bCs/>
      <w:sz w:val="32"/>
      <w:szCs w:val="32"/>
    </w:rPr>
  </w:style>
  <w:style w:type="character" w:customStyle="1" w:styleId="TitelChar">
    <w:name w:val="Titel Char"/>
    <w:aliases w:val="t Char"/>
    <w:basedOn w:val="Standaardalinea-lettertype"/>
    <w:link w:val="Titel"/>
    <w:uiPriority w:val="99"/>
    <w:locked/>
    <w:rsid w:val="00EC14FE"/>
    <w:rPr>
      <w:rFonts w:ascii="Cambria" w:hAnsi="Cambria" w:cs="Times New Roman"/>
      <w:b/>
      <w:bCs/>
      <w:kern w:val="28"/>
      <w:sz w:val="32"/>
      <w:szCs w:val="32"/>
      <w:lang w:val="nl-NL"/>
    </w:rPr>
  </w:style>
  <w:style w:type="paragraph" w:styleId="Plattetekst2">
    <w:name w:val="Body Text 2"/>
    <w:aliases w:val="bt2"/>
    <w:basedOn w:val="Standaard"/>
    <w:link w:val="Plattetekst2Char"/>
    <w:uiPriority w:val="99"/>
    <w:rsid w:val="00BE729E"/>
    <w:pPr>
      <w:jc w:val="both"/>
    </w:pPr>
    <w:rPr>
      <w:sz w:val="22"/>
      <w:szCs w:val="22"/>
    </w:rPr>
  </w:style>
  <w:style w:type="character" w:customStyle="1" w:styleId="Plattetekst2Char">
    <w:name w:val="Platte tekst 2 Char"/>
    <w:aliases w:val="bt2 Char"/>
    <w:basedOn w:val="Standaardalinea-lettertype"/>
    <w:link w:val="Plattetekst2"/>
    <w:uiPriority w:val="99"/>
    <w:locked/>
    <w:rsid w:val="00EC14FE"/>
    <w:rPr>
      <w:rFonts w:cs="Times New Roman"/>
      <w:sz w:val="24"/>
      <w:szCs w:val="24"/>
      <w:lang w:val="nl-NL"/>
    </w:rPr>
  </w:style>
  <w:style w:type="paragraph" w:styleId="Plattetekst3">
    <w:name w:val="Body Text 3"/>
    <w:basedOn w:val="Standaard"/>
    <w:link w:val="Plattetekst3Char"/>
    <w:uiPriority w:val="99"/>
    <w:rsid w:val="00BE729E"/>
    <w:pPr>
      <w:jc w:val="both"/>
    </w:pPr>
  </w:style>
  <w:style w:type="character" w:customStyle="1" w:styleId="Plattetekst3Char">
    <w:name w:val="Platte tekst 3 Char"/>
    <w:basedOn w:val="Standaardalinea-lettertype"/>
    <w:link w:val="Plattetekst3"/>
    <w:uiPriority w:val="99"/>
    <w:semiHidden/>
    <w:locked/>
    <w:rsid w:val="00EC14FE"/>
    <w:rPr>
      <w:rFonts w:cs="Times New Roman"/>
      <w:sz w:val="16"/>
      <w:szCs w:val="16"/>
      <w:lang w:val="nl-NL"/>
    </w:rPr>
  </w:style>
  <w:style w:type="paragraph" w:styleId="Documentstructuur">
    <w:name w:val="Document Map"/>
    <w:basedOn w:val="Standaard"/>
    <w:link w:val="DocumentstructuurChar"/>
    <w:hidden/>
    <w:uiPriority w:val="99"/>
    <w:rsid w:val="00BE729E"/>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EC14FE"/>
    <w:rPr>
      <w:rFonts w:cs="Times New Roman"/>
      <w:sz w:val="2"/>
      <w:lang w:val="nl-NL"/>
    </w:rPr>
  </w:style>
  <w:style w:type="paragraph" w:styleId="Ballontekst">
    <w:name w:val="Balloon Text"/>
    <w:basedOn w:val="Standaard"/>
    <w:link w:val="BallontekstChar"/>
    <w:hidden/>
    <w:uiPriority w:val="99"/>
    <w:rsid w:val="00BE729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C14FE"/>
    <w:rPr>
      <w:rFonts w:cs="Times New Roman"/>
      <w:sz w:val="2"/>
      <w:lang w:val="nl-NL"/>
    </w:rPr>
  </w:style>
  <w:style w:type="paragraph" w:customStyle="1" w:styleId="FootnoteText1">
    <w:name w:val="Footnote Text1"/>
    <w:aliases w:val="Car"/>
    <w:basedOn w:val="Standaard"/>
    <w:hidden/>
    <w:uiPriority w:val="99"/>
    <w:rsid w:val="00BE729E"/>
    <w:rPr>
      <w:sz w:val="20"/>
      <w:szCs w:val="20"/>
    </w:rPr>
  </w:style>
  <w:style w:type="character" w:customStyle="1" w:styleId="FootnoteReference1">
    <w:name w:val="Footnote Reference1"/>
    <w:basedOn w:val="Standaardalinea-lettertype"/>
    <w:hidden/>
    <w:uiPriority w:val="99"/>
    <w:rsid w:val="00BE729E"/>
    <w:rPr>
      <w:rFonts w:ascii="Times New Roman" w:hAnsi="Times New Roman" w:cs="Times New Roman"/>
      <w:spacing w:val="0"/>
      <w:sz w:val="24"/>
      <w:szCs w:val="24"/>
      <w:vertAlign w:val="superscript"/>
      <w:lang w:val="nl-NL"/>
    </w:rPr>
  </w:style>
  <w:style w:type="character" w:customStyle="1" w:styleId="CommentReference1">
    <w:name w:val="Comment Reference1"/>
    <w:basedOn w:val="Standaardalinea-lettertype"/>
    <w:hidden/>
    <w:uiPriority w:val="99"/>
    <w:rsid w:val="00BE729E"/>
    <w:rPr>
      <w:rFonts w:ascii="Times New Roman" w:hAnsi="Times New Roman" w:cs="Times New Roman"/>
      <w:spacing w:val="0"/>
      <w:sz w:val="16"/>
      <w:szCs w:val="16"/>
      <w:lang w:val="nl-NL"/>
    </w:rPr>
  </w:style>
  <w:style w:type="paragraph" w:customStyle="1" w:styleId="CommentText1">
    <w:name w:val="Comment Text1"/>
    <w:basedOn w:val="Standaard"/>
    <w:hidden/>
    <w:uiPriority w:val="99"/>
    <w:rsid w:val="00BE729E"/>
    <w:rPr>
      <w:sz w:val="20"/>
      <w:szCs w:val="20"/>
    </w:rPr>
  </w:style>
  <w:style w:type="paragraph" w:customStyle="1" w:styleId="CommentSubject1">
    <w:name w:val="Comment Subject1"/>
    <w:basedOn w:val="Standaard"/>
    <w:hidden/>
    <w:uiPriority w:val="99"/>
    <w:rsid w:val="00BE729E"/>
    <w:rPr>
      <w:b/>
      <w:bCs/>
      <w:sz w:val="20"/>
      <w:szCs w:val="20"/>
    </w:rPr>
  </w:style>
  <w:style w:type="paragraph" w:customStyle="1" w:styleId="DeltaViewTableHeading">
    <w:name w:val="DeltaView Table Heading"/>
    <w:basedOn w:val="Standaard"/>
    <w:uiPriority w:val="99"/>
    <w:rsid w:val="00BE729E"/>
    <w:pPr>
      <w:widowControl/>
      <w:spacing w:after="120"/>
    </w:pPr>
    <w:rPr>
      <w:rFonts w:ascii="Arial" w:hAnsi="Arial" w:cs="Arial"/>
      <w:b/>
      <w:bCs/>
      <w:lang w:val="en-US"/>
    </w:rPr>
  </w:style>
  <w:style w:type="paragraph" w:customStyle="1" w:styleId="DeltaViewTableBody">
    <w:name w:val="DeltaView Table Body"/>
    <w:basedOn w:val="Standaard"/>
    <w:uiPriority w:val="99"/>
    <w:rsid w:val="00BE729E"/>
    <w:pPr>
      <w:widowControl/>
    </w:pPr>
    <w:rPr>
      <w:rFonts w:ascii="Arial" w:hAnsi="Arial" w:cs="Arial"/>
      <w:lang w:val="en-US"/>
    </w:rPr>
  </w:style>
  <w:style w:type="paragraph" w:customStyle="1" w:styleId="DeltaViewAnnounce">
    <w:name w:val="DeltaView Announce"/>
    <w:uiPriority w:val="99"/>
    <w:rsid w:val="00BE729E"/>
    <w:pPr>
      <w:autoSpaceDE w:val="0"/>
      <w:autoSpaceDN w:val="0"/>
      <w:adjustRightInd w:val="0"/>
      <w:spacing w:before="100" w:beforeAutospacing="1" w:after="100" w:afterAutospacing="1"/>
    </w:pPr>
    <w:rPr>
      <w:rFonts w:ascii="Arial" w:hAnsi="Arial" w:cs="Arial"/>
      <w:sz w:val="24"/>
      <w:szCs w:val="24"/>
      <w:lang w:val="en-GB"/>
    </w:rPr>
  </w:style>
  <w:style w:type="character" w:styleId="Verwijzingopmerking">
    <w:name w:val="annotation reference"/>
    <w:basedOn w:val="Standaardalinea-lettertype"/>
    <w:uiPriority w:val="99"/>
    <w:rsid w:val="00BE729E"/>
    <w:rPr>
      <w:rFonts w:cs="Times New Roman"/>
      <w:spacing w:val="0"/>
      <w:sz w:val="16"/>
      <w:szCs w:val="16"/>
    </w:rPr>
  </w:style>
  <w:style w:type="character" w:customStyle="1" w:styleId="DeltaViewInsertion">
    <w:name w:val="DeltaView Insertion"/>
    <w:uiPriority w:val="99"/>
    <w:rsid w:val="00BE729E"/>
    <w:rPr>
      <w:color w:val="0000FF"/>
      <w:spacing w:val="0"/>
      <w:u w:val="double"/>
    </w:rPr>
  </w:style>
  <w:style w:type="character" w:customStyle="1" w:styleId="DeltaViewDeletion">
    <w:name w:val="DeltaView Deletion"/>
    <w:uiPriority w:val="99"/>
    <w:rsid w:val="00BE729E"/>
    <w:rPr>
      <w:strike/>
      <w:color w:val="FF0000"/>
      <w:spacing w:val="0"/>
    </w:rPr>
  </w:style>
  <w:style w:type="character" w:customStyle="1" w:styleId="DeltaViewMoveSource">
    <w:name w:val="DeltaView Move Source"/>
    <w:uiPriority w:val="99"/>
    <w:rsid w:val="00BE729E"/>
    <w:rPr>
      <w:strike/>
      <w:color w:val="00C000"/>
      <w:spacing w:val="0"/>
    </w:rPr>
  </w:style>
  <w:style w:type="character" w:customStyle="1" w:styleId="DeltaViewMoveDestination">
    <w:name w:val="DeltaView Move Destination"/>
    <w:uiPriority w:val="99"/>
    <w:rsid w:val="00BE729E"/>
    <w:rPr>
      <w:color w:val="00C000"/>
      <w:spacing w:val="0"/>
      <w:u w:val="double"/>
    </w:rPr>
  </w:style>
  <w:style w:type="paragraph" w:styleId="Tekstopmerking">
    <w:name w:val="annotation text"/>
    <w:basedOn w:val="Standaard"/>
    <w:link w:val="TekstopmerkingChar"/>
    <w:uiPriority w:val="99"/>
    <w:rsid w:val="00BE729E"/>
    <w:pPr>
      <w:widowControl/>
    </w:pPr>
    <w:rPr>
      <w:sz w:val="20"/>
      <w:szCs w:val="20"/>
      <w:lang w:val="en-US"/>
    </w:rPr>
  </w:style>
  <w:style w:type="character" w:customStyle="1" w:styleId="TekstopmerkingChar">
    <w:name w:val="Tekst opmerking Char"/>
    <w:basedOn w:val="Standaardalinea-lettertype"/>
    <w:link w:val="Tekstopmerking"/>
    <w:uiPriority w:val="99"/>
    <w:locked/>
    <w:rsid w:val="00B725CA"/>
    <w:rPr>
      <w:rFonts w:cs="Times New Roman"/>
      <w:lang w:val="en-US" w:eastAsia="en-US"/>
    </w:rPr>
  </w:style>
  <w:style w:type="character" w:customStyle="1" w:styleId="DeltaViewChangeNumber">
    <w:name w:val="DeltaView Change Number"/>
    <w:uiPriority w:val="99"/>
    <w:rsid w:val="00BE729E"/>
    <w:rPr>
      <w:color w:val="000000"/>
      <w:spacing w:val="0"/>
      <w:vertAlign w:val="superscript"/>
    </w:rPr>
  </w:style>
  <w:style w:type="character" w:customStyle="1" w:styleId="DeltaViewDelimiter">
    <w:name w:val="DeltaView Delimiter"/>
    <w:uiPriority w:val="99"/>
    <w:rsid w:val="00BE729E"/>
    <w:rPr>
      <w:spacing w:val="0"/>
    </w:rPr>
  </w:style>
  <w:style w:type="character" w:customStyle="1" w:styleId="DeltaViewFormatChange">
    <w:name w:val="DeltaView Format Change"/>
    <w:uiPriority w:val="99"/>
    <w:rsid w:val="00BE729E"/>
    <w:rPr>
      <w:color w:val="000000"/>
      <w:spacing w:val="0"/>
    </w:rPr>
  </w:style>
  <w:style w:type="character" w:customStyle="1" w:styleId="DeltaViewMovedDeletion">
    <w:name w:val="DeltaView Moved Deletion"/>
    <w:uiPriority w:val="99"/>
    <w:rsid w:val="00BE729E"/>
    <w:rPr>
      <w:strike/>
      <w:color w:val="C08080"/>
      <w:spacing w:val="0"/>
    </w:rPr>
  </w:style>
  <w:style w:type="character" w:customStyle="1" w:styleId="DeltaViewComment">
    <w:name w:val="DeltaView Comment"/>
    <w:basedOn w:val="Standaardalinea-lettertype"/>
    <w:uiPriority w:val="99"/>
    <w:rsid w:val="00BE729E"/>
    <w:rPr>
      <w:rFonts w:cs="Times New Roman"/>
      <w:color w:val="000000"/>
      <w:spacing w:val="0"/>
    </w:rPr>
  </w:style>
  <w:style w:type="character" w:customStyle="1" w:styleId="DeltaViewStyleChangeText">
    <w:name w:val="DeltaView Style Change Text"/>
    <w:uiPriority w:val="99"/>
    <w:rsid w:val="00BE729E"/>
    <w:rPr>
      <w:color w:val="000000"/>
      <w:spacing w:val="0"/>
      <w:u w:val="double"/>
    </w:rPr>
  </w:style>
  <w:style w:type="character" w:customStyle="1" w:styleId="DeltaViewStyleChangeLabel">
    <w:name w:val="DeltaView Style Change Label"/>
    <w:uiPriority w:val="99"/>
    <w:rsid w:val="00BE729E"/>
    <w:rPr>
      <w:color w:val="000000"/>
      <w:spacing w:val="0"/>
    </w:rPr>
  </w:style>
  <w:style w:type="character" w:customStyle="1" w:styleId="DeltaViewInsertedComment">
    <w:name w:val="DeltaView Inserted Comment"/>
    <w:basedOn w:val="DeltaViewComment"/>
    <w:uiPriority w:val="99"/>
    <w:rsid w:val="00BE729E"/>
    <w:rPr>
      <w:rFonts w:cs="Times New Roman"/>
      <w:color w:val="0000FF"/>
      <w:spacing w:val="0"/>
      <w:u w:val="double"/>
    </w:rPr>
  </w:style>
  <w:style w:type="character" w:customStyle="1" w:styleId="DeltaViewDeletedComment">
    <w:name w:val="DeltaView Deleted Comment"/>
    <w:basedOn w:val="DeltaViewComment"/>
    <w:uiPriority w:val="99"/>
    <w:rsid w:val="00BE729E"/>
    <w:rPr>
      <w:rFonts w:cs="Times New Roman"/>
      <w:strike/>
      <w:color w:val="FF0000"/>
      <w:spacing w:val="0"/>
    </w:rPr>
  </w:style>
  <w:style w:type="paragraph" w:styleId="Koptekst">
    <w:name w:val="header"/>
    <w:basedOn w:val="Standaard"/>
    <w:link w:val="KoptekstChar"/>
    <w:uiPriority w:val="99"/>
    <w:rsid w:val="00122B9F"/>
    <w:pPr>
      <w:tabs>
        <w:tab w:val="center" w:pos="4536"/>
        <w:tab w:val="right" w:pos="9072"/>
      </w:tabs>
    </w:pPr>
  </w:style>
  <w:style w:type="character" w:customStyle="1" w:styleId="KoptekstChar">
    <w:name w:val="Koptekst Char"/>
    <w:basedOn w:val="Standaardalinea-lettertype"/>
    <w:link w:val="Koptekst"/>
    <w:uiPriority w:val="99"/>
    <w:semiHidden/>
    <w:locked/>
    <w:rsid w:val="00EC14FE"/>
    <w:rPr>
      <w:rFonts w:cs="Times New Roman"/>
      <w:sz w:val="24"/>
      <w:szCs w:val="24"/>
      <w:lang w:val="nl-NL"/>
    </w:rPr>
  </w:style>
  <w:style w:type="paragraph" w:styleId="Voettekst">
    <w:name w:val="footer"/>
    <w:basedOn w:val="Standaard"/>
    <w:link w:val="VoettekstChar"/>
    <w:uiPriority w:val="99"/>
    <w:rsid w:val="00122B9F"/>
    <w:pPr>
      <w:tabs>
        <w:tab w:val="center" w:pos="4536"/>
        <w:tab w:val="right" w:pos="9072"/>
      </w:tabs>
    </w:pPr>
  </w:style>
  <w:style w:type="character" w:customStyle="1" w:styleId="VoettekstChar">
    <w:name w:val="Voettekst Char"/>
    <w:basedOn w:val="Standaardalinea-lettertype"/>
    <w:link w:val="Voettekst"/>
    <w:uiPriority w:val="99"/>
    <w:locked/>
    <w:rsid w:val="00EC14FE"/>
    <w:rPr>
      <w:rFonts w:cs="Times New Roman"/>
      <w:sz w:val="24"/>
      <w:szCs w:val="24"/>
      <w:lang w:val="nl-NL"/>
    </w:rPr>
  </w:style>
  <w:style w:type="character" w:styleId="Paginanummer">
    <w:name w:val="page number"/>
    <w:basedOn w:val="Standaardalinea-lettertype"/>
    <w:uiPriority w:val="99"/>
    <w:rsid w:val="008E72B7"/>
    <w:rPr>
      <w:rFonts w:cs="Times New Roman"/>
    </w:rPr>
  </w:style>
  <w:style w:type="paragraph" w:customStyle="1" w:styleId="xl25">
    <w:name w:val="xl25"/>
    <w:basedOn w:val="Standaard"/>
    <w:uiPriority w:val="99"/>
    <w:rsid w:val="008E72B7"/>
    <w:pPr>
      <w:widowControl/>
      <w:autoSpaceDE/>
      <w:autoSpaceDN/>
      <w:adjustRightInd/>
      <w:spacing w:before="100" w:beforeAutospacing="1" w:after="100" w:afterAutospacing="1"/>
      <w:jc w:val="center"/>
    </w:pPr>
    <w:rPr>
      <w:rFonts w:ascii="Arial" w:hAnsi="Arial" w:cs="Arial"/>
      <w:b/>
      <w:bCs/>
      <w:lang w:eastAsia="nl-NL"/>
    </w:rPr>
  </w:style>
  <w:style w:type="paragraph" w:customStyle="1" w:styleId="Bold12">
    <w:name w:val="Bold12"/>
    <w:basedOn w:val="Standaard"/>
    <w:next w:val="Standaard"/>
    <w:uiPriority w:val="99"/>
    <w:rsid w:val="008E72B7"/>
    <w:pPr>
      <w:widowControl/>
      <w:autoSpaceDE/>
      <w:autoSpaceDN/>
      <w:adjustRightInd/>
      <w:spacing w:before="240"/>
    </w:pPr>
    <w:rPr>
      <w:b/>
      <w:szCs w:val="20"/>
    </w:rPr>
  </w:style>
  <w:style w:type="paragraph" w:styleId="Normaalweb">
    <w:name w:val="Normal (Web)"/>
    <w:basedOn w:val="Standaard"/>
    <w:uiPriority w:val="99"/>
    <w:rsid w:val="008E72B7"/>
    <w:pPr>
      <w:widowControl/>
      <w:autoSpaceDE/>
      <w:autoSpaceDN/>
      <w:adjustRightInd/>
      <w:spacing w:before="100" w:beforeAutospacing="1" w:after="100" w:afterAutospacing="1"/>
    </w:pPr>
    <w:rPr>
      <w:rFonts w:ascii="Arial Unicode MS" w:hAnsi="Arial Unicode MS" w:cs="Arial Unicode MS"/>
      <w:lang w:eastAsia="nl-NL"/>
    </w:rPr>
  </w:style>
  <w:style w:type="paragraph" w:styleId="Revisie">
    <w:name w:val="Revision"/>
    <w:hidden/>
    <w:uiPriority w:val="99"/>
    <w:semiHidden/>
    <w:rsid w:val="00C4275A"/>
    <w:rPr>
      <w:sz w:val="24"/>
      <w:szCs w:val="24"/>
      <w:lang w:val="nl-NL"/>
    </w:rPr>
  </w:style>
  <w:style w:type="paragraph" w:customStyle="1" w:styleId="Pa25">
    <w:name w:val="Pa25"/>
    <w:basedOn w:val="Standaard"/>
    <w:next w:val="Standaard"/>
    <w:uiPriority w:val="99"/>
    <w:rsid w:val="00BA4CED"/>
    <w:pPr>
      <w:widowControl/>
      <w:spacing w:line="221" w:lineRule="atLeast"/>
    </w:pPr>
    <w:rPr>
      <w:rFonts w:ascii="Quadraat Sans LF" w:hAnsi="Quadraat Sans LF"/>
      <w:lang w:val="en-US"/>
    </w:rPr>
  </w:style>
  <w:style w:type="paragraph" w:customStyle="1" w:styleId="Pa4">
    <w:name w:val="Pa4"/>
    <w:basedOn w:val="Standaard"/>
    <w:next w:val="Standaard"/>
    <w:uiPriority w:val="99"/>
    <w:rsid w:val="00BA4CED"/>
    <w:pPr>
      <w:widowControl/>
      <w:spacing w:line="191" w:lineRule="atLeast"/>
    </w:pPr>
    <w:rPr>
      <w:rFonts w:ascii="Quadraat Sans LF" w:hAnsi="Quadraat Sans LF"/>
      <w:lang w:val="en-US"/>
    </w:rPr>
  </w:style>
  <w:style w:type="paragraph" w:styleId="Voetnoottekst">
    <w:name w:val="footnote text"/>
    <w:basedOn w:val="Standaard"/>
    <w:link w:val="VoetnoottekstChar"/>
    <w:uiPriority w:val="99"/>
    <w:semiHidden/>
    <w:rsid w:val="00FC35CF"/>
    <w:rPr>
      <w:sz w:val="20"/>
      <w:szCs w:val="20"/>
    </w:rPr>
  </w:style>
  <w:style w:type="character" w:customStyle="1" w:styleId="VoetnoottekstChar">
    <w:name w:val="Voetnoottekst Char"/>
    <w:basedOn w:val="Standaardalinea-lettertype"/>
    <w:link w:val="Voetnoottekst"/>
    <w:uiPriority w:val="99"/>
    <w:semiHidden/>
    <w:locked/>
    <w:rsid w:val="00EC14FE"/>
    <w:rPr>
      <w:rFonts w:cs="Times New Roman"/>
      <w:sz w:val="20"/>
      <w:szCs w:val="20"/>
      <w:lang w:val="nl-NL"/>
    </w:rPr>
  </w:style>
  <w:style w:type="character" w:styleId="Voetnootmarkering">
    <w:name w:val="footnote reference"/>
    <w:basedOn w:val="Standaardalinea-lettertype"/>
    <w:uiPriority w:val="99"/>
    <w:semiHidden/>
    <w:rsid w:val="00FC35CF"/>
    <w:rPr>
      <w:rFonts w:cs="Times New Roman"/>
      <w:vertAlign w:val="superscript"/>
    </w:rPr>
  </w:style>
  <w:style w:type="paragraph" w:styleId="Onderwerpvanopmerking">
    <w:name w:val="annotation subject"/>
    <w:basedOn w:val="Tekstopmerking"/>
    <w:next w:val="Tekstopmerking"/>
    <w:link w:val="OnderwerpvanopmerkingChar"/>
    <w:uiPriority w:val="99"/>
    <w:rsid w:val="00B725CA"/>
    <w:pPr>
      <w:widowControl w:val="0"/>
    </w:pPr>
    <w:rPr>
      <w:b/>
      <w:bCs/>
      <w:lang w:val="nl-NL"/>
    </w:rPr>
  </w:style>
  <w:style w:type="character" w:customStyle="1" w:styleId="OnderwerpvanopmerkingChar">
    <w:name w:val="Onderwerp van opmerking Char"/>
    <w:basedOn w:val="TekstopmerkingChar"/>
    <w:link w:val="Onderwerpvanopmerking"/>
    <w:uiPriority w:val="99"/>
    <w:locked/>
    <w:rsid w:val="00B725CA"/>
    <w:rPr>
      <w:rFonts w:cs="Times New Roman"/>
      <w:lang w:val="en-US" w:eastAsia="en-US"/>
    </w:rPr>
  </w:style>
  <w:style w:type="character" w:customStyle="1" w:styleId="E-mailStijl791">
    <w:name w:val="E-mailStijl791"/>
    <w:basedOn w:val="Standaardalinea-lettertype"/>
    <w:uiPriority w:val="99"/>
    <w:semiHidden/>
    <w:rsid w:val="008373BE"/>
    <w:rPr>
      <w:rFonts w:ascii="Arial" w:hAnsi="Arial" w:cs="Arial"/>
      <w:color w:val="auto"/>
      <w:sz w:val="20"/>
      <w:szCs w:val="20"/>
    </w:rPr>
  </w:style>
  <w:style w:type="paragraph" w:customStyle="1" w:styleId="Default">
    <w:name w:val="Default"/>
    <w:rsid w:val="003F7AC5"/>
    <w:pPr>
      <w:autoSpaceDE w:val="0"/>
      <w:autoSpaceDN w:val="0"/>
      <w:adjustRightInd w:val="0"/>
    </w:pPr>
    <w:rPr>
      <w:color w:val="000000"/>
      <w:sz w:val="24"/>
      <w:szCs w:val="24"/>
      <w:lang w:val="nl-NL"/>
    </w:rPr>
  </w:style>
  <w:style w:type="paragraph" w:styleId="Tekstzonderopmaak">
    <w:name w:val="Plain Text"/>
    <w:basedOn w:val="Standaard"/>
    <w:link w:val="TekstzonderopmaakChar"/>
    <w:uiPriority w:val="99"/>
    <w:rsid w:val="004C1FE8"/>
    <w:pPr>
      <w:widowControl/>
      <w:autoSpaceDE/>
      <w:autoSpaceDN/>
      <w:adjustRightInd/>
    </w:pPr>
    <w:rPr>
      <w:rFonts w:ascii="Consolas" w:hAnsi="Consolas"/>
      <w:sz w:val="21"/>
      <w:szCs w:val="21"/>
    </w:rPr>
  </w:style>
  <w:style w:type="character" w:customStyle="1" w:styleId="TekstzonderopmaakChar">
    <w:name w:val="Tekst zonder opmaak Char"/>
    <w:basedOn w:val="Standaardalinea-lettertype"/>
    <w:link w:val="Tekstzonderopmaak"/>
    <w:uiPriority w:val="99"/>
    <w:locked/>
    <w:rsid w:val="004C1FE8"/>
    <w:rPr>
      <w:rFonts w:ascii="Consolas" w:eastAsia="Times New Roman" w:hAnsi="Consolas" w:cs="Times New Roman"/>
      <w:sz w:val="21"/>
      <w:szCs w:val="21"/>
      <w:lang w:val="nl-NL"/>
    </w:rPr>
  </w:style>
  <w:style w:type="paragraph" w:styleId="Geenafstand">
    <w:name w:val="No Spacing"/>
    <w:uiPriority w:val="99"/>
    <w:qFormat/>
    <w:rsid w:val="00BC6E19"/>
    <w:rPr>
      <w:rFonts w:ascii="Calibri" w:hAnsi="Calibri"/>
      <w:lang w:val="nl-NL"/>
    </w:rPr>
  </w:style>
  <w:style w:type="character" w:styleId="GevolgdeHyperlink">
    <w:name w:val="FollowedHyperlink"/>
    <w:basedOn w:val="Standaardalinea-lettertype"/>
    <w:uiPriority w:val="99"/>
    <w:rsid w:val="00EC77F3"/>
    <w:rPr>
      <w:rFonts w:cs="Times New Roman"/>
      <w:color w:val="000080"/>
      <w:u w:val="single"/>
    </w:rPr>
  </w:style>
  <w:style w:type="paragraph" w:customStyle="1" w:styleId="Pa41">
    <w:name w:val="Pa4+1"/>
    <w:basedOn w:val="Default"/>
    <w:next w:val="Default"/>
    <w:uiPriority w:val="99"/>
    <w:rsid w:val="00293D18"/>
    <w:pPr>
      <w:spacing w:line="181" w:lineRule="atLeast"/>
    </w:pPr>
    <w:rPr>
      <w:rFonts w:ascii="RotisSemiSans" w:hAnsi="RotisSemiSans"/>
      <w:color w:val="auto"/>
    </w:rPr>
  </w:style>
  <w:style w:type="character" w:customStyle="1" w:styleId="A54">
    <w:name w:val="A5+4"/>
    <w:uiPriority w:val="99"/>
    <w:rsid w:val="00293D18"/>
    <w:rPr>
      <w:rFonts w:cs="RotisSemiSans"/>
      <w:color w:val="000000"/>
      <w:sz w:val="16"/>
      <w:szCs w:val="16"/>
    </w:rPr>
  </w:style>
  <w:style w:type="table" w:styleId="Tabelraster">
    <w:name w:val="Table Grid"/>
    <w:basedOn w:val="Standaardtabel"/>
    <w:locked/>
    <w:rsid w:val="00EB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11E5"/>
    <w:pPr>
      <w:ind w:left="720"/>
      <w:contextualSpacing/>
    </w:pPr>
  </w:style>
  <w:style w:type="character" w:customStyle="1" w:styleId="Kop2Char">
    <w:name w:val="Kop 2 Char"/>
    <w:basedOn w:val="Standaardalinea-lettertype"/>
    <w:link w:val="Kop2"/>
    <w:semiHidden/>
    <w:rsid w:val="00705CAF"/>
    <w:rPr>
      <w:rFonts w:asciiTheme="majorHAnsi" w:eastAsiaTheme="majorEastAsia" w:hAnsiTheme="majorHAnsi" w:cstheme="majorBidi"/>
      <w:color w:val="365F91"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330">
      <w:bodyDiv w:val="1"/>
      <w:marLeft w:val="0"/>
      <w:marRight w:val="0"/>
      <w:marTop w:val="0"/>
      <w:marBottom w:val="0"/>
      <w:divBdr>
        <w:top w:val="none" w:sz="0" w:space="0" w:color="auto"/>
        <w:left w:val="none" w:sz="0" w:space="0" w:color="auto"/>
        <w:bottom w:val="none" w:sz="0" w:space="0" w:color="auto"/>
        <w:right w:val="none" w:sz="0" w:space="0" w:color="auto"/>
      </w:divBdr>
    </w:div>
    <w:div w:id="824903605">
      <w:bodyDiv w:val="1"/>
      <w:marLeft w:val="0"/>
      <w:marRight w:val="0"/>
      <w:marTop w:val="0"/>
      <w:marBottom w:val="0"/>
      <w:divBdr>
        <w:top w:val="none" w:sz="0" w:space="0" w:color="auto"/>
        <w:left w:val="none" w:sz="0" w:space="0" w:color="auto"/>
        <w:bottom w:val="none" w:sz="0" w:space="0" w:color="auto"/>
        <w:right w:val="none" w:sz="0" w:space="0" w:color="auto"/>
      </w:divBdr>
    </w:div>
    <w:div w:id="1912689475">
      <w:marLeft w:val="0"/>
      <w:marRight w:val="0"/>
      <w:marTop w:val="0"/>
      <w:marBottom w:val="0"/>
      <w:divBdr>
        <w:top w:val="none" w:sz="0" w:space="0" w:color="auto"/>
        <w:left w:val="none" w:sz="0" w:space="0" w:color="auto"/>
        <w:bottom w:val="none" w:sz="0" w:space="0" w:color="auto"/>
        <w:right w:val="none" w:sz="0" w:space="0" w:color="auto"/>
      </w:divBdr>
    </w:div>
    <w:div w:id="1912689477">
      <w:marLeft w:val="0"/>
      <w:marRight w:val="0"/>
      <w:marTop w:val="0"/>
      <w:marBottom w:val="0"/>
      <w:divBdr>
        <w:top w:val="none" w:sz="0" w:space="0" w:color="auto"/>
        <w:left w:val="none" w:sz="0" w:space="0" w:color="auto"/>
        <w:bottom w:val="none" w:sz="0" w:space="0" w:color="auto"/>
        <w:right w:val="none" w:sz="0" w:space="0" w:color="auto"/>
      </w:divBdr>
      <w:divsChild>
        <w:div w:id="1912689476">
          <w:marLeft w:val="0"/>
          <w:marRight w:val="0"/>
          <w:marTop w:val="0"/>
          <w:marBottom w:val="0"/>
          <w:divBdr>
            <w:top w:val="none" w:sz="0" w:space="0" w:color="auto"/>
            <w:left w:val="none" w:sz="0" w:space="0" w:color="auto"/>
            <w:bottom w:val="none" w:sz="0" w:space="0" w:color="auto"/>
            <w:right w:val="none" w:sz="0" w:space="0" w:color="auto"/>
          </w:divBdr>
        </w:div>
        <w:div w:id="1912689478">
          <w:marLeft w:val="0"/>
          <w:marRight w:val="0"/>
          <w:marTop w:val="0"/>
          <w:marBottom w:val="0"/>
          <w:divBdr>
            <w:top w:val="none" w:sz="0" w:space="0" w:color="auto"/>
            <w:left w:val="none" w:sz="0" w:space="0" w:color="auto"/>
            <w:bottom w:val="none" w:sz="0" w:space="0" w:color="auto"/>
            <w:right w:val="none" w:sz="0" w:space="0" w:color="auto"/>
          </w:divBdr>
        </w:div>
      </w:divsChild>
    </w:div>
    <w:div w:id="20988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ll-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C1E32-5673-4E3A-8A68-3278703E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4465C2E9</Template>
  <TotalTime>3</TotalTime>
  <Pages>2</Pages>
  <Words>610</Words>
  <Characters>3479</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Aantal pagina’s: xx</vt:lpstr>
      <vt:lpstr>Aantal pagina’s: xx</vt:lpstr>
    </vt:vector>
  </TitlesOfParts>
  <Company>Citigate First Financial</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Aantal pagina’s: xx</dc:title>
  <dc:creator>maarten</dc:creator>
  <cp:lastModifiedBy>Monique Dassen</cp:lastModifiedBy>
  <cp:revision>2</cp:revision>
  <cp:lastPrinted>2017-10-19T09:06:00Z</cp:lastPrinted>
  <dcterms:created xsi:type="dcterms:W3CDTF">2017-10-19T09:31:00Z</dcterms:created>
  <dcterms:modified xsi:type="dcterms:W3CDTF">2017-10-19T09:31:00Z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DM034</vt:lpwstr>
  </property>
  <property fmtid="{D5CDD505-2E9C-101B-9397-08002B2CF9AE}" pid="3" name="WorksiteDocNumber">
    <vt:lpwstr>439060</vt:lpwstr>
  </property>
  <property fmtid="{D5CDD505-2E9C-101B-9397-08002B2CF9AE}" pid="4" name="WorksiteDocVersion">
    <vt:lpwstr>1</vt:lpwstr>
  </property>
  <property fmtid="{D5CDD505-2E9C-101B-9397-08002B2CF9AE}" pid="5" name="WorksiteMatterNumber">
    <vt:lpwstr>20170109</vt:lpwstr>
  </property>
</Properties>
</file>