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BD" w:rsidRPr="0008028A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7F7F7F" w:themeColor="text1" w:themeTint="80"/>
          <w:sz w:val="28"/>
          <w:szCs w:val="18"/>
        </w:rPr>
      </w:pPr>
      <w:r w:rsidRPr="0008028A">
        <w:rPr>
          <w:rFonts w:eastAsia="Times New Roman" w:cs="Arial"/>
          <w:b/>
          <w:color w:val="7F7F7F" w:themeColor="text1" w:themeTint="80"/>
          <w:sz w:val="28"/>
          <w:szCs w:val="18"/>
        </w:rPr>
        <w:t>P</w:t>
      </w:r>
      <w:r w:rsidR="0008028A" w:rsidRPr="0008028A">
        <w:rPr>
          <w:rFonts w:eastAsia="Times New Roman" w:cs="Arial"/>
          <w:b/>
          <w:color w:val="7F7F7F" w:themeColor="text1" w:themeTint="80"/>
          <w:sz w:val="28"/>
          <w:szCs w:val="18"/>
        </w:rPr>
        <w:t>ersbericht</w:t>
      </w:r>
    </w:p>
    <w:p w:rsidR="001153BD" w:rsidRPr="0008028A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5D5D5D"/>
          <w:sz w:val="18"/>
          <w:szCs w:val="18"/>
        </w:rPr>
      </w:pPr>
    </w:p>
    <w:p w:rsidR="001153BD" w:rsidRPr="0008028A" w:rsidRDefault="0008028A" w:rsidP="00970CDD">
      <w:pPr>
        <w:shd w:val="clear" w:color="auto" w:fill="FFFFFF"/>
        <w:spacing w:line="280" w:lineRule="exact"/>
        <w:rPr>
          <w:rFonts w:eastAsia="Times New Roman" w:cs="Arial"/>
          <w:b/>
          <w:color w:val="000000" w:themeColor="text1"/>
          <w:sz w:val="24"/>
          <w:szCs w:val="20"/>
        </w:rPr>
      </w:pPr>
      <w:r w:rsidRPr="0008028A">
        <w:rPr>
          <w:rFonts w:eastAsia="Times New Roman" w:cs="Arial"/>
          <w:b/>
          <w:color w:val="000000" w:themeColor="text1"/>
          <w:sz w:val="24"/>
          <w:szCs w:val="20"/>
        </w:rPr>
        <w:t>Koninklijke BAM Groep</w:t>
      </w:r>
      <w:r w:rsidR="00161081" w:rsidRPr="0008028A">
        <w:rPr>
          <w:rFonts w:eastAsia="Times New Roman" w:cs="Arial"/>
          <w:b/>
          <w:color w:val="000000" w:themeColor="text1"/>
          <w:sz w:val="24"/>
          <w:szCs w:val="20"/>
        </w:rPr>
        <w:t xml:space="preserve"> nv</w:t>
      </w:r>
    </w:p>
    <w:p w:rsidR="001153BD" w:rsidRPr="0008028A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000000" w:themeColor="text1"/>
          <w:szCs w:val="20"/>
        </w:rPr>
      </w:pPr>
    </w:p>
    <w:p w:rsidR="00266048" w:rsidRPr="00426DA0" w:rsidRDefault="0008028A" w:rsidP="00970CDD">
      <w:pPr>
        <w:spacing w:line="280" w:lineRule="exact"/>
        <w:rPr>
          <w:rFonts w:cs="Arial"/>
          <w:b/>
          <w:bCs/>
          <w:szCs w:val="20"/>
        </w:rPr>
      </w:pPr>
      <w:r w:rsidRPr="00426DA0">
        <w:rPr>
          <w:rFonts w:cs="Arial"/>
          <w:b/>
          <w:bCs/>
          <w:szCs w:val="20"/>
        </w:rPr>
        <w:t>Samenstelling raad van commissarissen</w:t>
      </w:r>
    </w:p>
    <w:p w:rsidR="00266048" w:rsidRPr="00426DA0" w:rsidRDefault="00266048" w:rsidP="00970CDD">
      <w:pPr>
        <w:spacing w:line="280" w:lineRule="exact"/>
        <w:rPr>
          <w:rFonts w:cs="Arial"/>
          <w:b/>
          <w:bCs/>
          <w:szCs w:val="20"/>
        </w:rPr>
      </w:pPr>
    </w:p>
    <w:p w:rsidR="00F13486" w:rsidRDefault="0057297D" w:rsidP="00970CDD">
      <w:pPr>
        <w:autoSpaceDE w:val="0"/>
        <w:autoSpaceDN w:val="0"/>
        <w:adjustRightInd w:val="0"/>
        <w:spacing w:line="280" w:lineRule="exact"/>
        <w:rPr>
          <w:rFonts w:eastAsia="Times New Roman" w:cs="Arial"/>
          <w:color w:val="000000" w:themeColor="text1"/>
          <w:szCs w:val="20"/>
        </w:rPr>
      </w:pPr>
      <w:r w:rsidRPr="00F13486">
        <w:rPr>
          <w:rFonts w:cs="Arial"/>
          <w:szCs w:val="20"/>
        </w:rPr>
        <w:t xml:space="preserve">Bunnik, </w:t>
      </w:r>
      <w:r w:rsidR="003E4021" w:rsidRPr="00F13486">
        <w:rPr>
          <w:rFonts w:cs="Arial"/>
          <w:szCs w:val="20"/>
        </w:rPr>
        <w:t xml:space="preserve">20 </w:t>
      </w:r>
      <w:r w:rsidR="0008028A" w:rsidRPr="00F13486">
        <w:rPr>
          <w:rFonts w:cs="Arial"/>
          <w:szCs w:val="20"/>
        </w:rPr>
        <w:t>februari</w:t>
      </w:r>
      <w:r w:rsidR="003E4021" w:rsidRPr="00F13486">
        <w:rPr>
          <w:rFonts w:cs="Arial"/>
          <w:szCs w:val="20"/>
        </w:rPr>
        <w:t xml:space="preserve"> 2019</w:t>
      </w:r>
      <w:r w:rsidRPr="00F13486">
        <w:rPr>
          <w:rFonts w:cs="Arial"/>
          <w:szCs w:val="20"/>
        </w:rPr>
        <w:t xml:space="preserve"> –</w:t>
      </w:r>
      <w:r w:rsidR="00266048" w:rsidRPr="00F13486">
        <w:rPr>
          <w:rFonts w:cs="Arial"/>
          <w:szCs w:val="20"/>
        </w:rPr>
        <w:t xml:space="preserve"> </w:t>
      </w:r>
      <w:r w:rsidR="00F13486" w:rsidRPr="00F13486">
        <w:rPr>
          <w:rFonts w:cs="Arial"/>
          <w:szCs w:val="20"/>
        </w:rPr>
        <w:t xml:space="preserve">De raad van commissarissen van Koninklijke BAM Groep nv deelt mee dat drs. </w:t>
      </w:r>
      <w:r w:rsidR="006B4BC2" w:rsidRPr="00F13486">
        <w:rPr>
          <w:rFonts w:cs="Arial"/>
          <w:szCs w:val="20"/>
        </w:rPr>
        <w:t xml:space="preserve">C.M.C. Mahieu </w:t>
      </w:r>
      <w:r w:rsidR="00F13486">
        <w:rPr>
          <w:rFonts w:cs="Arial"/>
          <w:szCs w:val="20"/>
        </w:rPr>
        <w:t>en</w:t>
      </w:r>
      <w:r w:rsidR="006B4BC2" w:rsidRPr="00F13486">
        <w:rPr>
          <w:rFonts w:cs="Arial"/>
          <w:szCs w:val="20"/>
        </w:rPr>
        <w:t xml:space="preserve"> </w:t>
      </w:r>
      <w:r w:rsidR="00F13486" w:rsidRPr="00F13486">
        <w:rPr>
          <w:rFonts w:cs="Arial"/>
          <w:szCs w:val="20"/>
        </w:rPr>
        <w:t>i</w:t>
      </w:r>
      <w:r w:rsidR="006B4BC2" w:rsidRPr="00F13486">
        <w:rPr>
          <w:rFonts w:cs="Arial"/>
          <w:szCs w:val="20"/>
        </w:rPr>
        <w:t>r</w:t>
      </w:r>
      <w:r w:rsidR="00F13486" w:rsidRPr="00F13486">
        <w:rPr>
          <w:rFonts w:cs="Arial"/>
          <w:szCs w:val="20"/>
        </w:rPr>
        <w:t>.</w:t>
      </w:r>
      <w:r w:rsidR="006B4BC2" w:rsidRPr="00F13486">
        <w:rPr>
          <w:rFonts w:cs="Arial"/>
          <w:szCs w:val="20"/>
        </w:rPr>
        <w:t xml:space="preserve"> K.S. Wester </w:t>
      </w:r>
      <w:r w:rsidR="00F13486" w:rsidRPr="00F13486">
        <w:rPr>
          <w:rFonts w:cs="Arial"/>
          <w:szCs w:val="20"/>
        </w:rPr>
        <w:t xml:space="preserve">als lid van de raad van commissarissen zullen </w:t>
      </w:r>
      <w:r w:rsidR="00F13486">
        <w:rPr>
          <w:rFonts w:cs="Arial"/>
          <w:szCs w:val="20"/>
        </w:rPr>
        <w:t>af</w:t>
      </w:r>
      <w:r w:rsidR="00F13486" w:rsidRPr="00F13486">
        <w:rPr>
          <w:rFonts w:cs="Arial"/>
          <w:szCs w:val="20"/>
        </w:rPr>
        <w:t>treden na de jaarlijkse algemen</w:t>
      </w:r>
      <w:r w:rsidR="00E259B6">
        <w:rPr>
          <w:rFonts w:cs="Arial"/>
          <w:szCs w:val="20"/>
        </w:rPr>
        <w:t>e</w:t>
      </w:r>
      <w:r w:rsidR="00F13486" w:rsidRPr="00F13486">
        <w:rPr>
          <w:rFonts w:cs="Arial"/>
          <w:szCs w:val="20"/>
        </w:rPr>
        <w:t xml:space="preserve"> vergadering op 17 april 2019</w:t>
      </w:r>
      <w:r w:rsidR="00970CDD" w:rsidRPr="00F13486">
        <w:rPr>
          <w:rFonts w:eastAsia="Times New Roman" w:cs="Arial"/>
          <w:color w:val="000000" w:themeColor="text1"/>
          <w:szCs w:val="20"/>
        </w:rPr>
        <w:t xml:space="preserve">, </w:t>
      </w:r>
      <w:r w:rsidR="00F13486" w:rsidRPr="00F13486">
        <w:rPr>
          <w:rFonts w:eastAsia="Times New Roman" w:cs="Arial"/>
          <w:color w:val="000000" w:themeColor="text1"/>
          <w:szCs w:val="20"/>
        </w:rPr>
        <w:t xml:space="preserve">wegens het aflopen van </w:t>
      </w:r>
      <w:r w:rsidR="00F13486">
        <w:rPr>
          <w:rFonts w:eastAsia="Times New Roman" w:cs="Arial"/>
          <w:color w:val="000000" w:themeColor="text1"/>
          <w:szCs w:val="20"/>
        </w:rPr>
        <w:t>hun</w:t>
      </w:r>
      <w:r w:rsidR="00F13486" w:rsidRPr="00F13486">
        <w:rPr>
          <w:rFonts w:eastAsia="Times New Roman" w:cs="Arial"/>
          <w:color w:val="000000" w:themeColor="text1"/>
          <w:szCs w:val="20"/>
        </w:rPr>
        <w:t xml:space="preserve"> </w:t>
      </w:r>
      <w:r w:rsidR="00426DA0">
        <w:rPr>
          <w:rFonts w:eastAsia="Times New Roman" w:cs="Arial"/>
          <w:color w:val="000000" w:themeColor="text1"/>
          <w:szCs w:val="20"/>
        </w:rPr>
        <w:t xml:space="preserve">tweede vierjarige </w:t>
      </w:r>
      <w:r w:rsidR="00F13486" w:rsidRPr="00F13486">
        <w:rPr>
          <w:rFonts w:eastAsia="Times New Roman" w:cs="Arial"/>
          <w:color w:val="000000" w:themeColor="text1"/>
          <w:szCs w:val="20"/>
        </w:rPr>
        <w:t>benoemingstermijn.</w:t>
      </w:r>
    </w:p>
    <w:p w:rsidR="006B4BC2" w:rsidRPr="0009698F" w:rsidRDefault="00266048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</w:rPr>
      </w:pPr>
      <w:r w:rsidRPr="0009698F">
        <w:rPr>
          <w:rFonts w:cs="Arial"/>
          <w:szCs w:val="20"/>
        </w:rPr>
        <w:br/>
      </w:r>
      <w:r w:rsidR="0009698F" w:rsidRPr="0009698F">
        <w:rPr>
          <w:rFonts w:cs="Arial"/>
          <w:szCs w:val="20"/>
        </w:rPr>
        <w:t xml:space="preserve">De raad van commissarissen is voornemens, indien de algemene vergadering geen aanbeveling doet, </w:t>
      </w:r>
      <w:r w:rsidR="0009698F">
        <w:rPr>
          <w:rFonts w:cs="Arial"/>
          <w:szCs w:val="20"/>
        </w:rPr>
        <w:t>m</w:t>
      </w:r>
      <w:r w:rsidR="0009698F" w:rsidRPr="0009698F">
        <w:rPr>
          <w:rFonts w:cs="Arial"/>
          <w:szCs w:val="20"/>
        </w:rPr>
        <w:t>et inachtneming van het versterkte aanbevelingsrecht door de centrale ondernemingsraad</w:t>
      </w:r>
      <w:r w:rsidR="006B4BC2" w:rsidRPr="0009698F">
        <w:rPr>
          <w:rFonts w:cs="Arial"/>
          <w:szCs w:val="20"/>
        </w:rPr>
        <w:t xml:space="preserve">, </w:t>
      </w:r>
      <w:r w:rsidR="0009698F">
        <w:rPr>
          <w:rFonts w:cs="Arial"/>
          <w:szCs w:val="20"/>
        </w:rPr>
        <w:t xml:space="preserve">mevrouw Mahieu </w:t>
      </w:r>
      <w:r w:rsidR="0009698F" w:rsidRPr="0009698F">
        <w:rPr>
          <w:rFonts w:cs="Arial"/>
          <w:szCs w:val="20"/>
        </w:rPr>
        <w:t xml:space="preserve">voor te dragen om door de algemene vergadering als commissaris te worden herbenoemd voor een nieuwe periode van </w:t>
      </w:r>
      <w:r w:rsidR="00426DA0">
        <w:rPr>
          <w:rFonts w:cs="Arial"/>
          <w:szCs w:val="20"/>
        </w:rPr>
        <w:t>twee</w:t>
      </w:r>
      <w:r w:rsidR="0009698F" w:rsidRPr="0009698F">
        <w:rPr>
          <w:rFonts w:cs="Arial"/>
          <w:szCs w:val="20"/>
        </w:rPr>
        <w:t xml:space="preserve"> jaar</w:t>
      </w:r>
      <w:r w:rsidR="006B4BC2" w:rsidRPr="0009698F">
        <w:rPr>
          <w:rFonts w:cs="Arial"/>
          <w:szCs w:val="20"/>
        </w:rPr>
        <w:t>.</w:t>
      </w:r>
      <w:r w:rsidR="00426DA0">
        <w:rPr>
          <w:rFonts w:cs="Arial"/>
          <w:szCs w:val="20"/>
        </w:rPr>
        <w:t xml:space="preserve"> Aangezien drie commissarissen relatief recent zijn benoemd, beschouwt de raad de herbenoeming van mevrouw Mahieu wenselijk vanuit het oogpunt van continuïteit.</w:t>
      </w:r>
    </w:p>
    <w:p w:rsidR="006B4BC2" w:rsidRPr="0009698F" w:rsidRDefault="006B4BC2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</w:rPr>
      </w:pPr>
    </w:p>
    <w:p w:rsidR="003E722D" w:rsidRDefault="00F13486" w:rsidP="00F13486">
      <w:pPr>
        <w:autoSpaceDE w:val="0"/>
        <w:autoSpaceDN w:val="0"/>
        <w:adjustRightInd w:val="0"/>
        <w:spacing w:line="280" w:lineRule="exact"/>
        <w:rPr>
          <w:rFonts w:cs="Arial"/>
          <w:szCs w:val="20"/>
        </w:rPr>
      </w:pPr>
      <w:r w:rsidRPr="00F13486">
        <w:rPr>
          <w:rFonts w:cs="Arial"/>
          <w:szCs w:val="20"/>
        </w:rPr>
        <w:t xml:space="preserve">De heer </w:t>
      </w:r>
      <w:r w:rsidR="0009698F">
        <w:rPr>
          <w:rFonts w:cs="Arial"/>
          <w:szCs w:val="20"/>
        </w:rPr>
        <w:t>Wester</w:t>
      </w:r>
      <w:r w:rsidR="00E259B6">
        <w:rPr>
          <w:rFonts w:cs="Arial"/>
          <w:szCs w:val="20"/>
        </w:rPr>
        <w:t xml:space="preserve"> is van 2011 tot 2019 lid geweest van de</w:t>
      </w:r>
      <w:r w:rsidRPr="00F13486">
        <w:rPr>
          <w:rFonts w:cs="Arial"/>
          <w:szCs w:val="20"/>
        </w:rPr>
        <w:t xml:space="preserve"> raad van commissarissen </w:t>
      </w:r>
      <w:r w:rsidR="00A41C08">
        <w:rPr>
          <w:rFonts w:cs="Arial"/>
          <w:szCs w:val="20"/>
        </w:rPr>
        <w:t>en lid van de auditcommissie</w:t>
      </w:r>
      <w:r w:rsidR="00A41C08">
        <w:rPr>
          <w:rFonts w:cs="Arial"/>
          <w:szCs w:val="20"/>
        </w:rPr>
        <w:t xml:space="preserve"> </w:t>
      </w:r>
      <w:r w:rsidR="00E259B6">
        <w:rPr>
          <w:rFonts w:cs="Arial"/>
          <w:szCs w:val="20"/>
        </w:rPr>
        <w:t xml:space="preserve">van Koninklijke BAM Groep nv, alsmede van 2017 tot 2019 </w:t>
      </w:r>
      <w:proofErr w:type="spellStart"/>
      <w:r w:rsidR="00E259B6">
        <w:rPr>
          <w:rFonts w:cs="Arial"/>
          <w:szCs w:val="20"/>
        </w:rPr>
        <w:t>vice-voorzitter</w:t>
      </w:r>
      <w:proofErr w:type="spellEnd"/>
      <w:r w:rsidR="00E259B6">
        <w:rPr>
          <w:rFonts w:cs="Arial"/>
          <w:szCs w:val="20"/>
        </w:rPr>
        <w:t xml:space="preserve">. De raad van commissarissen </w:t>
      </w:r>
      <w:r w:rsidRPr="00F13486">
        <w:rPr>
          <w:rFonts w:cs="Arial"/>
          <w:szCs w:val="20"/>
        </w:rPr>
        <w:t xml:space="preserve">dankt de heer </w:t>
      </w:r>
      <w:r w:rsidR="0009698F">
        <w:rPr>
          <w:rFonts w:cs="Arial"/>
          <w:szCs w:val="20"/>
        </w:rPr>
        <w:t>Wester</w:t>
      </w:r>
      <w:r w:rsidRPr="00F13486">
        <w:rPr>
          <w:rFonts w:cs="Arial"/>
          <w:szCs w:val="20"/>
        </w:rPr>
        <w:t xml:space="preserve"> voor zijn waardevolle </w:t>
      </w:r>
      <w:r w:rsidR="00E259B6">
        <w:rPr>
          <w:rFonts w:cs="Arial"/>
          <w:szCs w:val="20"/>
        </w:rPr>
        <w:t xml:space="preserve">inbreng </w:t>
      </w:r>
      <w:r w:rsidRPr="00F13486">
        <w:rPr>
          <w:rFonts w:cs="Arial"/>
          <w:szCs w:val="20"/>
        </w:rPr>
        <w:t xml:space="preserve">gedurende </w:t>
      </w:r>
      <w:r w:rsidR="00E259B6">
        <w:rPr>
          <w:rFonts w:cs="Arial"/>
          <w:szCs w:val="20"/>
        </w:rPr>
        <w:t>die</w:t>
      </w:r>
      <w:r w:rsidRPr="00F13486">
        <w:rPr>
          <w:rFonts w:cs="Arial"/>
          <w:szCs w:val="20"/>
        </w:rPr>
        <w:t xml:space="preserve"> periode</w:t>
      </w:r>
      <w:r w:rsidR="00E259B6">
        <w:rPr>
          <w:rFonts w:cs="Arial"/>
          <w:szCs w:val="20"/>
        </w:rPr>
        <w:t>.</w:t>
      </w:r>
      <w:r w:rsidR="0009698F">
        <w:rPr>
          <w:rFonts w:cs="Arial"/>
          <w:szCs w:val="20"/>
        </w:rPr>
        <w:t xml:space="preserve"> </w:t>
      </w:r>
      <w:r w:rsidR="0009698F" w:rsidRPr="0009698F">
        <w:rPr>
          <w:rFonts w:cs="Arial"/>
          <w:szCs w:val="20"/>
        </w:rPr>
        <w:t>De raad van commissarissen</w:t>
      </w:r>
      <w:r w:rsidR="0009698F">
        <w:rPr>
          <w:rFonts w:cs="Arial"/>
          <w:szCs w:val="20"/>
        </w:rPr>
        <w:t xml:space="preserve"> is gestart me</w:t>
      </w:r>
      <w:r w:rsidR="0009698F" w:rsidRPr="0009698F">
        <w:rPr>
          <w:rFonts w:cs="Arial"/>
          <w:szCs w:val="20"/>
        </w:rPr>
        <w:t>t het zoeken van kandidaten om de vacature</w:t>
      </w:r>
      <w:r w:rsidR="0009698F">
        <w:rPr>
          <w:rFonts w:cs="Arial"/>
          <w:szCs w:val="20"/>
        </w:rPr>
        <w:t xml:space="preserve"> </w:t>
      </w:r>
      <w:r w:rsidR="0009698F" w:rsidRPr="0009698F">
        <w:rPr>
          <w:rFonts w:cs="Arial"/>
          <w:szCs w:val="20"/>
        </w:rPr>
        <w:t xml:space="preserve">te vervullen. </w:t>
      </w:r>
      <w:r w:rsidR="00426DA0">
        <w:rPr>
          <w:rFonts w:cs="Arial"/>
          <w:szCs w:val="20"/>
        </w:rPr>
        <w:t>Zodra een opvolger voor de heer Wester is gevonden, zal de raad dit bekend maken en een voorstel doen voor benoeming op een buitengewone algemene vergadering.</w:t>
      </w:r>
    </w:p>
    <w:p w:rsidR="00426DA0" w:rsidRDefault="00426DA0" w:rsidP="00F13486">
      <w:pPr>
        <w:autoSpaceDE w:val="0"/>
        <w:autoSpaceDN w:val="0"/>
        <w:adjustRightInd w:val="0"/>
        <w:spacing w:line="280" w:lineRule="exact"/>
        <w:rPr>
          <w:rFonts w:cs="Arial"/>
          <w:szCs w:val="20"/>
        </w:rPr>
      </w:pPr>
    </w:p>
    <w:p w:rsidR="0008028A" w:rsidRPr="0008028A" w:rsidRDefault="00266048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r w:rsidRPr="0009698F">
        <w:rPr>
          <w:rFonts w:cs="Arial"/>
          <w:szCs w:val="20"/>
        </w:rPr>
        <w:br/>
      </w:r>
      <w:r w:rsidR="0008028A" w:rsidRPr="0008028A">
        <w:rPr>
          <w:rFonts w:eastAsia="Times New Roman" w:cs="Arial"/>
          <w:color w:val="000000" w:themeColor="text1"/>
          <w:szCs w:val="20"/>
        </w:rPr>
        <w:t>Nadere informatie: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r w:rsidRPr="0008028A">
        <w:rPr>
          <w:rFonts w:eastAsia="Times New Roman" w:cs="Arial"/>
          <w:color w:val="000000" w:themeColor="text1"/>
          <w:szCs w:val="20"/>
        </w:rPr>
        <w:t>- pers: Arno Pronk, (030) 659 86 23, arno.pronk@bam.com;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r w:rsidRPr="0008028A">
        <w:rPr>
          <w:rFonts w:eastAsia="Times New Roman" w:cs="Arial"/>
          <w:color w:val="000000" w:themeColor="text1"/>
          <w:szCs w:val="20"/>
        </w:rPr>
        <w:t>- analisten: Joost van Galen, (030) 659 87 07, joost.van.galen@bam.com.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r w:rsidRPr="0008028A">
        <w:rPr>
          <w:rFonts w:eastAsia="Times New Roman" w:cs="Arial"/>
          <w:color w:val="000000" w:themeColor="text1"/>
          <w:szCs w:val="20"/>
        </w:rPr>
        <w:t>AP/</w:t>
      </w:r>
      <w:proofErr w:type="spellStart"/>
      <w:r w:rsidRPr="0008028A">
        <w:rPr>
          <w:rFonts w:eastAsia="Times New Roman" w:cs="Arial"/>
          <w:color w:val="000000" w:themeColor="text1"/>
          <w:szCs w:val="20"/>
        </w:rPr>
        <w:t>gc</w:t>
      </w:r>
      <w:proofErr w:type="spellEnd"/>
      <w:r w:rsidRPr="0008028A">
        <w:rPr>
          <w:rFonts w:eastAsia="Times New Roman" w:cs="Arial"/>
          <w:color w:val="000000" w:themeColor="text1"/>
          <w:szCs w:val="20"/>
        </w:rPr>
        <w:t>/19/000</w:t>
      </w:r>
      <w:r>
        <w:rPr>
          <w:rFonts w:eastAsia="Times New Roman" w:cs="Arial"/>
          <w:color w:val="000000" w:themeColor="text1"/>
          <w:szCs w:val="20"/>
        </w:rPr>
        <w:t>6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b/>
          <w:color w:val="000000" w:themeColor="text1"/>
          <w:sz w:val="16"/>
          <w:szCs w:val="20"/>
        </w:rPr>
      </w:pPr>
      <w:r w:rsidRPr="0008028A">
        <w:rPr>
          <w:rFonts w:eastAsia="Times New Roman" w:cs="Arial"/>
          <w:b/>
          <w:color w:val="000000" w:themeColor="text1"/>
          <w:sz w:val="16"/>
          <w:szCs w:val="20"/>
        </w:rPr>
        <w:t xml:space="preserve">Koninklijke BAM Groep nv 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 w:val="16"/>
          <w:szCs w:val="20"/>
        </w:rPr>
      </w:pPr>
      <w:proofErr w:type="spellStart"/>
      <w:r w:rsidRPr="0008028A">
        <w:rPr>
          <w:rFonts w:eastAsia="Times New Roman" w:cs="Arial"/>
          <w:color w:val="000000" w:themeColor="text1"/>
          <w:sz w:val="16"/>
          <w:szCs w:val="20"/>
        </w:rPr>
        <w:t>Runnenburg</w:t>
      </w:r>
      <w:proofErr w:type="spellEnd"/>
      <w:r w:rsidRPr="0008028A">
        <w:rPr>
          <w:rFonts w:eastAsia="Times New Roman" w:cs="Arial"/>
          <w:color w:val="000000" w:themeColor="text1"/>
          <w:sz w:val="16"/>
          <w:szCs w:val="20"/>
        </w:rPr>
        <w:t xml:space="preserve"> 9, 3981 AZ  Bunnik / Postbus 20, 3980 CA  Bunnik 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 w:val="16"/>
          <w:szCs w:val="20"/>
        </w:rPr>
      </w:pPr>
      <w:r w:rsidRPr="0008028A">
        <w:rPr>
          <w:rFonts w:eastAsia="Times New Roman" w:cs="Arial"/>
          <w:color w:val="000000" w:themeColor="text1"/>
          <w:sz w:val="16"/>
          <w:szCs w:val="20"/>
        </w:rPr>
        <w:t>Telefoon (030) 659 89 88 / Fax (030) 659 81 50</w:t>
      </w:r>
    </w:p>
    <w:p w:rsidR="0008028A" w:rsidRPr="0008028A" w:rsidRDefault="0008028A" w:rsidP="0008028A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 w:val="16"/>
          <w:szCs w:val="20"/>
        </w:rPr>
      </w:pPr>
      <w:r w:rsidRPr="0008028A">
        <w:rPr>
          <w:rFonts w:eastAsia="Times New Roman" w:cs="Arial"/>
          <w:color w:val="000000" w:themeColor="text1"/>
          <w:sz w:val="16"/>
          <w:szCs w:val="20"/>
        </w:rPr>
        <w:t>Handelsregister 30058019. Statutair gevestigd te Bunnik</w:t>
      </w:r>
    </w:p>
    <w:p w:rsidR="00BC71B4" w:rsidRPr="0008028A" w:rsidRDefault="00BC71B4" w:rsidP="0008028A">
      <w:pPr>
        <w:shd w:val="clear" w:color="auto" w:fill="FFFFFF"/>
        <w:tabs>
          <w:tab w:val="left" w:pos="4678"/>
        </w:tabs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EA5098" w:rsidRDefault="00EA5098" w:rsidP="00BF58AE">
      <w:pPr>
        <w:shd w:val="clear" w:color="auto" w:fill="FFFFFF"/>
        <w:spacing w:line="240" w:lineRule="auto"/>
        <w:rPr>
          <w:rFonts w:cs="Arial"/>
          <w:i/>
          <w:szCs w:val="20"/>
        </w:rPr>
      </w:pPr>
    </w:p>
    <w:p w:rsidR="00C156C6" w:rsidRPr="00EA5098" w:rsidRDefault="00EA5098" w:rsidP="00EA5098">
      <w:pPr>
        <w:shd w:val="clear" w:color="auto" w:fill="FFFFFF"/>
        <w:spacing w:line="240" w:lineRule="auto"/>
        <w:rPr>
          <w:color w:val="000000" w:themeColor="text1"/>
          <w:szCs w:val="20"/>
        </w:rPr>
      </w:pPr>
      <w:bookmarkStart w:id="0" w:name="_GoBack"/>
      <w:bookmarkEnd w:id="0"/>
      <w:r w:rsidRPr="00EA5098">
        <w:rPr>
          <w:rFonts w:cs="Arial"/>
          <w:i/>
          <w:szCs w:val="20"/>
        </w:rPr>
        <w:t>Dit persbericht bevat koersgevoelige informatie, zoals bedoeld in artikel 7(1) van de Europese verordening marktmisbruik.</w:t>
      </w:r>
    </w:p>
    <w:sectPr w:rsidR="00C156C6" w:rsidRPr="00EA5098" w:rsidSect="00C848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AF4"/>
    <w:multiLevelType w:val="hybridMultilevel"/>
    <w:tmpl w:val="695A043C"/>
    <w:lvl w:ilvl="0" w:tplc="15C6BE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72255"/>
    <w:multiLevelType w:val="hybridMultilevel"/>
    <w:tmpl w:val="3DE27DE2"/>
    <w:lvl w:ilvl="0" w:tplc="18090001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5E5"/>
    <w:multiLevelType w:val="multilevel"/>
    <w:tmpl w:val="DD0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BD"/>
    <w:rsid w:val="00006295"/>
    <w:rsid w:val="00017E64"/>
    <w:rsid w:val="00025F39"/>
    <w:rsid w:val="0003062C"/>
    <w:rsid w:val="00055002"/>
    <w:rsid w:val="00075706"/>
    <w:rsid w:val="0008028A"/>
    <w:rsid w:val="0009698F"/>
    <w:rsid w:val="000C1D3F"/>
    <w:rsid w:val="000E5FD7"/>
    <w:rsid w:val="001153BD"/>
    <w:rsid w:val="00161081"/>
    <w:rsid w:val="00166B3D"/>
    <w:rsid w:val="0017426A"/>
    <w:rsid w:val="001A1E86"/>
    <w:rsid w:val="001B176E"/>
    <w:rsid w:val="001E2F7E"/>
    <w:rsid w:val="001E4382"/>
    <w:rsid w:val="001F2DD0"/>
    <w:rsid w:val="00206A53"/>
    <w:rsid w:val="00234D46"/>
    <w:rsid w:val="00260F99"/>
    <w:rsid w:val="00266048"/>
    <w:rsid w:val="0027465B"/>
    <w:rsid w:val="002D1505"/>
    <w:rsid w:val="00306353"/>
    <w:rsid w:val="00336FAB"/>
    <w:rsid w:val="00390CAD"/>
    <w:rsid w:val="003A4FBD"/>
    <w:rsid w:val="003D1B3C"/>
    <w:rsid w:val="003E4021"/>
    <w:rsid w:val="003E722D"/>
    <w:rsid w:val="00426D5E"/>
    <w:rsid w:val="00426DA0"/>
    <w:rsid w:val="004512C0"/>
    <w:rsid w:val="00477AA9"/>
    <w:rsid w:val="00495FBA"/>
    <w:rsid w:val="004B4BD9"/>
    <w:rsid w:val="004E1947"/>
    <w:rsid w:val="00544A24"/>
    <w:rsid w:val="0055225A"/>
    <w:rsid w:val="00566F47"/>
    <w:rsid w:val="0057297D"/>
    <w:rsid w:val="00593926"/>
    <w:rsid w:val="005F3B92"/>
    <w:rsid w:val="00610E20"/>
    <w:rsid w:val="006253E7"/>
    <w:rsid w:val="00630934"/>
    <w:rsid w:val="00667837"/>
    <w:rsid w:val="00681AE2"/>
    <w:rsid w:val="006867AD"/>
    <w:rsid w:val="006B4BC2"/>
    <w:rsid w:val="006C41A2"/>
    <w:rsid w:val="007404E8"/>
    <w:rsid w:val="00760824"/>
    <w:rsid w:val="00766F02"/>
    <w:rsid w:val="00767258"/>
    <w:rsid w:val="007A45EB"/>
    <w:rsid w:val="007E7090"/>
    <w:rsid w:val="00833C9D"/>
    <w:rsid w:val="0085083E"/>
    <w:rsid w:val="00866365"/>
    <w:rsid w:val="00880E5F"/>
    <w:rsid w:val="0088660A"/>
    <w:rsid w:val="00891C61"/>
    <w:rsid w:val="008A6FE7"/>
    <w:rsid w:val="008B0D37"/>
    <w:rsid w:val="008B5E8A"/>
    <w:rsid w:val="008F1904"/>
    <w:rsid w:val="00952C48"/>
    <w:rsid w:val="00970CDD"/>
    <w:rsid w:val="009807F5"/>
    <w:rsid w:val="00A41C08"/>
    <w:rsid w:val="00A63671"/>
    <w:rsid w:val="00A813A8"/>
    <w:rsid w:val="00A928BE"/>
    <w:rsid w:val="00AA7F4F"/>
    <w:rsid w:val="00AE189E"/>
    <w:rsid w:val="00AE4986"/>
    <w:rsid w:val="00B0431A"/>
    <w:rsid w:val="00B93740"/>
    <w:rsid w:val="00BC71B4"/>
    <w:rsid w:val="00BE43EC"/>
    <w:rsid w:val="00BF58AE"/>
    <w:rsid w:val="00C0053E"/>
    <w:rsid w:val="00C14A2B"/>
    <w:rsid w:val="00C156C6"/>
    <w:rsid w:val="00C41D9E"/>
    <w:rsid w:val="00C848FD"/>
    <w:rsid w:val="00CB081F"/>
    <w:rsid w:val="00CC6116"/>
    <w:rsid w:val="00D750AE"/>
    <w:rsid w:val="00DA27F5"/>
    <w:rsid w:val="00E259B6"/>
    <w:rsid w:val="00E31ECA"/>
    <w:rsid w:val="00E45563"/>
    <w:rsid w:val="00EA5098"/>
    <w:rsid w:val="00EC0A93"/>
    <w:rsid w:val="00F13486"/>
    <w:rsid w:val="00F23007"/>
    <w:rsid w:val="00F835A6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335"/>
  <w15:docId w15:val="{DB6B0A79-81E5-4371-B544-FD2ED338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ardalinea-lettertype"/>
    <w:rsid w:val="0055225A"/>
  </w:style>
  <w:style w:type="paragraph" w:styleId="Ballontekst">
    <w:name w:val="Balloon Text"/>
    <w:basedOn w:val="Standaard"/>
    <w:link w:val="BallontekstChar"/>
    <w:uiPriority w:val="99"/>
    <w:semiHidden/>
    <w:unhideWhenUsed/>
    <w:rsid w:val="002D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50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Standaard"/>
    <w:rsid w:val="00566F47"/>
    <w:pPr>
      <w:numPr>
        <w:numId w:val="2"/>
      </w:numPr>
      <w:tabs>
        <w:tab w:val="left" w:pos="144"/>
      </w:tabs>
      <w:spacing w:line="240" w:lineRule="auto"/>
    </w:pPr>
    <w:rPr>
      <w:rFonts w:eastAsia="Times New Roman" w:cs="Times New Roman"/>
      <w:b/>
      <w:sz w:val="22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BC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9</cp:revision>
  <cp:lastPrinted>2019-02-19T10:35:00Z</cp:lastPrinted>
  <dcterms:created xsi:type="dcterms:W3CDTF">2019-02-13T07:17:00Z</dcterms:created>
  <dcterms:modified xsi:type="dcterms:W3CDTF">2019-02-19T16:31:00Z</dcterms:modified>
</cp:coreProperties>
</file>