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BD" w:rsidRPr="00161081" w:rsidRDefault="001153BD" w:rsidP="00970CDD">
      <w:pPr>
        <w:shd w:val="clear" w:color="auto" w:fill="FFFFFF"/>
        <w:spacing w:line="280" w:lineRule="exact"/>
        <w:rPr>
          <w:rFonts w:eastAsia="Times New Roman" w:cs="Arial"/>
          <w:b/>
          <w:color w:val="7F7F7F" w:themeColor="text1" w:themeTint="80"/>
          <w:sz w:val="28"/>
          <w:szCs w:val="18"/>
          <w:lang w:val="en-US"/>
        </w:rPr>
      </w:pPr>
      <w:r w:rsidRPr="00161081">
        <w:rPr>
          <w:rFonts w:eastAsia="Times New Roman" w:cs="Arial"/>
          <w:b/>
          <w:color w:val="7F7F7F" w:themeColor="text1" w:themeTint="80"/>
          <w:sz w:val="28"/>
          <w:szCs w:val="18"/>
          <w:lang w:val="en-US"/>
        </w:rPr>
        <w:t>P</w:t>
      </w:r>
      <w:r w:rsidR="00161081" w:rsidRPr="00161081">
        <w:rPr>
          <w:rFonts w:eastAsia="Times New Roman" w:cs="Arial"/>
          <w:b/>
          <w:color w:val="7F7F7F" w:themeColor="text1" w:themeTint="80"/>
          <w:sz w:val="28"/>
          <w:szCs w:val="18"/>
          <w:lang w:val="en-US"/>
        </w:rPr>
        <w:t>ress release</w:t>
      </w:r>
    </w:p>
    <w:p w:rsidR="001153BD" w:rsidRPr="00161081" w:rsidRDefault="001153BD" w:rsidP="00970CDD">
      <w:pPr>
        <w:shd w:val="clear" w:color="auto" w:fill="FFFFFF"/>
        <w:spacing w:line="280" w:lineRule="exact"/>
        <w:rPr>
          <w:rFonts w:eastAsia="Times New Roman" w:cs="Arial"/>
          <w:b/>
          <w:color w:val="5D5D5D"/>
          <w:sz w:val="18"/>
          <w:szCs w:val="18"/>
          <w:lang w:val="en-US"/>
        </w:rPr>
      </w:pPr>
    </w:p>
    <w:p w:rsidR="001153BD" w:rsidRPr="00161081" w:rsidRDefault="00161081" w:rsidP="00970CDD">
      <w:pPr>
        <w:shd w:val="clear" w:color="auto" w:fill="FFFFFF"/>
        <w:spacing w:line="280" w:lineRule="exact"/>
        <w:rPr>
          <w:rFonts w:eastAsia="Times New Roman" w:cs="Arial"/>
          <w:b/>
          <w:color w:val="000000" w:themeColor="text1"/>
          <w:sz w:val="24"/>
          <w:szCs w:val="20"/>
          <w:lang w:val="en-US"/>
        </w:rPr>
      </w:pPr>
      <w:r w:rsidRPr="00161081">
        <w:rPr>
          <w:rFonts w:eastAsia="Times New Roman" w:cs="Arial"/>
          <w:b/>
          <w:color w:val="000000" w:themeColor="text1"/>
          <w:sz w:val="24"/>
          <w:szCs w:val="20"/>
          <w:lang w:val="en-US"/>
        </w:rPr>
        <w:t>Royal BAM Group nv</w:t>
      </w:r>
    </w:p>
    <w:p w:rsidR="001153BD" w:rsidRPr="00161081" w:rsidRDefault="001153BD" w:rsidP="00970CDD">
      <w:pPr>
        <w:shd w:val="clear" w:color="auto" w:fill="FFFFFF"/>
        <w:spacing w:line="280" w:lineRule="exact"/>
        <w:rPr>
          <w:rFonts w:eastAsia="Times New Roman" w:cs="Arial"/>
          <w:b/>
          <w:color w:val="000000" w:themeColor="text1"/>
          <w:szCs w:val="20"/>
          <w:lang w:val="en-US"/>
        </w:rPr>
      </w:pPr>
    </w:p>
    <w:p w:rsidR="00266048" w:rsidRPr="00306353" w:rsidRDefault="00161081" w:rsidP="00970CDD">
      <w:pPr>
        <w:spacing w:line="280" w:lineRule="exact"/>
        <w:rPr>
          <w:rFonts w:cs="Arial"/>
          <w:b/>
          <w:bCs/>
          <w:szCs w:val="20"/>
          <w:lang w:val="en-US"/>
        </w:rPr>
      </w:pPr>
      <w:r w:rsidRPr="00306353">
        <w:rPr>
          <w:rFonts w:cs="Arial"/>
          <w:b/>
          <w:bCs/>
          <w:szCs w:val="20"/>
          <w:lang w:val="en-US"/>
        </w:rPr>
        <w:t>Composition Supervisory Board</w:t>
      </w:r>
    </w:p>
    <w:p w:rsidR="00266048" w:rsidRPr="00306353" w:rsidRDefault="00266048" w:rsidP="00970CDD">
      <w:pPr>
        <w:spacing w:line="280" w:lineRule="exact"/>
        <w:rPr>
          <w:rFonts w:cs="Arial"/>
          <w:b/>
          <w:bCs/>
          <w:szCs w:val="20"/>
          <w:lang w:val="en-US"/>
        </w:rPr>
      </w:pPr>
    </w:p>
    <w:p w:rsidR="006B4BC2" w:rsidRDefault="0057297D" w:rsidP="00970CDD">
      <w:pPr>
        <w:autoSpaceDE w:val="0"/>
        <w:autoSpaceDN w:val="0"/>
        <w:adjustRightInd w:val="0"/>
        <w:spacing w:line="280" w:lineRule="exact"/>
        <w:rPr>
          <w:rFonts w:cs="Arial"/>
          <w:szCs w:val="20"/>
          <w:lang w:val="en-US"/>
        </w:rPr>
      </w:pPr>
      <w:proofErr w:type="spellStart"/>
      <w:r w:rsidRPr="00A928BE">
        <w:rPr>
          <w:rFonts w:cs="Arial"/>
          <w:szCs w:val="20"/>
          <w:lang w:val="en-US"/>
        </w:rPr>
        <w:t>Bunnik</w:t>
      </w:r>
      <w:proofErr w:type="spellEnd"/>
      <w:r w:rsidRPr="00A928BE">
        <w:rPr>
          <w:rFonts w:cs="Arial"/>
          <w:szCs w:val="20"/>
          <w:lang w:val="en-US"/>
        </w:rPr>
        <w:t xml:space="preserve">, </w:t>
      </w:r>
      <w:r w:rsidR="00161081" w:rsidRPr="00A928BE">
        <w:rPr>
          <w:rFonts w:cs="Arial"/>
          <w:szCs w:val="20"/>
          <w:lang w:val="en-US"/>
        </w:rPr>
        <w:t xml:space="preserve">the Netherlands, </w:t>
      </w:r>
      <w:r w:rsidR="003E4021">
        <w:rPr>
          <w:rFonts w:cs="Arial"/>
          <w:szCs w:val="20"/>
          <w:lang w:val="en-US"/>
        </w:rPr>
        <w:t>20 February 2019</w:t>
      </w:r>
      <w:r w:rsidRPr="00A928BE">
        <w:rPr>
          <w:rFonts w:cs="Arial"/>
          <w:szCs w:val="20"/>
          <w:lang w:val="en-US"/>
        </w:rPr>
        <w:t xml:space="preserve"> –</w:t>
      </w:r>
      <w:r w:rsidR="00266048" w:rsidRPr="00A928BE">
        <w:rPr>
          <w:rFonts w:cs="Arial"/>
          <w:szCs w:val="20"/>
          <w:lang w:val="en-US"/>
        </w:rPr>
        <w:t xml:space="preserve"> </w:t>
      </w:r>
      <w:r w:rsidR="00161081" w:rsidRPr="00A928BE">
        <w:rPr>
          <w:rFonts w:cs="Arial"/>
          <w:szCs w:val="20"/>
          <w:lang w:val="en-US"/>
        </w:rPr>
        <w:t>The Supervisory Board of Royal BAM Group nv</w:t>
      </w:r>
      <w:r w:rsidR="00266048" w:rsidRPr="00A928BE">
        <w:rPr>
          <w:rFonts w:cs="Arial"/>
          <w:szCs w:val="20"/>
          <w:lang w:val="en-US"/>
        </w:rPr>
        <w:t xml:space="preserve"> </w:t>
      </w:r>
      <w:r w:rsidR="00EC0A93" w:rsidRPr="00A928BE">
        <w:rPr>
          <w:rFonts w:cs="Arial"/>
          <w:szCs w:val="20"/>
          <w:lang w:val="en-US"/>
        </w:rPr>
        <w:t xml:space="preserve">announces that </w:t>
      </w:r>
      <w:proofErr w:type="spellStart"/>
      <w:r w:rsidR="006B4BC2" w:rsidRPr="006B4BC2">
        <w:rPr>
          <w:rFonts w:cs="Arial"/>
          <w:szCs w:val="20"/>
          <w:lang w:val="en-US"/>
        </w:rPr>
        <w:t>M</w:t>
      </w:r>
      <w:r w:rsidR="00D7754D">
        <w:rPr>
          <w:rFonts w:cs="Arial"/>
          <w:szCs w:val="20"/>
          <w:lang w:val="en-US"/>
        </w:rPr>
        <w:t>r</w:t>
      </w:r>
      <w:r w:rsidR="006B4BC2" w:rsidRPr="006B4BC2">
        <w:rPr>
          <w:rFonts w:cs="Arial"/>
          <w:szCs w:val="20"/>
          <w:lang w:val="en-US"/>
        </w:rPr>
        <w:t>s</w:t>
      </w:r>
      <w:proofErr w:type="spellEnd"/>
      <w:r w:rsidR="006B4BC2" w:rsidRPr="006B4BC2">
        <w:rPr>
          <w:rFonts w:cs="Arial"/>
          <w:szCs w:val="20"/>
          <w:lang w:val="en-US"/>
        </w:rPr>
        <w:t xml:space="preserve"> C.M.C. </w:t>
      </w:r>
      <w:proofErr w:type="spellStart"/>
      <w:r w:rsidR="006B4BC2" w:rsidRPr="006B4BC2">
        <w:rPr>
          <w:rFonts w:cs="Arial"/>
          <w:szCs w:val="20"/>
          <w:lang w:val="en-US"/>
        </w:rPr>
        <w:t>Mahieu</w:t>
      </w:r>
      <w:proofErr w:type="spellEnd"/>
      <w:r w:rsidR="006B4BC2" w:rsidRPr="006B4BC2">
        <w:rPr>
          <w:rFonts w:cs="Arial"/>
          <w:szCs w:val="20"/>
          <w:lang w:val="en-US"/>
        </w:rPr>
        <w:t xml:space="preserve"> </w:t>
      </w:r>
      <w:r w:rsidR="006B4BC2">
        <w:rPr>
          <w:rFonts w:cs="Arial"/>
          <w:szCs w:val="20"/>
          <w:lang w:val="en-US"/>
        </w:rPr>
        <w:t xml:space="preserve">and </w:t>
      </w:r>
      <w:r w:rsidR="006B4BC2" w:rsidRPr="006B4BC2">
        <w:rPr>
          <w:rFonts w:cs="Arial"/>
          <w:szCs w:val="20"/>
          <w:lang w:val="en-US"/>
        </w:rPr>
        <w:t xml:space="preserve">Mr K.S. </w:t>
      </w:r>
      <w:r w:rsidR="006B4BC2">
        <w:rPr>
          <w:rFonts w:cs="Arial"/>
          <w:szCs w:val="20"/>
          <w:lang w:val="en-US"/>
        </w:rPr>
        <w:t xml:space="preserve">Wester </w:t>
      </w:r>
      <w:r w:rsidR="00970CDD" w:rsidRPr="00A928BE">
        <w:rPr>
          <w:rFonts w:cs="Arial"/>
          <w:szCs w:val="20"/>
          <w:lang w:val="en-US"/>
        </w:rPr>
        <w:t xml:space="preserve">will </w:t>
      </w:r>
      <w:r w:rsidR="00F61046">
        <w:rPr>
          <w:rFonts w:eastAsia="Times New Roman" w:cs="Arial"/>
          <w:color w:val="000000" w:themeColor="text1"/>
          <w:szCs w:val="20"/>
          <w:lang w:val="en-GB"/>
        </w:rPr>
        <w:t>step down</w:t>
      </w:r>
      <w:r w:rsidR="00970CDD" w:rsidRPr="00A928BE">
        <w:rPr>
          <w:rFonts w:eastAsia="Times New Roman" w:cs="Arial"/>
          <w:color w:val="000000" w:themeColor="text1"/>
          <w:szCs w:val="20"/>
          <w:lang w:val="en-GB"/>
        </w:rPr>
        <w:t xml:space="preserve"> as member of t</w:t>
      </w:r>
      <w:r w:rsidR="00A928BE">
        <w:rPr>
          <w:rFonts w:eastAsia="Times New Roman" w:cs="Arial"/>
          <w:color w:val="000000" w:themeColor="text1"/>
          <w:szCs w:val="20"/>
          <w:lang w:val="en-GB"/>
        </w:rPr>
        <w:t xml:space="preserve">he Supervisory Board </w:t>
      </w:r>
      <w:r w:rsidR="006B4BC2">
        <w:rPr>
          <w:rFonts w:eastAsia="Times New Roman" w:cs="Arial"/>
          <w:color w:val="000000" w:themeColor="text1"/>
          <w:szCs w:val="20"/>
          <w:lang w:val="en-GB"/>
        </w:rPr>
        <w:t>following</w:t>
      </w:r>
      <w:r w:rsidR="00A928BE">
        <w:rPr>
          <w:rFonts w:eastAsia="Times New Roman" w:cs="Arial"/>
          <w:color w:val="000000" w:themeColor="text1"/>
          <w:szCs w:val="20"/>
          <w:lang w:val="en-GB"/>
        </w:rPr>
        <w:t xml:space="preserve"> the </w:t>
      </w:r>
      <w:r w:rsidR="00F61046">
        <w:rPr>
          <w:rFonts w:eastAsia="Times New Roman" w:cs="Arial"/>
          <w:color w:val="000000" w:themeColor="text1"/>
          <w:szCs w:val="20"/>
          <w:lang w:val="en-GB"/>
        </w:rPr>
        <w:t>A</w:t>
      </w:r>
      <w:r w:rsidR="00A928BE">
        <w:rPr>
          <w:rFonts w:eastAsia="Times New Roman" w:cs="Arial"/>
          <w:color w:val="000000" w:themeColor="text1"/>
          <w:szCs w:val="20"/>
          <w:lang w:val="en-GB"/>
        </w:rPr>
        <w:t xml:space="preserve">nnual </w:t>
      </w:r>
      <w:r w:rsidR="00F61046">
        <w:rPr>
          <w:rFonts w:eastAsia="Times New Roman" w:cs="Arial"/>
          <w:color w:val="000000" w:themeColor="text1"/>
          <w:szCs w:val="20"/>
          <w:lang w:val="en-GB"/>
        </w:rPr>
        <w:t>G</w:t>
      </w:r>
      <w:r w:rsidR="00A928BE">
        <w:rPr>
          <w:rFonts w:eastAsia="Times New Roman" w:cs="Arial"/>
          <w:color w:val="000000" w:themeColor="text1"/>
          <w:szCs w:val="20"/>
          <w:lang w:val="en-GB"/>
        </w:rPr>
        <w:t xml:space="preserve">eneral </w:t>
      </w:r>
      <w:r w:rsidR="00F61046">
        <w:rPr>
          <w:rFonts w:eastAsia="Times New Roman" w:cs="Arial"/>
          <w:color w:val="000000" w:themeColor="text1"/>
          <w:szCs w:val="20"/>
          <w:lang w:val="en-GB"/>
        </w:rPr>
        <w:t>M</w:t>
      </w:r>
      <w:r w:rsidR="00970CDD" w:rsidRPr="00A928BE">
        <w:rPr>
          <w:rFonts w:eastAsia="Times New Roman" w:cs="Arial"/>
          <w:color w:val="000000" w:themeColor="text1"/>
          <w:szCs w:val="20"/>
          <w:lang w:val="en-GB"/>
        </w:rPr>
        <w:t>eeting on 1</w:t>
      </w:r>
      <w:r w:rsidR="00EA27DA">
        <w:rPr>
          <w:rFonts w:eastAsia="Times New Roman" w:cs="Arial"/>
          <w:color w:val="000000" w:themeColor="text1"/>
          <w:szCs w:val="20"/>
          <w:lang w:val="en-GB"/>
        </w:rPr>
        <w:t>7</w:t>
      </w:r>
      <w:r w:rsidR="00970CDD" w:rsidRPr="00A928BE">
        <w:rPr>
          <w:rFonts w:eastAsia="Times New Roman" w:cs="Arial"/>
          <w:color w:val="000000" w:themeColor="text1"/>
          <w:szCs w:val="20"/>
          <w:lang w:val="en-GB"/>
        </w:rPr>
        <w:t xml:space="preserve"> April 201</w:t>
      </w:r>
      <w:r w:rsidR="00EA27DA">
        <w:rPr>
          <w:rFonts w:eastAsia="Times New Roman" w:cs="Arial"/>
          <w:color w:val="000000" w:themeColor="text1"/>
          <w:szCs w:val="20"/>
          <w:lang w:val="en-GB"/>
        </w:rPr>
        <w:t>9</w:t>
      </w:r>
      <w:r w:rsidR="00970CDD" w:rsidRPr="00A928BE">
        <w:rPr>
          <w:rFonts w:eastAsia="Times New Roman" w:cs="Arial"/>
          <w:color w:val="000000" w:themeColor="text1"/>
          <w:szCs w:val="20"/>
          <w:lang w:val="en-GB"/>
        </w:rPr>
        <w:t xml:space="preserve">, in connection with the end of </w:t>
      </w:r>
      <w:r w:rsidR="006B4BC2">
        <w:rPr>
          <w:rFonts w:eastAsia="Times New Roman" w:cs="Arial"/>
          <w:color w:val="000000" w:themeColor="text1"/>
          <w:szCs w:val="20"/>
          <w:lang w:val="en-GB"/>
        </w:rPr>
        <w:t>their</w:t>
      </w:r>
      <w:r w:rsidR="00970CDD" w:rsidRPr="00A928BE">
        <w:rPr>
          <w:rFonts w:eastAsia="Times New Roman" w:cs="Arial"/>
          <w:color w:val="000000" w:themeColor="text1"/>
          <w:szCs w:val="20"/>
          <w:lang w:val="en-GB"/>
        </w:rPr>
        <w:t xml:space="preserve"> </w:t>
      </w:r>
      <w:r w:rsidR="00F61046">
        <w:rPr>
          <w:rFonts w:eastAsia="Times New Roman" w:cs="Arial"/>
          <w:color w:val="000000" w:themeColor="text1"/>
          <w:szCs w:val="20"/>
          <w:lang w:val="en-GB"/>
        </w:rPr>
        <w:t xml:space="preserve">second four-year </w:t>
      </w:r>
      <w:r w:rsidR="00970CDD" w:rsidRPr="00A928BE">
        <w:rPr>
          <w:rFonts w:eastAsia="Times New Roman" w:cs="Arial"/>
          <w:color w:val="000000" w:themeColor="text1"/>
          <w:szCs w:val="20"/>
          <w:lang w:val="en-GB"/>
        </w:rPr>
        <w:t>term of appointment</w:t>
      </w:r>
      <w:r w:rsidR="00266048" w:rsidRPr="00A928BE">
        <w:rPr>
          <w:rFonts w:cs="Arial"/>
          <w:szCs w:val="20"/>
          <w:lang w:val="en-US"/>
        </w:rPr>
        <w:t xml:space="preserve">. </w:t>
      </w:r>
      <w:r w:rsidR="00266048" w:rsidRPr="00A928BE">
        <w:rPr>
          <w:rFonts w:cs="Arial"/>
          <w:szCs w:val="20"/>
          <w:lang w:val="en-US"/>
        </w:rPr>
        <w:br/>
      </w:r>
      <w:r w:rsidR="00266048" w:rsidRPr="00A928BE">
        <w:rPr>
          <w:rFonts w:cs="Arial"/>
          <w:szCs w:val="20"/>
          <w:lang w:val="en-US"/>
        </w:rPr>
        <w:br/>
      </w:r>
      <w:r w:rsidR="006B4BC2" w:rsidRPr="006B4BC2">
        <w:rPr>
          <w:rFonts w:cs="Arial"/>
          <w:szCs w:val="20"/>
          <w:lang w:val="en-US"/>
        </w:rPr>
        <w:t xml:space="preserve">If the </w:t>
      </w:r>
      <w:r w:rsidR="00F61046">
        <w:rPr>
          <w:rFonts w:cs="Arial"/>
          <w:szCs w:val="20"/>
          <w:lang w:val="en-US"/>
        </w:rPr>
        <w:t>G</w:t>
      </w:r>
      <w:r w:rsidR="006B4BC2" w:rsidRPr="006B4BC2">
        <w:rPr>
          <w:rFonts w:cs="Arial"/>
          <w:szCs w:val="20"/>
          <w:lang w:val="en-US"/>
        </w:rPr>
        <w:t xml:space="preserve">eneral </w:t>
      </w:r>
      <w:r w:rsidR="00F61046">
        <w:rPr>
          <w:rFonts w:cs="Arial"/>
          <w:szCs w:val="20"/>
          <w:lang w:val="en-US"/>
        </w:rPr>
        <w:t>M</w:t>
      </w:r>
      <w:r w:rsidR="006B4BC2" w:rsidRPr="006B4BC2">
        <w:rPr>
          <w:rFonts w:cs="Arial"/>
          <w:szCs w:val="20"/>
          <w:lang w:val="en-US"/>
        </w:rPr>
        <w:t>eeting does not make any other recommendations, the Supervisory Board intends, taking into account the enhanced</w:t>
      </w:r>
      <w:r w:rsidR="00D7754D">
        <w:rPr>
          <w:rFonts w:cs="Arial"/>
          <w:szCs w:val="20"/>
          <w:lang w:val="en-US"/>
        </w:rPr>
        <w:t xml:space="preserve"> right of</w:t>
      </w:r>
      <w:r w:rsidR="006B4BC2" w:rsidRPr="006B4BC2">
        <w:rPr>
          <w:rFonts w:cs="Arial"/>
          <w:szCs w:val="20"/>
          <w:lang w:val="en-US"/>
        </w:rPr>
        <w:t xml:space="preserve"> recommendation of the </w:t>
      </w:r>
      <w:r w:rsidR="00F61046">
        <w:rPr>
          <w:rFonts w:cs="Arial"/>
          <w:szCs w:val="20"/>
          <w:lang w:val="en-US"/>
        </w:rPr>
        <w:t>C</w:t>
      </w:r>
      <w:r w:rsidR="006B4BC2" w:rsidRPr="006B4BC2">
        <w:rPr>
          <w:rFonts w:cs="Arial"/>
          <w:szCs w:val="20"/>
          <w:lang w:val="en-US"/>
        </w:rPr>
        <w:t xml:space="preserve">entral </w:t>
      </w:r>
      <w:r w:rsidR="00F61046">
        <w:rPr>
          <w:rFonts w:cs="Arial"/>
          <w:szCs w:val="20"/>
          <w:lang w:val="en-US"/>
        </w:rPr>
        <w:t>W</w:t>
      </w:r>
      <w:r w:rsidR="006B4BC2" w:rsidRPr="006B4BC2">
        <w:rPr>
          <w:rFonts w:cs="Arial"/>
          <w:szCs w:val="20"/>
          <w:lang w:val="en-US"/>
        </w:rPr>
        <w:t xml:space="preserve">orks </w:t>
      </w:r>
      <w:r w:rsidR="00F61046">
        <w:rPr>
          <w:rFonts w:cs="Arial"/>
          <w:szCs w:val="20"/>
          <w:lang w:val="en-US"/>
        </w:rPr>
        <w:t>C</w:t>
      </w:r>
      <w:r w:rsidR="006B4BC2" w:rsidRPr="006B4BC2">
        <w:rPr>
          <w:rFonts w:cs="Arial"/>
          <w:szCs w:val="20"/>
          <w:lang w:val="en-US"/>
        </w:rPr>
        <w:t xml:space="preserve">ouncil, to propose that </w:t>
      </w:r>
      <w:proofErr w:type="spellStart"/>
      <w:r w:rsidR="006B4BC2" w:rsidRPr="006B4BC2">
        <w:rPr>
          <w:rFonts w:cs="Arial"/>
          <w:szCs w:val="20"/>
          <w:lang w:val="en-US"/>
        </w:rPr>
        <w:t>M</w:t>
      </w:r>
      <w:r w:rsidR="00D7754D">
        <w:rPr>
          <w:rFonts w:cs="Arial"/>
          <w:szCs w:val="20"/>
          <w:lang w:val="en-US"/>
        </w:rPr>
        <w:t>r</w:t>
      </w:r>
      <w:r w:rsidR="006B4BC2" w:rsidRPr="006B4BC2">
        <w:rPr>
          <w:rFonts w:cs="Arial"/>
          <w:szCs w:val="20"/>
          <w:lang w:val="en-US"/>
        </w:rPr>
        <w:t>s</w:t>
      </w:r>
      <w:proofErr w:type="spellEnd"/>
      <w:r w:rsidR="003E722D">
        <w:rPr>
          <w:rFonts w:cs="Arial"/>
          <w:szCs w:val="20"/>
          <w:lang w:val="en-US"/>
        </w:rPr>
        <w:t> </w:t>
      </w:r>
      <w:proofErr w:type="spellStart"/>
      <w:r w:rsidR="006B4BC2" w:rsidRPr="006B4BC2">
        <w:rPr>
          <w:rFonts w:cs="Arial"/>
          <w:szCs w:val="20"/>
          <w:lang w:val="en-US"/>
        </w:rPr>
        <w:t>Mahieu</w:t>
      </w:r>
      <w:proofErr w:type="spellEnd"/>
      <w:r w:rsidR="006B4BC2" w:rsidRPr="006B4BC2">
        <w:rPr>
          <w:rFonts w:cs="Arial"/>
          <w:szCs w:val="20"/>
          <w:lang w:val="en-US"/>
        </w:rPr>
        <w:t xml:space="preserve"> be reappointed for a </w:t>
      </w:r>
      <w:r w:rsidR="00F61046">
        <w:rPr>
          <w:rFonts w:cs="Arial"/>
          <w:szCs w:val="20"/>
          <w:lang w:val="en-US"/>
        </w:rPr>
        <w:t xml:space="preserve">further </w:t>
      </w:r>
      <w:r w:rsidR="006B4BC2" w:rsidRPr="006B4BC2">
        <w:rPr>
          <w:rFonts w:cs="Arial"/>
          <w:szCs w:val="20"/>
          <w:lang w:val="en-US"/>
        </w:rPr>
        <w:t xml:space="preserve">period of </w:t>
      </w:r>
      <w:r w:rsidR="00F61046">
        <w:rPr>
          <w:rFonts w:cs="Arial"/>
          <w:szCs w:val="20"/>
          <w:lang w:val="en-US"/>
        </w:rPr>
        <w:t>two</w:t>
      </w:r>
      <w:r w:rsidR="00F61046" w:rsidRPr="006B4BC2">
        <w:rPr>
          <w:rFonts w:cs="Arial"/>
          <w:szCs w:val="20"/>
          <w:lang w:val="en-US"/>
        </w:rPr>
        <w:t xml:space="preserve"> </w:t>
      </w:r>
      <w:r w:rsidR="006B4BC2" w:rsidRPr="006B4BC2">
        <w:rPr>
          <w:rFonts w:cs="Arial"/>
          <w:szCs w:val="20"/>
          <w:lang w:val="en-US"/>
        </w:rPr>
        <w:t>years</w:t>
      </w:r>
      <w:r w:rsidR="003E722D" w:rsidRPr="003E722D">
        <w:rPr>
          <w:rFonts w:cs="Arial"/>
          <w:szCs w:val="20"/>
          <w:lang w:val="en-GB"/>
        </w:rPr>
        <w:t xml:space="preserve"> </w:t>
      </w:r>
      <w:r w:rsidR="003E722D" w:rsidRPr="00A928BE">
        <w:rPr>
          <w:rFonts w:cs="Arial"/>
          <w:szCs w:val="20"/>
          <w:lang w:val="en-GB"/>
        </w:rPr>
        <w:t xml:space="preserve">by the </w:t>
      </w:r>
      <w:r w:rsidR="00F61046">
        <w:rPr>
          <w:rFonts w:cs="Arial"/>
          <w:szCs w:val="20"/>
          <w:lang w:val="en-GB"/>
        </w:rPr>
        <w:t>A</w:t>
      </w:r>
      <w:r w:rsidR="003E722D" w:rsidRPr="00A928BE">
        <w:rPr>
          <w:rFonts w:cs="Arial"/>
          <w:szCs w:val="20"/>
          <w:lang w:val="en-GB"/>
        </w:rPr>
        <w:t xml:space="preserve">nnual </w:t>
      </w:r>
      <w:r w:rsidR="00F61046">
        <w:rPr>
          <w:rFonts w:cs="Arial"/>
          <w:szCs w:val="20"/>
          <w:lang w:val="en-GB"/>
        </w:rPr>
        <w:t>G</w:t>
      </w:r>
      <w:r w:rsidR="003E722D" w:rsidRPr="00A928BE">
        <w:rPr>
          <w:rFonts w:cs="Arial"/>
          <w:szCs w:val="20"/>
          <w:lang w:val="en-GB"/>
        </w:rPr>
        <w:t xml:space="preserve">eneral </w:t>
      </w:r>
      <w:r w:rsidR="00F61046">
        <w:rPr>
          <w:rFonts w:cs="Arial"/>
          <w:szCs w:val="20"/>
          <w:lang w:val="en-GB"/>
        </w:rPr>
        <w:t>M</w:t>
      </w:r>
      <w:r w:rsidR="003E722D" w:rsidRPr="00A928BE">
        <w:rPr>
          <w:rFonts w:cs="Arial"/>
          <w:szCs w:val="20"/>
          <w:lang w:val="en-GB"/>
        </w:rPr>
        <w:t>eeting</w:t>
      </w:r>
      <w:r w:rsidR="006B4BC2" w:rsidRPr="006B4BC2">
        <w:rPr>
          <w:rFonts w:cs="Arial"/>
          <w:szCs w:val="20"/>
          <w:lang w:val="en-US"/>
        </w:rPr>
        <w:t>.</w:t>
      </w:r>
    </w:p>
    <w:p w:rsidR="006B4BC2" w:rsidRDefault="00F61046" w:rsidP="00970CDD">
      <w:pPr>
        <w:autoSpaceDE w:val="0"/>
        <w:autoSpaceDN w:val="0"/>
        <w:adjustRightInd w:val="0"/>
        <w:spacing w:line="280" w:lineRule="exact"/>
        <w:rPr>
          <w:rFonts w:cs="Arial"/>
          <w:szCs w:val="20"/>
          <w:lang w:val="en-US"/>
        </w:rPr>
      </w:pPr>
      <w:r w:rsidRPr="00F61046">
        <w:rPr>
          <w:rFonts w:cs="Arial"/>
          <w:szCs w:val="20"/>
          <w:lang w:val="en-US"/>
        </w:rPr>
        <w:t xml:space="preserve">As three of its members have been appointed only relatively recently, the Supervisory Board considers reappointment of </w:t>
      </w:r>
      <w:proofErr w:type="spellStart"/>
      <w:r w:rsidRPr="00F61046">
        <w:rPr>
          <w:rFonts w:cs="Arial"/>
          <w:szCs w:val="20"/>
          <w:lang w:val="en-US"/>
        </w:rPr>
        <w:t>M</w:t>
      </w:r>
      <w:r w:rsidR="00D7754D">
        <w:rPr>
          <w:rFonts w:cs="Arial"/>
          <w:szCs w:val="20"/>
          <w:lang w:val="en-US"/>
        </w:rPr>
        <w:t>r</w:t>
      </w:r>
      <w:r w:rsidRPr="00F61046">
        <w:rPr>
          <w:rFonts w:cs="Arial"/>
          <w:szCs w:val="20"/>
          <w:lang w:val="en-US"/>
        </w:rPr>
        <w:t>s</w:t>
      </w:r>
      <w:proofErr w:type="spellEnd"/>
      <w:r w:rsidRPr="00F61046">
        <w:rPr>
          <w:rFonts w:cs="Arial"/>
          <w:szCs w:val="20"/>
          <w:lang w:val="en-US"/>
        </w:rPr>
        <w:t xml:space="preserve"> </w:t>
      </w:r>
      <w:proofErr w:type="spellStart"/>
      <w:r w:rsidRPr="00F61046">
        <w:rPr>
          <w:rFonts w:cs="Arial"/>
          <w:szCs w:val="20"/>
          <w:lang w:val="en-US"/>
        </w:rPr>
        <w:t>Mahieu</w:t>
      </w:r>
      <w:proofErr w:type="spellEnd"/>
      <w:r w:rsidRPr="00F61046">
        <w:rPr>
          <w:rFonts w:cs="Arial"/>
          <w:szCs w:val="20"/>
          <w:lang w:val="en-US"/>
        </w:rPr>
        <w:t xml:space="preserve"> desirable from a continuity perspective.</w:t>
      </w:r>
    </w:p>
    <w:p w:rsidR="00F61046" w:rsidRDefault="00F61046" w:rsidP="00970CDD">
      <w:pPr>
        <w:autoSpaceDE w:val="0"/>
        <w:autoSpaceDN w:val="0"/>
        <w:adjustRightInd w:val="0"/>
        <w:spacing w:line="280" w:lineRule="exact"/>
        <w:rPr>
          <w:rFonts w:cs="Arial"/>
          <w:szCs w:val="20"/>
          <w:lang w:val="en-US"/>
        </w:rPr>
      </w:pPr>
    </w:p>
    <w:p w:rsidR="003E722D" w:rsidRDefault="003E722D" w:rsidP="00970CDD">
      <w:pPr>
        <w:autoSpaceDE w:val="0"/>
        <w:autoSpaceDN w:val="0"/>
        <w:adjustRightInd w:val="0"/>
        <w:spacing w:line="280" w:lineRule="exact"/>
        <w:rPr>
          <w:rFonts w:cs="Arial"/>
          <w:szCs w:val="20"/>
          <w:lang w:val="en-GB"/>
        </w:rPr>
      </w:pPr>
      <w:r w:rsidRPr="003E722D">
        <w:rPr>
          <w:rFonts w:cs="Arial"/>
          <w:szCs w:val="20"/>
          <w:lang w:val="en-GB"/>
        </w:rPr>
        <w:t xml:space="preserve">Mr </w:t>
      </w:r>
      <w:r>
        <w:rPr>
          <w:rFonts w:cs="Arial"/>
          <w:szCs w:val="20"/>
          <w:lang w:val="en-GB"/>
        </w:rPr>
        <w:t>Wester</w:t>
      </w:r>
      <w:r w:rsidRPr="003E722D">
        <w:rPr>
          <w:rFonts w:cs="Arial"/>
          <w:szCs w:val="20"/>
          <w:lang w:val="en-GB"/>
        </w:rPr>
        <w:t xml:space="preserve"> </w:t>
      </w:r>
      <w:r w:rsidR="00D7754D" w:rsidRPr="00D7754D">
        <w:rPr>
          <w:color w:val="000000" w:themeColor="text1"/>
          <w:szCs w:val="20"/>
          <w:lang w:val="en-US"/>
        </w:rPr>
        <w:t xml:space="preserve">has been a member of the Supervisory Board </w:t>
      </w:r>
      <w:r w:rsidR="00905A93" w:rsidRPr="00D7754D">
        <w:rPr>
          <w:color w:val="000000" w:themeColor="text1"/>
          <w:szCs w:val="20"/>
          <w:lang w:val="en-US"/>
        </w:rPr>
        <w:t>and a member of the Audit Committee</w:t>
      </w:r>
      <w:r w:rsidR="00905A93" w:rsidRPr="00D7754D">
        <w:rPr>
          <w:color w:val="000000" w:themeColor="text1"/>
          <w:szCs w:val="20"/>
          <w:lang w:val="en-US"/>
        </w:rPr>
        <w:t xml:space="preserve"> </w:t>
      </w:r>
      <w:r w:rsidR="00D7754D" w:rsidRPr="00D7754D">
        <w:rPr>
          <w:color w:val="000000" w:themeColor="text1"/>
          <w:szCs w:val="20"/>
          <w:lang w:val="en-US"/>
        </w:rPr>
        <w:t xml:space="preserve">of Royal BAM Group nv from 2011 to 2019, and </w:t>
      </w:r>
      <w:r w:rsidR="00905A93" w:rsidRPr="00D7754D">
        <w:rPr>
          <w:color w:val="000000" w:themeColor="text1"/>
          <w:szCs w:val="20"/>
          <w:lang w:val="en-US"/>
        </w:rPr>
        <w:t xml:space="preserve">Vice Chairman </w:t>
      </w:r>
      <w:r w:rsidR="00D7754D" w:rsidRPr="00D7754D">
        <w:rPr>
          <w:color w:val="000000" w:themeColor="text1"/>
          <w:szCs w:val="20"/>
          <w:lang w:val="en-US"/>
        </w:rPr>
        <w:t>from 2017 to 2019.</w:t>
      </w:r>
      <w:r w:rsidRPr="003E722D">
        <w:rPr>
          <w:rFonts w:cs="Arial"/>
          <w:szCs w:val="20"/>
          <w:lang w:val="en-GB"/>
        </w:rPr>
        <w:t xml:space="preserve"> The Supervisory Board would like to thank Mr </w:t>
      </w:r>
      <w:r>
        <w:rPr>
          <w:rFonts w:cs="Arial"/>
          <w:szCs w:val="20"/>
          <w:lang w:val="en-GB"/>
        </w:rPr>
        <w:t>Wester</w:t>
      </w:r>
      <w:r w:rsidRPr="003E722D">
        <w:rPr>
          <w:rFonts w:cs="Arial"/>
          <w:szCs w:val="20"/>
          <w:lang w:val="en-GB"/>
        </w:rPr>
        <w:t xml:space="preserve"> for his valuable contribution during the</w:t>
      </w:r>
      <w:r w:rsidR="00D7754D">
        <w:rPr>
          <w:rFonts w:cs="Arial"/>
          <w:szCs w:val="20"/>
          <w:lang w:val="en-GB"/>
        </w:rPr>
        <w:t>se years</w:t>
      </w:r>
      <w:r w:rsidRPr="003E722D">
        <w:rPr>
          <w:rFonts w:cs="Arial"/>
          <w:szCs w:val="20"/>
          <w:lang w:val="en-GB"/>
        </w:rPr>
        <w:t>.</w:t>
      </w:r>
      <w:r>
        <w:rPr>
          <w:rFonts w:cs="Arial"/>
          <w:szCs w:val="20"/>
          <w:lang w:val="en-GB"/>
        </w:rPr>
        <w:t xml:space="preserve"> </w:t>
      </w:r>
      <w:r w:rsidRPr="003E722D">
        <w:rPr>
          <w:rFonts w:cs="Arial"/>
          <w:szCs w:val="20"/>
          <w:lang w:val="en-GB"/>
        </w:rPr>
        <w:t>The Supervisory Board has started the search to fill the vacancy</w:t>
      </w:r>
      <w:r w:rsidR="00166B3D">
        <w:rPr>
          <w:rFonts w:cs="Arial"/>
          <w:szCs w:val="20"/>
          <w:lang w:val="en-GB"/>
        </w:rPr>
        <w:t>.</w:t>
      </w:r>
      <w:r w:rsidR="00F61046">
        <w:rPr>
          <w:rFonts w:cs="Arial"/>
          <w:szCs w:val="20"/>
          <w:lang w:val="en-GB"/>
        </w:rPr>
        <w:t xml:space="preserve"> </w:t>
      </w:r>
      <w:r w:rsidR="00F61046" w:rsidRPr="00F61046">
        <w:rPr>
          <w:rFonts w:cs="Arial"/>
          <w:szCs w:val="20"/>
          <w:lang w:val="en-GB"/>
        </w:rPr>
        <w:t>As soon as a successor for Mr Wester has been found, this will be announced and a proposal will be forwarded for appointment at an Extraordinary General Meeting.</w:t>
      </w:r>
    </w:p>
    <w:p w:rsidR="00D7754D" w:rsidRDefault="00D7754D" w:rsidP="00BC71B4">
      <w:pPr>
        <w:shd w:val="clear" w:color="auto" w:fill="FFFFFF"/>
        <w:tabs>
          <w:tab w:val="left" w:pos="4678"/>
        </w:tabs>
        <w:spacing w:line="240" w:lineRule="auto"/>
        <w:rPr>
          <w:rFonts w:cs="Arial"/>
          <w:szCs w:val="20"/>
          <w:lang w:val="en-US"/>
        </w:rPr>
      </w:pPr>
    </w:p>
    <w:p w:rsidR="00BC71B4" w:rsidRPr="00AE7BF2" w:rsidRDefault="00266048" w:rsidP="00BC71B4">
      <w:pPr>
        <w:shd w:val="clear" w:color="auto" w:fill="FFFFFF"/>
        <w:tabs>
          <w:tab w:val="left" w:pos="4678"/>
        </w:tabs>
        <w:spacing w:line="240" w:lineRule="auto"/>
        <w:rPr>
          <w:rFonts w:eastAsia="Times New Roman" w:cs="Arial"/>
          <w:color w:val="000000" w:themeColor="text1"/>
          <w:szCs w:val="20"/>
          <w:lang w:val="en-GB"/>
        </w:rPr>
      </w:pPr>
      <w:r w:rsidRPr="00A928BE">
        <w:rPr>
          <w:rFonts w:cs="Arial"/>
          <w:szCs w:val="20"/>
          <w:lang w:val="en-US"/>
        </w:rPr>
        <w:br/>
      </w:r>
      <w:r w:rsidR="00BC71B4">
        <w:rPr>
          <w:rFonts w:eastAsia="Times New Roman" w:cs="Arial"/>
          <w:color w:val="000000" w:themeColor="text1"/>
          <w:szCs w:val="20"/>
          <w:lang w:val="en-GB"/>
        </w:rPr>
        <w:t>Further</w:t>
      </w:r>
      <w:r w:rsidR="00BC71B4" w:rsidRPr="00AE7BF2">
        <w:rPr>
          <w:rFonts w:eastAsia="Times New Roman" w:cs="Arial"/>
          <w:color w:val="000000" w:themeColor="text1"/>
          <w:szCs w:val="20"/>
          <w:lang w:val="en-GB"/>
        </w:rPr>
        <w:t xml:space="preserve"> information: </w:t>
      </w:r>
    </w:p>
    <w:p w:rsidR="00BC71B4" w:rsidRPr="007C2238" w:rsidRDefault="00BC71B4" w:rsidP="00BC71B4">
      <w:pPr>
        <w:pStyle w:val="Lijstalinea"/>
        <w:numPr>
          <w:ilvl w:val="0"/>
          <w:numId w:val="3"/>
        </w:numPr>
        <w:shd w:val="clear" w:color="auto" w:fill="FFFFFF"/>
        <w:tabs>
          <w:tab w:val="left" w:pos="4678"/>
        </w:tabs>
        <w:spacing w:line="240" w:lineRule="auto"/>
        <w:rPr>
          <w:rFonts w:eastAsia="Times New Roman" w:cs="Arial"/>
          <w:color w:val="000000" w:themeColor="text1"/>
          <w:szCs w:val="20"/>
        </w:rPr>
      </w:pPr>
      <w:proofErr w:type="spellStart"/>
      <w:r w:rsidRPr="007C2238">
        <w:rPr>
          <w:rFonts w:eastAsia="Times New Roman" w:cs="Arial"/>
          <w:color w:val="000000" w:themeColor="text1"/>
          <w:szCs w:val="20"/>
        </w:rPr>
        <w:t>Analysts</w:t>
      </w:r>
      <w:proofErr w:type="spellEnd"/>
      <w:r w:rsidRPr="007C2238">
        <w:rPr>
          <w:rFonts w:eastAsia="Times New Roman" w:cs="Arial"/>
          <w:color w:val="000000" w:themeColor="text1"/>
          <w:szCs w:val="20"/>
        </w:rPr>
        <w:t xml:space="preserve">: Joost van Galen, +31 </w:t>
      </w:r>
      <w:r>
        <w:rPr>
          <w:rFonts w:eastAsia="Times New Roman" w:cs="Arial"/>
          <w:color w:val="000000" w:themeColor="text1"/>
          <w:szCs w:val="20"/>
        </w:rPr>
        <w:t>(0)</w:t>
      </w:r>
      <w:r w:rsidRPr="007C2238">
        <w:rPr>
          <w:rFonts w:eastAsia="Times New Roman" w:cs="Arial"/>
          <w:color w:val="000000" w:themeColor="text1"/>
          <w:szCs w:val="20"/>
        </w:rPr>
        <w:t>30 659 87 07, j</w:t>
      </w:r>
      <w:r w:rsidR="003E722D">
        <w:rPr>
          <w:rFonts w:eastAsia="Times New Roman" w:cs="Arial"/>
          <w:color w:val="000000" w:themeColor="text1"/>
          <w:szCs w:val="20"/>
        </w:rPr>
        <w:t>oost.</w:t>
      </w:r>
      <w:r w:rsidRPr="007C2238">
        <w:rPr>
          <w:rFonts w:eastAsia="Times New Roman" w:cs="Arial"/>
          <w:color w:val="000000" w:themeColor="text1"/>
          <w:szCs w:val="20"/>
        </w:rPr>
        <w:t>van.galen@bam</w:t>
      </w:r>
      <w:r w:rsidR="003E722D">
        <w:rPr>
          <w:rFonts w:eastAsia="Times New Roman" w:cs="Arial"/>
          <w:color w:val="000000" w:themeColor="text1"/>
          <w:szCs w:val="20"/>
        </w:rPr>
        <w:t>.com</w:t>
      </w:r>
      <w:r w:rsidRPr="007C2238">
        <w:rPr>
          <w:rFonts w:eastAsia="Times New Roman" w:cs="Arial"/>
          <w:color w:val="000000" w:themeColor="text1"/>
          <w:szCs w:val="20"/>
        </w:rPr>
        <w:t xml:space="preserve">; </w:t>
      </w:r>
    </w:p>
    <w:p w:rsidR="00BC71B4" w:rsidRPr="00AE7BF2" w:rsidRDefault="00BC71B4" w:rsidP="00BC71B4">
      <w:pPr>
        <w:pStyle w:val="Lijstalinea"/>
        <w:numPr>
          <w:ilvl w:val="0"/>
          <w:numId w:val="3"/>
        </w:numPr>
        <w:shd w:val="clear" w:color="auto" w:fill="FFFFFF"/>
        <w:tabs>
          <w:tab w:val="left" w:pos="4678"/>
        </w:tabs>
        <w:spacing w:line="240" w:lineRule="auto"/>
        <w:rPr>
          <w:rFonts w:eastAsia="Times New Roman" w:cs="Arial"/>
          <w:color w:val="000000" w:themeColor="text1"/>
          <w:szCs w:val="20"/>
          <w:lang w:val="en-GB"/>
        </w:rPr>
      </w:pPr>
      <w:r w:rsidRPr="00AE7BF2">
        <w:rPr>
          <w:rFonts w:eastAsia="Times New Roman" w:cs="Arial"/>
          <w:color w:val="000000" w:themeColor="text1"/>
          <w:szCs w:val="20"/>
          <w:lang w:val="en-GB"/>
        </w:rPr>
        <w:t xml:space="preserve">Press: Arno C. Pronk, +31 </w:t>
      </w:r>
      <w:r>
        <w:rPr>
          <w:rFonts w:eastAsia="Times New Roman" w:cs="Arial"/>
          <w:color w:val="000000" w:themeColor="text1"/>
          <w:szCs w:val="20"/>
          <w:lang w:val="en-GB"/>
        </w:rPr>
        <w:t>(0)</w:t>
      </w:r>
      <w:r w:rsidRPr="00AE7BF2">
        <w:rPr>
          <w:rFonts w:eastAsia="Times New Roman" w:cs="Arial"/>
          <w:color w:val="000000" w:themeColor="text1"/>
          <w:szCs w:val="20"/>
          <w:lang w:val="en-GB"/>
        </w:rPr>
        <w:t xml:space="preserve">30 659 </w:t>
      </w:r>
      <w:r>
        <w:rPr>
          <w:rFonts w:eastAsia="Times New Roman" w:cs="Arial"/>
          <w:color w:val="000000" w:themeColor="text1"/>
          <w:szCs w:val="20"/>
          <w:lang w:val="en-GB"/>
        </w:rPr>
        <w:t>86 23, a</w:t>
      </w:r>
      <w:r w:rsidR="003E722D">
        <w:rPr>
          <w:rFonts w:eastAsia="Times New Roman" w:cs="Arial"/>
          <w:color w:val="000000" w:themeColor="text1"/>
          <w:szCs w:val="20"/>
          <w:lang w:val="en-GB"/>
        </w:rPr>
        <w:t>rno</w:t>
      </w:r>
      <w:r>
        <w:rPr>
          <w:rFonts w:eastAsia="Times New Roman" w:cs="Arial"/>
          <w:color w:val="000000" w:themeColor="text1"/>
          <w:szCs w:val="20"/>
          <w:lang w:val="en-GB"/>
        </w:rPr>
        <w:t>.pronk@bam</w:t>
      </w:r>
      <w:r w:rsidR="003E722D">
        <w:rPr>
          <w:rFonts w:eastAsia="Times New Roman" w:cs="Arial"/>
          <w:color w:val="000000" w:themeColor="text1"/>
          <w:szCs w:val="20"/>
          <w:lang w:val="en-GB"/>
        </w:rPr>
        <w:t>.com.</w:t>
      </w:r>
    </w:p>
    <w:p w:rsidR="00566F47" w:rsidRPr="00BC71B4" w:rsidRDefault="00566F47" w:rsidP="00BC71B4">
      <w:pPr>
        <w:autoSpaceDE w:val="0"/>
        <w:autoSpaceDN w:val="0"/>
        <w:adjustRightInd w:val="0"/>
        <w:spacing w:line="280" w:lineRule="exact"/>
        <w:rPr>
          <w:rFonts w:cs="Arial"/>
          <w:szCs w:val="20"/>
          <w:lang w:val="en-GB"/>
        </w:rPr>
      </w:pPr>
    </w:p>
    <w:p w:rsidR="00866365" w:rsidRPr="00055002" w:rsidRDefault="0057297D" w:rsidP="00970CDD">
      <w:pPr>
        <w:shd w:val="clear" w:color="auto" w:fill="FFFFFF"/>
        <w:spacing w:line="280" w:lineRule="exact"/>
        <w:rPr>
          <w:rFonts w:eastAsia="Times New Roman" w:cs="Arial"/>
          <w:color w:val="000000" w:themeColor="text1"/>
          <w:szCs w:val="20"/>
          <w:lang w:val="en-US"/>
        </w:rPr>
      </w:pPr>
      <w:r w:rsidRPr="00055002">
        <w:rPr>
          <w:rFonts w:eastAsia="Times New Roman" w:cs="Arial"/>
          <w:color w:val="000000" w:themeColor="text1"/>
          <w:szCs w:val="20"/>
          <w:lang w:val="en-US"/>
        </w:rPr>
        <w:t>AP</w:t>
      </w:r>
      <w:r w:rsidR="00866365" w:rsidRPr="00055002">
        <w:rPr>
          <w:rFonts w:eastAsia="Times New Roman" w:cs="Arial"/>
          <w:color w:val="000000" w:themeColor="text1"/>
          <w:szCs w:val="20"/>
          <w:lang w:val="en-US"/>
        </w:rPr>
        <w:t>/</w:t>
      </w:r>
      <w:proofErr w:type="spellStart"/>
      <w:r w:rsidR="003E722D">
        <w:rPr>
          <w:rFonts w:eastAsia="Times New Roman" w:cs="Arial"/>
          <w:color w:val="000000" w:themeColor="text1"/>
          <w:szCs w:val="20"/>
          <w:lang w:val="en-US"/>
        </w:rPr>
        <w:t>gc</w:t>
      </w:r>
      <w:proofErr w:type="spellEnd"/>
      <w:r w:rsidR="00866365" w:rsidRPr="00055002">
        <w:rPr>
          <w:rFonts w:eastAsia="Times New Roman" w:cs="Arial"/>
          <w:color w:val="000000" w:themeColor="text1"/>
          <w:szCs w:val="20"/>
          <w:lang w:val="en-US"/>
        </w:rPr>
        <w:t>/1</w:t>
      </w:r>
      <w:r w:rsidR="00952C48">
        <w:rPr>
          <w:rFonts w:eastAsia="Times New Roman" w:cs="Arial"/>
          <w:color w:val="000000" w:themeColor="text1"/>
          <w:szCs w:val="20"/>
          <w:lang w:val="en-US"/>
        </w:rPr>
        <w:t>9/</w:t>
      </w:r>
      <w:r w:rsidR="00426D5E" w:rsidRPr="00055002">
        <w:rPr>
          <w:rFonts w:eastAsia="Times New Roman" w:cs="Arial"/>
          <w:color w:val="000000" w:themeColor="text1"/>
          <w:szCs w:val="20"/>
          <w:lang w:val="en-US"/>
        </w:rPr>
        <w:t>00</w:t>
      </w:r>
      <w:r w:rsidR="009807F5">
        <w:rPr>
          <w:rFonts w:eastAsia="Times New Roman" w:cs="Arial"/>
          <w:color w:val="000000" w:themeColor="text1"/>
          <w:szCs w:val="20"/>
          <w:lang w:val="en-US"/>
        </w:rPr>
        <w:t>0</w:t>
      </w:r>
      <w:r w:rsidR="003E4021">
        <w:rPr>
          <w:rFonts w:eastAsia="Times New Roman" w:cs="Arial"/>
          <w:color w:val="000000" w:themeColor="text1"/>
          <w:szCs w:val="20"/>
          <w:lang w:val="en-US"/>
        </w:rPr>
        <w:t>6</w:t>
      </w:r>
      <w:r w:rsidR="00161081" w:rsidRPr="00055002">
        <w:rPr>
          <w:rFonts w:eastAsia="Times New Roman" w:cs="Arial"/>
          <w:color w:val="000000" w:themeColor="text1"/>
          <w:szCs w:val="20"/>
          <w:lang w:val="en-US"/>
        </w:rPr>
        <w:t>e</w:t>
      </w:r>
    </w:p>
    <w:p w:rsidR="00BF58AE" w:rsidRPr="00055002" w:rsidRDefault="00BF58AE" w:rsidP="00970CDD">
      <w:pPr>
        <w:shd w:val="clear" w:color="auto" w:fill="FFFFFF"/>
        <w:spacing w:line="280" w:lineRule="exact"/>
        <w:rPr>
          <w:rFonts w:eastAsia="Times New Roman" w:cs="Arial"/>
          <w:color w:val="000000" w:themeColor="text1"/>
          <w:szCs w:val="20"/>
          <w:lang w:val="en-US"/>
        </w:rPr>
      </w:pPr>
    </w:p>
    <w:p w:rsidR="00866365" w:rsidRPr="00055002" w:rsidRDefault="00055002" w:rsidP="00BF58AE">
      <w:pPr>
        <w:spacing w:line="240" w:lineRule="auto"/>
        <w:rPr>
          <w:rFonts w:eastAsia="Calibri" w:cs="Arial"/>
          <w:sz w:val="16"/>
          <w:szCs w:val="16"/>
          <w:lang w:val="en-US"/>
        </w:rPr>
      </w:pPr>
      <w:r w:rsidRPr="00055002">
        <w:rPr>
          <w:rFonts w:eastAsia="Calibri" w:cs="Arial"/>
          <w:b/>
          <w:bCs/>
          <w:sz w:val="16"/>
          <w:szCs w:val="16"/>
          <w:lang w:val="en-US"/>
        </w:rPr>
        <w:t>Royal BAM Group</w:t>
      </w:r>
      <w:r w:rsidR="00866365" w:rsidRPr="00055002">
        <w:rPr>
          <w:rFonts w:eastAsia="Calibri" w:cs="Arial"/>
          <w:b/>
          <w:bCs/>
          <w:sz w:val="16"/>
          <w:szCs w:val="16"/>
          <w:lang w:val="en-US"/>
        </w:rPr>
        <w:t xml:space="preserve"> nv</w:t>
      </w:r>
      <w:r w:rsidR="00866365" w:rsidRPr="00055002">
        <w:rPr>
          <w:rFonts w:eastAsia="Calibri" w:cs="Arial"/>
          <w:sz w:val="16"/>
          <w:szCs w:val="16"/>
          <w:lang w:val="en-US"/>
        </w:rPr>
        <w:t xml:space="preserve"> </w:t>
      </w:r>
    </w:p>
    <w:p w:rsidR="00866365" w:rsidRPr="00055002" w:rsidRDefault="00866365" w:rsidP="00BF58AE">
      <w:pPr>
        <w:spacing w:line="240" w:lineRule="auto"/>
        <w:rPr>
          <w:rFonts w:eastAsia="Calibri" w:cs="Arial"/>
          <w:sz w:val="16"/>
          <w:szCs w:val="16"/>
          <w:lang w:val="en-US"/>
        </w:rPr>
      </w:pPr>
      <w:proofErr w:type="spellStart"/>
      <w:r w:rsidRPr="00055002">
        <w:rPr>
          <w:rFonts w:eastAsia="Calibri" w:cs="Arial"/>
          <w:sz w:val="16"/>
          <w:szCs w:val="16"/>
          <w:lang w:val="en-US"/>
        </w:rPr>
        <w:t>Runnenburg</w:t>
      </w:r>
      <w:proofErr w:type="spellEnd"/>
      <w:r w:rsidRPr="00055002">
        <w:rPr>
          <w:rFonts w:eastAsia="Calibri" w:cs="Arial"/>
          <w:sz w:val="16"/>
          <w:szCs w:val="16"/>
          <w:lang w:val="en-US"/>
        </w:rPr>
        <w:t xml:space="preserve"> 9, 3981 AZ  Bunnik / P</w:t>
      </w:r>
      <w:r w:rsidR="00055002" w:rsidRPr="00055002">
        <w:rPr>
          <w:rFonts w:eastAsia="Calibri" w:cs="Arial"/>
          <w:sz w:val="16"/>
          <w:szCs w:val="16"/>
          <w:lang w:val="en-US"/>
        </w:rPr>
        <w:t>O Box</w:t>
      </w:r>
      <w:r w:rsidR="00AE189E" w:rsidRPr="00055002">
        <w:rPr>
          <w:rFonts w:eastAsia="Calibri" w:cs="Arial"/>
          <w:sz w:val="16"/>
          <w:szCs w:val="16"/>
          <w:lang w:val="en-US"/>
        </w:rPr>
        <w:t xml:space="preserve"> 20, 3980 CA  Bunnik</w:t>
      </w:r>
    </w:p>
    <w:p w:rsidR="00866365" w:rsidRPr="00055002" w:rsidRDefault="00AE189E" w:rsidP="00BF58AE">
      <w:pPr>
        <w:spacing w:line="240" w:lineRule="auto"/>
        <w:rPr>
          <w:rFonts w:eastAsia="Calibri" w:cs="Arial"/>
          <w:sz w:val="16"/>
          <w:szCs w:val="16"/>
          <w:lang w:val="en-US"/>
        </w:rPr>
      </w:pPr>
      <w:r w:rsidRPr="00055002">
        <w:rPr>
          <w:rFonts w:eastAsia="Calibri" w:cs="Arial"/>
          <w:sz w:val="16"/>
          <w:szCs w:val="16"/>
          <w:lang w:val="en-US"/>
        </w:rPr>
        <w:t>Tele</w:t>
      </w:r>
      <w:r w:rsidR="00055002" w:rsidRPr="00055002">
        <w:rPr>
          <w:rFonts w:eastAsia="Calibri" w:cs="Arial"/>
          <w:sz w:val="16"/>
          <w:szCs w:val="16"/>
          <w:lang w:val="en-US"/>
        </w:rPr>
        <w:t xml:space="preserve">phone + 31 </w:t>
      </w:r>
      <w:r w:rsidR="00866365" w:rsidRPr="00055002">
        <w:rPr>
          <w:rFonts w:eastAsia="Calibri" w:cs="Arial"/>
          <w:sz w:val="16"/>
          <w:szCs w:val="16"/>
          <w:lang w:val="en-US"/>
        </w:rPr>
        <w:t>(0</w:t>
      </w:r>
      <w:r w:rsidR="00055002" w:rsidRPr="00055002">
        <w:rPr>
          <w:rFonts w:eastAsia="Calibri" w:cs="Arial"/>
          <w:sz w:val="16"/>
          <w:szCs w:val="16"/>
          <w:lang w:val="en-US"/>
        </w:rPr>
        <w:t>)</w:t>
      </w:r>
      <w:r w:rsidR="00866365" w:rsidRPr="00055002">
        <w:rPr>
          <w:rFonts w:eastAsia="Calibri" w:cs="Arial"/>
          <w:sz w:val="16"/>
          <w:szCs w:val="16"/>
          <w:lang w:val="en-US"/>
        </w:rPr>
        <w:t xml:space="preserve">30 659 89 88 </w:t>
      </w:r>
    </w:p>
    <w:p w:rsidR="00866365" w:rsidRPr="00055002" w:rsidRDefault="00055002" w:rsidP="00055002">
      <w:pPr>
        <w:tabs>
          <w:tab w:val="left" w:pos="142"/>
        </w:tabs>
        <w:spacing w:line="240" w:lineRule="auto"/>
        <w:rPr>
          <w:rFonts w:eastAsia="Calibri" w:cs="Arial"/>
          <w:sz w:val="24"/>
          <w:szCs w:val="24"/>
          <w:lang w:val="en-US"/>
        </w:rPr>
      </w:pPr>
      <w:proofErr w:type="spellStart"/>
      <w:r w:rsidRPr="00055002">
        <w:rPr>
          <w:rFonts w:eastAsia="Calibri" w:cs="Arial"/>
          <w:sz w:val="16"/>
          <w:szCs w:val="16"/>
          <w:lang w:val="en-US"/>
        </w:rPr>
        <w:t>Trade</w:t>
      </w:r>
      <w:r w:rsidR="00833C9D" w:rsidRPr="00055002">
        <w:rPr>
          <w:rFonts w:eastAsia="Calibri" w:cs="Arial"/>
          <w:sz w:val="16"/>
          <w:szCs w:val="16"/>
          <w:lang w:val="en-US"/>
        </w:rPr>
        <w:t>register</w:t>
      </w:r>
      <w:proofErr w:type="spellEnd"/>
      <w:r w:rsidR="00833C9D" w:rsidRPr="00055002">
        <w:rPr>
          <w:rFonts w:eastAsia="Calibri" w:cs="Arial"/>
          <w:sz w:val="16"/>
          <w:szCs w:val="16"/>
          <w:lang w:val="en-US"/>
        </w:rPr>
        <w:t xml:space="preserve"> </w:t>
      </w:r>
      <w:r w:rsidR="00866365" w:rsidRPr="00055002">
        <w:rPr>
          <w:rFonts w:eastAsia="Calibri" w:cs="Arial"/>
          <w:sz w:val="16"/>
          <w:szCs w:val="16"/>
          <w:lang w:val="en-US"/>
        </w:rPr>
        <w:t>30058019.</w:t>
      </w:r>
      <w:r w:rsidR="000E5FD7" w:rsidRPr="00055002">
        <w:rPr>
          <w:rFonts w:eastAsia="Calibri" w:cs="Arial"/>
          <w:sz w:val="16"/>
          <w:szCs w:val="16"/>
          <w:lang w:val="en-US"/>
        </w:rPr>
        <w:t xml:space="preserve"> </w:t>
      </w:r>
      <w:r w:rsidR="00833C9D" w:rsidRPr="00055002">
        <w:rPr>
          <w:rFonts w:eastAsia="Calibri" w:cs="Arial"/>
          <w:sz w:val="16"/>
          <w:szCs w:val="16"/>
          <w:lang w:val="en-US"/>
        </w:rPr>
        <w:t>Statut</w:t>
      </w:r>
      <w:r w:rsidRPr="00055002">
        <w:rPr>
          <w:rFonts w:eastAsia="Calibri" w:cs="Arial"/>
          <w:sz w:val="16"/>
          <w:szCs w:val="16"/>
          <w:lang w:val="en-US"/>
        </w:rPr>
        <w:t xml:space="preserve">ory office at </w:t>
      </w:r>
      <w:r w:rsidR="00866365" w:rsidRPr="00055002">
        <w:rPr>
          <w:rFonts w:eastAsia="Calibri" w:cs="Arial"/>
          <w:sz w:val="16"/>
          <w:szCs w:val="16"/>
          <w:lang w:val="en-US"/>
        </w:rPr>
        <w:t>Bunnik</w:t>
      </w:r>
      <w:r w:rsidRPr="00055002">
        <w:rPr>
          <w:rFonts w:eastAsia="Calibri" w:cs="Arial"/>
          <w:sz w:val="16"/>
          <w:szCs w:val="16"/>
          <w:lang w:val="en-US"/>
        </w:rPr>
        <w:t>, the Netherlands.</w:t>
      </w:r>
    </w:p>
    <w:p w:rsidR="00866365" w:rsidRPr="00055002" w:rsidRDefault="00866365" w:rsidP="00BF58AE">
      <w:pPr>
        <w:spacing w:line="240" w:lineRule="auto"/>
        <w:rPr>
          <w:rFonts w:cs="Arial"/>
          <w:b/>
          <w:bCs/>
          <w:sz w:val="16"/>
          <w:szCs w:val="16"/>
          <w:lang w:val="en-US"/>
        </w:rPr>
      </w:pPr>
    </w:p>
    <w:p w:rsidR="00BC71B4" w:rsidRDefault="00BC71B4" w:rsidP="00BF58AE">
      <w:pPr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AD1FBC" w:rsidRDefault="00AD1FBC" w:rsidP="00BF58AE">
      <w:pPr>
        <w:shd w:val="clear" w:color="auto" w:fill="FFFFFF"/>
        <w:spacing w:line="240" w:lineRule="auto"/>
        <w:rPr>
          <w:rFonts w:cs="Arial"/>
          <w:i/>
          <w:szCs w:val="20"/>
          <w:lang w:val="en-US"/>
        </w:rPr>
      </w:pPr>
    </w:p>
    <w:p w:rsidR="00D7754D" w:rsidRPr="00055002" w:rsidRDefault="001E4382" w:rsidP="00AD1FBC">
      <w:pPr>
        <w:shd w:val="clear" w:color="auto" w:fill="FFFFFF"/>
        <w:spacing w:line="240" w:lineRule="auto"/>
        <w:rPr>
          <w:color w:val="000000" w:themeColor="text1"/>
          <w:szCs w:val="20"/>
          <w:lang w:val="en-US"/>
        </w:rPr>
      </w:pPr>
      <w:r w:rsidRPr="001E4382">
        <w:rPr>
          <w:rFonts w:cs="Arial"/>
          <w:i/>
          <w:szCs w:val="20"/>
          <w:lang w:val="en-US"/>
        </w:rPr>
        <w:t>This press release contains inside information within the meaning of article 7(1) of the EU Market Abuse Regulation.</w:t>
      </w:r>
      <w:bookmarkStart w:id="0" w:name="_GoBack"/>
      <w:bookmarkEnd w:id="0"/>
    </w:p>
    <w:sectPr w:rsidR="00D7754D" w:rsidRPr="00055002" w:rsidSect="0005500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AF4"/>
    <w:multiLevelType w:val="hybridMultilevel"/>
    <w:tmpl w:val="695A043C"/>
    <w:lvl w:ilvl="0" w:tplc="15C6BE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72255"/>
    <w:multiLevelType w:val="hybridMultilevel"/>
    <w:tmpl w:val="3DE27DE2"/>
    <w:lvl w:ilvl="0" w:tplc="1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25E5"/>
    <w:multiLevelType w:val="multilevel"/>
    <w:tmpl w:val="DD0A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BD"/>
    <w:rsid w:val="00006295"/>
    <w:rsid w:val="00017E64"/>
    <w:rsid w:val="00025F39"/>
    <w:rsid w:val="0003062C"/>
    <w:rsid w:val="00055002"/>
    <w:rsid w:val="00075706"/>
    <w:rsid w:val="000C1D3F"/>
    <w:rsid w:val="000E5FD7"/>
    <w:rsid w:val="001153BD"/>
    <w:rsid w:val="00161081"/>
    <w:rsid w:val="00166B3D"/>
    <w:rsid w:val="0017426A"/>
    <w:rsid w:val="001A1E86"/>
    <w:rsid w:val="001E2F7E"/>
    <w:rsid w:val="001E4382"/>
    <w:rsid w:val="001F2DD0"/>
    <w:rsid w:val="00206A53"/>
    <w:rsid w:val="00234D46"/>
    <w:rsid w:val="00260F99"/>
    <w:rsid w:val="00266048"/>
    <w:rsid w:val="0027465B"/>
    <w:rsid w:val="002D1505"/>
    <w:rsid w:val="00306353"/>
    <w:rsid w:val="00336FAB"/>
    <w:rsid w:val="00390CAD"/>
    <w:rsid w:val="003A4FBD"/>
    <w:rsid w:val="003D1B3C"/>
    <w:rsid w:val="003E4021"/>
    <w:rsid w:val="003E722D"/>
    <w:rsid w:val="00426D5E"/>
    <w:rsid w:val="004512C0"/>
    <w:rsid w:val="00477AA9"/>
    <w:rsid w:val="00495FBA"/>
    <w:rsid w:val="004B4BD9"/>
    <w:rsid w:val="004E1947"/>
    <w:rsid w:val="00544A24"/>
    <w:rsid w:val="0055225A"/>
    <w:rsid w:val="00566F47"/>
    <w:rsid w:val="0057297D"/>
    <w:rsid w:val="00593926"/>
    <w:rsid w:val="005F3B92"/>
    <w:rsid w:val="00610E20"/>
    <w:rsid w:val="006253E7"/>
    <w:rsid w:val="00630934"/>
    <w:rsid w:val="00667837"/>
    <w:rsid w:val="00681AE2"/>
    <w:rsid w:val="006867AD"/>
    <w:rsid w:val="006B4BC2"/>
    <w:rsid w:val="006C41A2"/>
    <w:rsid w:val="007404E8"/>
    <w:rsid w:val="00760824"/>
    <w:rsid w:val="00766F02"/>
    <w:rsid w:val="00767258"/>
    <w:rsid w:val="007A45EB"/>
    <w:rsid w:val="007E7090"/>
    <w:rsid w:val="00833C9D"/>
    <w:rsid w:val="0085083E"/>
    <w:rsid w:val="00866365"/>
    <w:rsid w:val="00880E5F"/>
    <w:rsid w:val="0088660A"/>
    <w:rsid w:val="00891C61"/>
    <w:rsid w:val="008A6FE7"/>
    <w:rsid w:val="008B0D37"/>
    <w:rsid w:val="008B5E8A"/>
    <w:rsid w:val="008F1904"/>
    <w:rsid w:val="00905A93"/>
    <w:rsid w:val="00952C48"/>
    <w:rsid w:val="00970CDD"/>
    <w:rsid w:val="009807F5"/>
    <w:rsid w:val="00A63671"/>
    <w:rsid w:val="00A813A8"/>
    <w:rsid w:val="00A928BE"/>
    <w:rsid w:val="00AA7F4F"/>
    <w:rsid w:val="00AD1FBC"/>
    <w:rsid w:val="00AE189E"/>
    <w:rsid w:val="00AE4986"/>
    <w:rsid w:val="00B0431A"/>
    <w:rsid w:val="00B93740"/>
    <w:rsid w:val="00BC71B4"/>
    <w:rsid w:val="00BE43EC"/>
    <w:rsid w:val="00BF58AE"/>
    <w:rsid w:val="00C0053E"/>
    <w:rsid w:val="00C14A2B"/>
    <w:rsid w:val="00C156C6"/>
    <w:rsid w:val="00C41D9E"/>
    <w:rsid w:val="00CB081F"/>
    <w:rsid w:val="00CC6116"/>
    <w:rsid w:val="00D750AE"/>
    <w:rsid w:val="00D7754D"/>
    <w:rsid w:val="00DA27F5"/>
    <w:rsid w:val="00E31ECA"/>
    <w:rsid w:val="00E45563"/>
    <w:rsid w:val="00EA27DA"/>
    <w:rsid w:val="00EC0A93"/>
    <w:rsid w:val="00F23007"/>
    <w:rsid w:val="00F61046"/>
    <w:rsid w:val="00F835A6"/>
    <w:rsid w:val="00F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746D"/>
  <w15:docId w15:val="{DB6B0A79-81E5-4371-B544-FD2ED338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41D9E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41D9E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1D9E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Standaardalinea-lettertype"/>
    <w:rsid w:val="0055225A"/>
  </w:style>
  <w:style w:type="paragraph" w:styleId="Ballontekst">
    <w:name w:val="Balloon Text"/>
    <w:basedOn w:val="Standaard"/>
    <w:link w:val="BallontekstChar"/>
    <w:uiPriority w:val="99"/>
    <w:semiHidden/>
    <w:unhideWhenUsed/>
    <w:rsid w:val="002D1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1505"/>
    <w:rPr>
      <w:rFonts w:ascii="Tahoma" w:hAnsi="Tahoma" w:cs="Tahoma"/>
      <w:sz w:val="16"/>
      <w:szCs w:val="16"/>
    </w:rPr>
  </w:style>
  <w:style w:type="paragraph" w:customStyle="1" w:styleId="Bullet">
    <w:name w:val="Bullet"/>
    <w:basedOn w:val="Standaard"/>
    <w:rsid w:val="00566F47"/>
    <w:pPr>
      <w:numPr>
        <w:numId w:val="2"/>
      </w:numPr>
      <w:tabs>
        <w:tab w:val="left" w:pos="144"/>
      </w:tabs>
      <w:spacing w:line="240" w:lineRule="auto"/>
    </w:pPr>
    <w:rPr>
      <w:rFonts w:eastAsia="Times New Roman" w:cs="Times New Roman"/>
      <w:b/>
      <w:sz w:val="22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BC7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8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BAM Group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Pronk, Arno</dc:creator>
  <cp:lastModifiedBy>Pronk, Arno</cp:lastModifiedBy>
  <cp:revision>7</cp:revision>
  <cp:lastPrinted>2016-03-15T13:12:00Z</cp:lastPrinted>
  <dcterms:created xsi:type="dcterms:W3CDTF">2019-02-13T07:15:00Z</dcterms:created>
  <dcterms:modified xsi:type="dcterms:W3CDTF">2019-02-19T16:31:00Z</dcterms:modified>
</cp:coreProperties>
</file>