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10" w:rsidRPr="00926C10" w:rsidRDefault="00926C10" w:rsidP="00926C10">
      <w:pPr>
        <w:pBdr>
          <w:bottom w:val="single" w:sz="6" w:space="0" w:color="808080"/>
        </w:pBdr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926C10">
        <w:rPr>
          <w:rFonts w:ascii="Arial" w:eastAsia="Times New Roman" w:hAnsi="Arial" w:cs="Arial"/>
          <w:color w:val="000000"/>
          <w:sz w:val="36"/>
          <w:szCs w:val="36"/>
        </w:rPr>
        <w:t>Wessanen to publish its Q3 2018 trading update on October 19, 2018</w:t>
      </w:r>
    </w:p>
    <w:p w:rsidR="00B00FC5" w:rsidRDefault="00B00FC5"/>
    <w:p w:rsidR="00926C10" w:rsidRDefault="00926C10" w:rsidP="00926C10">
      <w:pPr>
        <w:pStyle w:val="hugin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Wessanen will publish its Q3 2018 trading update on Friday, 19th of October at 7h00 CET.</w:t>
      </w:r>
    </w:p>
    <w:p w:rsidR="00926C10" w:rsidRDefault="00926C10" w:rsidP="00926C10">
      <w:pPr>
        <w:pStyle w:val="hugin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 +</w:t>
      </w:r>
      <w:proofErr w:type="gramEnd"/>
      <w:r>
        <w:rPr>
          <w:rFonts w:ascii="Arial" w:hAnsi="Arial" w:cs="Arial"/>
          <w:color w:val="000000"/>
          <w:sz w:val="20"/>
          <w:szCs w:val="20"/>
        </w:rPr>
        <w:t>31 (0)20 3122 126</w:t>
      </w:r>
    </w:p>
    <w:p w:rsidR="00926C10" w:rsidRDefault="00926C10" w:rsidP="00926C10">
      <w:pPr>
        <w:pStyle w:val="hugin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    ronald.merckx@wessanen.com</w:t>
      </w:r>
    </w:p>
    <w:p w:rsidR="00926C10" w:rsidRDefault="00926C10" w:rsidP="00926C10">
      <w:pPr>
        <w:pStyle w:val="hugin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Twitter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  @Wessanen</w:t>
      </w:r>
      <w:proofErr w:type="gramEnd"/>
      <w:r>
        <w:rPr>
          <w:rFonts w:ascii="Arial" w:hAnsi="Arial" w:cs="Arial"/>
          <w:color w:val="000000"/>
          <w:sz w:val="20"/>
          <w:szCs w:val="20"/>
        </w:rPr>
        <w:t>_250</w:t>
      </w:r>
    </w:p>
    <w:p w:rsidR="00926C10" w:rsidRDefault="00926C10" w:rsidP="00926C10">
      <w:pPr>
        <w:pStyle w:val="hugin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26C10" w:rsidRDefault="00926C10">
      <w:bookmarkStart w:id="0" w:name="_GoBack"/>
      <w:bookmarkEnd w:id="0"/>
    </w:p>
    <w:sectPr w:rsidR="00926C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10"/>
    <w:rsid w:val="00926C10"/>
    <w:rsid w:val="00B00FC5"/>
    <w:rsid w:val="00D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13D2"/>
  <w15:chartTrackingRefBased/>
  <w15:docId w15:val="{55CCBC0F-F3E5-493D-B42E-D5CA44B6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6C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6C1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ugin">
    <w:name w:val="hugin"/>
    <w:basedOn w:val="Normal"/>
    <w:rsid w:val="0092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NASDAQ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Dovile Mikutaite - Kuloke</dc:creator>
  <cp:keywords/>
  <dc:description/>
  <cp:lastModifiedBy>Dovile Mikutaite - Kuloke</cp:lastModifiedBy>
  <cp:revision>1</cp:revision>
  <dcterms:created xsi:type="dcterms:W3CDTF">2018-10-01T11:03:00Z</dcterms:created>
  <dcterms:modified xsi:type="dcterms:W3CDTF">2018-10-01T11:04:00Z</dcterms:modified>
</cp:coreProperties>
</file>