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A63F" w14:textId="77777777" w:rsidR="005E1F1F" w:rsidRPr="004F2197" w:rsidRDefault="004F2197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GB"/>
        </w:rPr>
      </w:pPr>
      <w:bookmarkStart w:id="0" w:name="_Hlk515022868"/>
      <w:r w:rsidRPr="004F2197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GB"/>
        </w:rPr>
        <w:t>Press release</w:t>
      </w:r>
    </w:p>
    <w:p w14:paraId="592D7D73" w14:textId="77777777" w:rsidR="005E1F1F" w:rsidRPr="004F2197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GB"/>
        </w:rPr>
      </w:pPr>
    </w:p>
    <w:p w14:paraId="41329851" w14:textId="77777777" w:rsidR="005E1F1F" w:rsidRPr="004F2197" w:rsidRDefault="00AA1762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GB"/>
        </w:rPr>
      </w:pPr>
      <w:r>
        <w:rPr>
          <w:rFonts w:eastAsia="Times New Roman" w:cs="Arial"/>
          <w:b/>
          <w:bCs/>
          <w:kern w:val="36"/>
          <w:sz w:val="24"/>
          <w:szCs w:val="45"/>
          <w:lang w:val="en-GB"/>
        </w:rPr>
        <w:t>Royal BAM Group nv</w:t>
      </w:r>
    </w:p>
    <w:p w14:paraId="4D0A38B6" w14:textId="77777777" w:rsidR="005E1F1F" w:rsidRPr="004F2197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GB"/>
        </w:rPr>
      </w:pPr>
    </w:p>
    <w:p w14:paraId="1C2E7D6E" w14:textId="77777777" w:rsidR="00A07FE2" w:rsidRPr="004F2197" w:rsidRDefault="00A07FE2" w:rsidP="00A07FE2">
      <w:pPr>
        <w:rPr>
          <w:rFonts w:cs="Arial"/>
          <w:b/>
          <w:szCs w:val="20"/>
          <w:lang w:val="en-GB"/>
        </w:rPr>
      </w:pPr>
      <w:r w:rsidRPr="004F2197">
        <w:rPr>
          <w:rFonts w:cs="Arial"/>
          <w:b/>
          <w:szCs w:val="20"/>
          <w:lang w:val="en-GB"/>
        </w:rPr>
        <w:t xml:space="preserve">BAM </w:t>
      </w:r>
      <w:r w:rsidR="004F2197" w:rsidRPr="004F2197">
        <w:rPr>
          <w:rFonts w:cs="Arial"/>
          <w:b/>
          <w:szCs w:val="20"/>
          <w:lang w:val="en-GB"/>
        </w:rPr>
        <w:t xml:space="preserve">announces </w:t>
      </w:r>
      <w:r w:rsidR="000E3BC5">
        <w:rPr>
          <w:rFonts w:cs="Arial"/>
          <w:b/>
          <w:szCs w:val="20"/>
          <w:lang w:val="en-GB"/>
        </w:rPr>
        <w:t>acquisition</w:t>
      </w:r>
      <w:r w:rsidR="004F2197" w:rsidRPr="004F2197">
        <w:rPr>
          <w:rFonts w:cs="Arial"/>
          <w:b/>
          <w:szCs w:val="20"/>
          <w:lang w:val="en-GB"/>
        </w:rPr>
        <w:t xml:space="preserve"> of </w:t>
      </w:r>
      <w:r w:rsidR="000E3BC5">
        <w:rPr>
          <w:rFonts w:cs="Arial"/>
          <w:b/>
          <w:szCs w:val="20"/>
          <w:lang w:val="en-GB"/>
        </w:rPr>
        <w:t>Strukton’s share</w:t>
      </w:r>
      <w:r w:rsidR="004F2197" w:rsidRPr="004F2197">
        <w:rPr>
          <w:rFonts w:cs="Arial"/>
          <w:b/>
          <w:szCs w:val="20"/>
          <w:lang w:val="en-GB"/>
        </w:rPr>
        <w:t xml:space="preserve"> in Tidal Bridge from </w:t>
      </w:r>
      <w:r w:rsidRPr="004F2197">
        <w:rPr>
          <w:rFonts w:cs="Arial"/>
          <w:b/>
          <w:szCs w:val="20"/>
          <w:lang w:val="en-GB"/>
        </w:rPr>
        <w:t xml:space="preserve">Strukton </w:t>
      </w:r>
    </w:p>
    <w:p w14:paraId="3E8E9A3C" w14:textId="77777777" w:rsidR="00A07FE2" w:rsidRPr="004F2197" w:rsidRDefault="00A07FE2" w:rsidP="00A07FE2">
      <w:pPr>
        <w:rPr>
          <w:rFonts w:cs="Arial"/>
          <w:szCs w:val="20"/>
          <w:lang w:val="en-GB"/>
        </w:rPr>
      </w:pPr>
    </w:p>
    <w:p w14:paraId="7FBFCF41" w14:textId="0B1A5BD6" w:rsidR="00A07FE2" w:rsidRPr="004F2197" w:rsidRDefault="005E7BA7" w:rsidP="00A07FE2">
      <w:pPr>
        <w:rPr>
          <w:rFonts w:cs="Arial"/>
          <w:szCs w:val="20"/>
          <w:lang w:val="en-GB"/>
        </w:rPr>
      </w:pPr>
      <w:r w:rsidRPr="004F2197">
        <w:rPr>
          <w:rFonts w:cs="Arial"/>
          <w:szCs w:val="20"/>
          <w:lang w:val="en-GB"/>
        </w:rPr>
        <w:t xml:space="preserve">Bunnik, </w:t>
      </w:r>
      <w:r w:rsidR="003C119E">
        <w:rPr>
          <w:rFonts w:cs="Arial"/>
          <w:szCs w:val="20"/>
          <w:lang w:val="en-GB"/>
        </w:rPr>
        <w:t xml:space="preserve">the Netherlands, </w:t>
      </w:r>
      <w:r w:rsidR="0099571B" w:rsidRPr="0099571B">
        <w:rPr>
          <w:rFonts w:cs="Arial"/>
          <w:szCs w:val="20"/>
          <w:lang w:val="en-GB"/>
        </w:rPr>
        <w:t>28</w:t>
      </w:r>
      <w:r w:rsidR="00520BEE" w:rsidRPr="0099571B">
        <w:rPr>
          <w:rFonts w:cs="Arial"/>
          <w:szCs w:val="20"/>
          <w:lang w:val="en-GB"/>
        </w:rPr>
        <w:t xml:space="preserve"> </w:t>
      </w:r>
      <w:r w:rsidR="004F2197" w:rsidRPr="0099571B">
        <w:rPr>
          <w:rFonts w:cs="Arial"/>
          <w:szCs w:val="20"/>
          <w:lang w:val="en-GB"/>
        </w:rPr>
        <w:t>May</w:t>
      </w:r>
      <w:r w:rsidRPr="0099571B">
        <w:rPr>
          <w:rFonts w:cs="Arial"/>
          <w:szCs w:val="20"/>
          <w:lang w:val="en-GB"/>
        </w:rPr>
        <w:t xml:space="preserve"> 201</w:t>
      </w:r>
      <w:r w:rsidR="00520BEE" w:rsidRPr="0099571B">
        <w:rPr>
          <w:rFonts w:cs="Arial"/>
          <w:szCs w:val="20"/>
          <w:lang w:val="en-GB"/>
        </w:rPr>
        <w:t>8</w:t>
      </w:r>
      <w:r w:rsidRPr="004F2197">
        <w:rPr>
          <w:rFonts w:cs="Arial"/>
          <w:szCs w:val="20"/>
          <w:lang w:val="en-GB"/>
        </w:rPr>
        <w:t xml:space="preserve"> </w:t>
      </w:r>
      <w:r w:rsidR="00A07FE2" w:rsidRPr="004F2197">
        <w:rPr>
          <w:rFonts w:cs="Arial"/>
          <w:szCs w:val="20"/>
          <w:lang w:val="en-GB"/>
        </w:rPr>
        <w:t xml:space="preserve">– </w:t>
      </w:r>
      <w:r w:rsidR="00A3288F" w:rsidRPr="004F2197">
        <w:rPr>
          <w:rFonts w:cs="Arial"/>
          <w:szCs w:val="20"/>
          <w:lang w:val="en-GB"/>
        </w:rPr>
        <w:t xml:space="preserve">BAM International bv </w:t>
      </w:r>
      <w:r w:rsidR="004F2197" w:rsidRPr="004F2197">
        <w:rPr>
          <w:rFonts w:cs="Arial"/>
          <w:szCs w:val="20"/>
          <w:lang w:val="en-GB"/>
        </w:rPr>
        <w:t xml:space="preserve">announces </w:t>
      </w:r>
      <w:r w:rsidR="000E3BC5">
        <w:rPr>
          <w:rFonts w:cs="Arial"/>
          <w:szCs w:val="20"/>
          <w:lang w:val="en-GB"/>
        </w:rPr>
        <w:t xml:space="preserve">it will acquire </w:t>
      </w:r>
      <w:r w:rsidR="004F2197" w:rsidRPr="004F2197">
        <w:rPr>
          <w:rFonts w:cs="Arial"/>
          <w:szCs w:val="20"/>
          <w:lang w:val="en-GB"/>
        </w:rPr>
        <w:t xml:space="preserve">Strukton International’s majority </w:t>
      </w:r>
      <w:r w:rsidR="000E3BC5">
        <w:rPr>
          <w:rFonts w:cs="Arial"/>
          <w:szCs w:val="20"/>
          <w:lang w:val="en-GB"/>
        </w:rPr>
        <w:t>share</w:t>
      </w:r>
      <w:r w:rsidR="004F2197" w:rsidRPr="004F2197">
        <w:rPr>
          <w:rFonts w:cs="Arial"/>
          <w:szCs w:val="20"/>
          <w:lang w:val="en-GB"/>
        </w:rPr>
        <w:t xml:space="preserve"> in the </w:t>
      </w:r>
      <w:r w:rsidR="00A07FE2" w:rsidRPr="004F2197">
        <w:rPr>
          <w:rFonts w:cs="Arial"/>
          <w:szCs w:val="20"/>
          <w:lang w:val="en-GB"/>
        </w:rPr>
        <w:t>joint venture</w:t>
      </w:r>
      <w:r w:rsidR="00F97A07" w:rsidRPr="004F2197">
        <w:rPr>
          <w:rFonts w:cs="Arial"/>
          <w:szCs w:val="20"/>
          <w:lang w:val="en-GB"/>
        </w:rPr>
        <w:t xml:space="preserve"> </w:t>
      </w:r>
      <w:r w:rsidR="0099571B">
        <w:rPr>
          <w:rFonts w:cs="Arial"/>
          <w:szCs w:val="20"/>
          <w:lang w:val="en-GB"/>
        </w:rPr>
        <w:t>Tidal Bridge BV</w:t>
      </w:r>
      <w:r w:rsidR="00F97A07" w:rsidRPr="004F2197">
        <w:rPr>
          <w:rFonts w:cs="Arial"/>
          <w:szCs w:val="20"/>
          <w:lang w:val="en-GB"/>
        </w:rPr>
        <w:t>.</w:t>
      </w:r>
    </w:p>
    <w:p w14:paraId="7C7EDA2F" w14:textId="77777777" w:rsidR="00A07FE2" w:rsidRPr="004F2197" w:rsidRDefault="00A07FE2" w:rsidP="00A07FE2">
      <w:pPr>
        <w:rPr>
          <w:rFonts w:cs="Arial"/>
          <w:szCs w:val="20"/>
          <w:lang w:val="en-GB"/>
        </w:rPr>
      </w:pPr>
    </w:p>
    <w:p w14:paraId="29853ABB" w14:textId="77777777" w:rsidR="00F97A07" w:rsidRPr="004F2197" w:rsidRDefault="004F2197" w:rsidP="00F97A07">
      <w:pPr>
        <w:rPr>
          <w:rFonts w:cs="Arial"/>
          <w:szCs w:val="20"/>
          <w:lang w:val="en-GB"/>
        </w:rPr>
      </w:pPr>
      <w:r w:rsidRPr="004F2197">
        <w:rPr>
          <w:rFonts w:cs="Arial"/>
          <w:szCs w:val="20"/>
          <w:lang w:val="en-GB"/>
        </w:rPr>
        <w:t xml:space="preserve">BAM’s remaining partner in </w:t>
      </w:r>
      <w:r w:rsidR="00F97A07" w:rsidRPr="004F2197">
        <w:rPr>
          <w:rFonts w:cs="Arial"/>
          <w:szCs w:val="20"/>
          <w:lang w:val="en-GB"/>
        </w:rPr>
        <w:t>Tidal Bridge BV</w:t>
      </w:r>
      <w:r w:rsidRPr="004F2197">
        <w:rPr>
          <w:rFonts w:cs="Arial"/>
          <w:szCs w:val="20"/>
          <w:lang w:val="en-GB"/>
        </w:rPr>
        <w:t xml:space="preserve"> in Eindhoven, the Netherlands, is </w:t>
      </w:r>
      <w:r w:rsidR="003C119E">
        <w:rPr>
          <w:rFonts w:cs="Arial"/>
          <w:szCs w:val="20"/>
          <w:lang w:val="en-GB"/>
        </w:rPr>
        <w:t>Dutch Expansion Capital (</w:t>
      </w:r>
      <w:r w:rsidRPr="004F2197">
        <w:rPr>
          <w:rFonts w:cs="Arial"/>
          <w:szCs w:val="20"/>
          <w:lang w:val="en-GB"/>
        </w:rPr>
        <w:t>DEC</w:t>
      </w:r>
      <w:r w:rsidR="003C119E">
        <w:rPr>
          <w:rFonts w:cs="Arial"/>
          <w:szCs w:val="20"/>
          <w:lang w:val="en-GB"/>
        </w:rPr>
        <w:t>)</w:t>
      </w:r>
      <w:r w:rsidRPr="004F2197">
        <w:rPr>
          <w:rFonts w:cs="Arial"/>
          <w:szCs w:val="20"/>
          <w:lang w:val="en-GB"/>
        </w:rPr>
        <w:t>. The joint venture was establis</w:t>
      </w:r>
      <w:bookmarkStart w:id="1" w:name="_GoBack"/>
      <w:bookmarkEnd w:id="1"/>
      <w:r w:rsidRPr="004F2197">
        <w:rPr>
          <w:rFonts w:cs="Arial"/>
          <w:szCs w:val="20"/>
          <w:lang w:val="en-GB"/>
        </w:rPr>
        <w:t>hed in 2015 for the realisation of floating power plants that convert tidal energy into electricity</w:t>
      </w:r>
      <w:r w:rsidR="00372A37" w:rsidRPr="004F2197">
        <w:rPr>
          <w:rFonts w:cs="Arial"/>
          <w:szCs w:val="20"/>
          <w:lang w:val="en-GB"/>
        </w:rPr>
        <w:t xml:space="preserve">. </w:t>
      </w:r>
    </w:p>
    <w:p w14:paraId="772AE2EF" w14:textId="77777777" w:rsidR="00F97A07" w:rsidRPr="004F2197" w:rsidRDefault="00F97A07" w:rsidP="00F97A07">
      <w:pPr>
        <w:rPr>
          <w:rFonts w:cs="Arial"/>
          <w:szCs w:val="20"/>
          <w:lang w:val="en-GB"/>
        </w:rPr>
      </w:pPr>
    </w:p>
    <w:p w14:paraId="4350E435" w14:textId="77777777" w:rsidR="00A07FE2" w:rsidRPr="004F2197" w:rsidRDefault="004F2197" w:rsidP="00A07FE2">
      <w:pPr>
        <w:rPr>
          <w:rFonts w:cs="Arial"/>
          <w:szCs w:val="20"/>
          <w:lang w:val="en-GB"/>
        </w:rPr>
      </w:pPr>
      <w:r w:rsidRPr="004F2197">
        <w:rPr>
          <w:rFonts w:cs="Arial"/>
          <w:szCs w:val="20"/>
          <w:lang w:val="en-GB"/>
        </w:rPr>
        <w:t xml:space="preserve">In May 2017 Tidal Bridge started </w:t>
      </w:r>
      <w:r>
        <w:rPr>
          <w:rFonts w:cs="Arial"/>
          <w:szCs w:val="20"/>
          <w:lang w:val="en-GB"/>
        </w:rPr>
        <w:t xml:space="preserve">a </w:t>
      </w:r>
      <w:r w:rsidRPr="004F2197">
        <w:rPr>
          <w:rFonts w:cs="Arial"/>
          <w:szCs w:val="20"/>
          <w:lang w:val="en-GB"/>
        </w:rPr>
        <w:t xml:space="preserve">feasibility study </w:t>
      </w:r>
      <w:r w:rsidR="00AA1762">
        <w:rPr>
          <w:rFonts w:cs="Arial"/>
          <w:szCs w:val="20"/>
          <w:lang w:val="en-GB"/>
        </w:rPr>
        <w:t>for</w:t>
      </w:r>
      <w:r w:rsidRPr="004F2197">
        <w:rPr>
          <w:rFonts w:cs="Arial"/>
          <w:szCs w:val="20"/>
          <w:lang w:val="en-GB"/>
        </w:rPr>
        <w:t xml:space="preserve"> the construction of </w:t>
      </w:r>
      <w:r w:rsidR="003C119E">
        <w:rPr>
          <w:rFonts w:cs="Arial"/>
          <w:szCs w:val="20"/>
          <w:lang w:val="en-GB"/>
        </w:rPr>
        <w:t xml:space="preserve">a </w:t>
      </w:r>
      <w:r w:rsidR="00372A37" w:rsidRPr="004F2197">
        <w:rPr>
          <w:rFonts w:cs="Arial"/>
          <w:szCs w:val="20"/>
          <w:lang w:val="en-GB"/>
        </w:rPr>
        <w:t>$225</w:t>
      </w:r>
      <w:r w:rsidRPr="004F2197">
        <w:rPr>
          <w:rFonts w:cs="Arial"/>
          <w:szCs w:val="20"/>
          <w:lang w:val="en-GB"/>
        </w:rPr>
        <w:t xml:space="preserve">-million floating bridge </w:t>
      </w:r>
      <w:r w:rsidR="007E1832">
        <w:rPr>
          <w:rFonts w:cs="Arial"/>
          <w:szCs w:val="20"/>
          <w:lang w:val="en-GB"/>
        </w:rPr>
        <w:t>on</w:t>
      </w:r>
      <w:r w:rsidRPr="004F2197">
        <w:rPr>
          <w:rFonts w:cs="Arial"/>
          <w:szCs w:val="20"/>
          <w:lang w:val="en-GB"/>
        </w:rPr>
        <w:t xml:space="preserve"> the Indonesian island Flores, the </w:t>
      </w:r>
      <w:r w:rsidR="00F97A07" w:rsidRPr="004F2197">
        <w:rPr>
          <w:rFonts w:cs="Arial"/>
          <w:szCs w:val="20"/>
          <w:lang w:val="en-GB"/>
        </w:rPr>
        <w:t>Palmerah Tidal Bridge</w:t>
      </w:r>
      <w:r w:rsidRPr="004F2197">
        <w:rPr>
          <w:rFonts w:cs="Arial"/>
          <w:szCs w:val="20"/>
          <w:lang w:val="en-GB"/>
        </w:rPr>
        <w:t xml:space="preserve"> </w:t>
      </w:r>
      <w:r w:rsidR="00F97A07" w:rsidRPr="004F2197">
        <w:rPr>
          <w:rFonts w:cs="Arial"/>
          <w:szCs w:val="20"/>
          <w:lang w:val="en-GB"/>
        </w:rPr>
        <w:t xml:space="preserve">project. </w:t>
      </w:r>
      <w:r>
        <w:rPr>
          <w:rFonts w:cs="Arial"/>
          <w:szCs w:val="20"/>
          <w:lang w:val="en-GB"/>
        </w:rPr>
        <w:t>Turbines beneath the bridge will generate up to 30 megawatts from the tidal movements, providing electricity for over 100,000 people in the region</w:t>
      </w:r>
      <w:r w:rsidR="00E2168C" w:rsidRPr="004F2197">
        <w:rPr>
          <w:rFonts w:cs="Arial"/>
          <w:szCs w:val="20"/>
          <w:lang w:val="en-GB"/>
        </w:rPr>
        <w:t xml:space="preserve">. </w:t>
      </w:r>
    </w:p>
    <w:p w14:paraId="114FA8FD" w14:textId="77777777" w:rsidR="003630D0" w:rsidRPr="004F2197" w:rsidRDefault="003630D0" w:rsidP="00A07FE2">
      <w:pPr>
        <w:rPr>
          <w:rFonts w:cs="Arial"/>
          <w:szCs w:val="20"/>
          <w:lang w:val="en-GB"/>
        </w:rPr>
      </w:pPr>
    </w:p>
    <w:p w14:paraId="38129C52" w14:textId="7AD3A1CE" w:rsidR="009B3140" w:rsidRPr="004F2197" w:rsidRDefault="003C119E" w:rsidP="00A07FE2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The share transfer is related to </w:t>
      </w:r>
      <w:r w:rsidR="00AA1762">
        <w:rPr>
          <w:rFonts w:cs="Arial"/>
          <w:szCs w:val="20"/>
          <w:lang w:val="en-GB"/>
        </w:rPr>
        <w:t xml:space="preserve">a </w:t>
      </w:r>
      <w:r>
        <w:rPr>
          <w:rFonts w:cs="Arial"/>
          <w:szCs w:val="20"/>
          <w:lang w:val="en-GB"/>
        </w:rPr>
        <w:t xml:space="preserve">strategic decision by Strukton to discontinue its activities in </w:t>
      </w:r>
      <w:r w:rsidR="0099571B">
        <w:rPr>
          <w:rFonts w:cs="Arial"/>
          <w:szCs w:val="20"/>
          <w:lang w:val="en-GB"/>
        </w:rPr>
        <w:t>the Indonesian</w:t>
      </w:r>
      <w:r>
        <w:rPr>
          <w:rFonts w:cs="Arial"/>
          <w:szCs w:val="20"/>
          <w:lang w:val="en-GB"/>
        </w:rPr>
        <w:t xml:space="preserve"> market. BAM International, which has been active as a construction and infrastructure c</w:t>
      </w:r>
      <w:r w:rsidR="0099571B">
        <w:rPr>
          <w:rFonts w:cs="Arial"/>
          <w:szCs w:val="20"/>
          <w:lang w:val="en-GB"/>
        </w:rPr>
        <w:t>ontractor in Indonesia since 1970, is the</w:t>
      </w:r>
      <w:r>
        <w:rPr>
          <w:rFonts w:cs="Arial"/>
          <w:szCs w:val="20"/>
          <w:lang w:val="en-GB"/>
        </w:rPr>
        <w:t xml:space="preserve"> ideal partner for the realisation of the Palmerah Tidal Bridge project </w:t>
      </w:r>
      <w:r w:rsidR="00A82589">
        <w:rPr>
          <w:rFonts w:cs="Arial"/>
          <w:szCs w:val="20"/>
          <w:lang w:val="en-GB"/>
        </w:rPr>
        <w:t>as well as</w:t>
      </w:r>
      <w:r>
        <w:rPr>
          <w:rFonts w:cs="Arial"/>
          <w:szCs w:val="20"/>
          <w:lang w:val="en-GB"/>
        </w:rPr>
        <w:t xml:space="preserve"> the </w:t>
      </w:r>
      <w:r w:rsidR="000D32C6">
        <w:rPr>
          <w:rFonts w:cs="Arial"/>
          <w:szCs w:val="20"/>
          <w:lang w:val="en-GB"/>
        </w:rPr>
        <w:t>international dissemina</w:t>
      </w:r>
      <w:r w:rsidR="000206E9">
        <w:rPr>
          <w:rFonts w:cs="Arial"/>
          <w:szCs w:val="20"/>
          <w:lang w:val="en-GB"/>
        </w:rPr>
        <w:t xml:space="preserve">tion of the Tidal Bridge </w:t>
      </w:r>
      <w:r w:rsidR="000D32C6">
        <w:rPr>
          <w:rFonts w:cs="Arial"/>
          <w:szCs w:val="20"/>
          <w:lang w:val="en-GB"/>
        </w:rPr>
        <w:t xml:space="preserve">concept. </w:t>
      </w:r>
    </w:p>
    <w:p w14:paraId="3D03C849" w14:textId="77777777" w:rsidR="001E3F96" w:rsidRPr="004F2197" w:rsidRDefault="001E3F96" w:rsidP="003C2FAA">
      <w:pPr>
        <w:spacing w:line="280" w:lineRule="exact"/>
        <w:rPr>
          <w:szCs w:val="20"/>
          <w:lang w:val="en-GB"/>
        </w:rPr>
      </w:pPr>
    </w:p>
    <w:p w14:paraId="6BF25DDF" w14:textId="5F0B51A0" w:rsidR="00372A37" w:rsidRPr="004F2197" w:rsidRDefault="000E3BC5" w:rsidP="00372A37">
      <w:pPr>
        <w:spacing w:line="280" w:lineRule="exact"/>
        <w:rPr>
          <w:szCs w:val="20"/>
          <w:lang w:val="en-GB"/>
        </w:rPr>
      </w:pPr>
      <w:r>
        <w:rPr>
          <w:szCs w:val="20"/>
          <w:lang w:val="en-GB"/>
        </w:rPr>
        <w:t>The acquisition is in line with BAM International’s strateg</w:t>
      </w:r>
      <w:r w:rsidR="00A82589">
        <w:rPr>
          <w:szCs w:val="20"/>
          <w:lang w:val="en-GB"/>
        </w:rPr>
        <w:t>ic objective</w:t>
      </w:r>
      <w:r>
        <w:rPr>
          <w:szCs w:val="20"/>
          <w:lang w:val="en-GB"/>
        </w:rPr>
        <w:t xml:space="preserve"> to maintain its position as market leader in international nearshore construction</w:t>
      </w:r>
      <w:r w:rsidR="00372A37" w:rsidRPr="004F2197">
        <w:rPr>
          <w:szCs w:val="20"/>
          <w:lang w:val="en-GB"/>
        </w:rPr>
        <w:t>.</w:t>
      </w:r>
    </w:p>
    <w:p w14:paraId="4C0825FA" w14:textId="77777777" w:rsidR="00890E81" w:rsidRPr="004F2197" w:rsidRDefault="00890E81" w:rsidP="00E2168C">
      <w:pPr>
        <w:spacing w:line="280" w:lineRule="exact"/>
        <w:rPr>
          <w:szCs w:val="20"/>
          <w:lang w:val="en-GB"/>
        </w:rPr>
      </w:pPr>
    </w:p>
    <w:p w14:paraId="6FA5CC4C" w14:textId="77777777" w:rsidR="00890E81" w:rsidRPr="004F2197" w:rsidRDefault="00890E81" w:rsidP="00E2168C">
      <w:pPr>
        <w:spacing w:line="280" w:lineRule="exact"/>
        <w:rPr>
          <w:szCs w:val="20"/>
          <w:lang w:val="en-GB"/>
        </w:rPr>
      </w:pPr>
    </w:p>
    <w:p w14:paraId="469B6FB4" w14:textId="491AF235" w:rsidR="00193AD6" w:rsidRPr="000206E9" w:rsidRDefault="000206E9" w:rsidP="003C2FAA">
      <w:pPr>
        <w:spacing w:line="280" w:lineRule="exact"/>
        <w:rPr>
          <w:rFonts w:cs="Arial"/>
          <w:szCs w:val="20"/>
          <w:lang w:val="en-GB"/>
        </w:rPr>
      </w:pPr>
      <w:r w:rsidRPr="000206E9">
        <w:rPr>
          <w:rFonts w:cs="Arial"/>
          <w:szCs w:val="20"/>
          <w:lang w:val="en-GB"/>
        </w:rPr>
        <w:t>Further information</w:t>
      </w:r>
      <w:r w:rsidR="00193AD6" w:rsidRPr="000206E9">
        <w:rPr>
          <w:rFonts w:cs="Arial"/>
          <w:szCs w:val="20"/>
          <w:lang w:val="en-GB"/>
        </w:rPr>
        <w:t>:</w:t>
      </w:r>
    </w:p>
    <w:p w14:paraId="54191C0A" w14:textId="62BFA630" w:rsidR="00193AD6" w:rsidRPr="000206E9" w:rsidRDefault="000206E9" w:rsidP="003C2FAA">
      <w:pPr>
        <w:spacing w:line="280" w:lineRule="exac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- press</w:t>
      </w:r>
      <w:r w:rsidR="00A83DF8">
        <w:rPr>
          <w:rFonts w:cs="Arial"/>
          <w:szCs w:val="20"/>
          <w:lang w:val="en-GB"/>
        </w:rPr>
        <w:t>: </w:t>
      </w:r>
      <w:r w:rsidR="006A76C6">
        <w:rPr>
          <w:rFonts w:cs="Arial"/>
          <w:szCs w:val="20"/>
          <w:lang w:val="en-GB"/>
        </w:rPr>
        <w:t>Mariëlle Paul</w:t>
      </w:r>
      <w:r w:rsidR="00193AD6" w:rsidRPr="000206E9">
        <w:rPr>
          <w:rFonts w:cs="Arial"/>
          <w:szCs w:val="20"/>
          <w:lang w:val="en-GB"/>
        </w:rPr>
        <w:t xml:space="preserve">, </w:t>
      </w:r>
      <w:r>
        <w:rPr>
          <w:rFonts w:cs="Arial"/>
          <w:szCs w:val="20"/>
          <w:lang w:val="en-GB"/>
        </w:rPr>
        <w:t>+31 30</w:t>
      </w:r>
      <w:r w:rsidR="00193AD6" w:rsidRPr="000206E9">
        <w:rPr>
          <w:rFonts w:cs="Arial"/>
          <w:szCs w:val="20"/>
          <w:lang w:val="en-GB"/>
        </w:rPr>
        <w:t xml:space="preserve"> 659 86 23</w:t>
      </w:r>
      <w:r w:rsidR="00863C49" w:rsidRPr="000206E9">
        <w:rPr>
          <w:rFonts w:cs="Arial"/>
          <w:szCs w:val="20"/>
          <w:lang w:val="en-GB"/>
        </w:rPr>
        <w:t xml:space="preserve">, </w:t>
      </w:r>
      <w:r w:rsidR="006A76C6">
        <w:rPr>
          <w:rFonts w:cs="Arial"/>
          <w:szCs w:val="20"/>
          <w:lang w:val="en-GB"/>
        </w:rPr>
        <w:t>marielle.paul</w:t>
      </w:r>
      <w:r w:rsidR="00863C49" w:rsidRPr="000206E9">
        <w:rPr>
          <w:rFonts w:cs="Arial"/>
          <w:szCs w:val="20"/>
          <w:lang w:val="en-GB"/>
        </w:rPr>
        <w:t>@bam.com</w:t>
      </w:r>
      <w:r w:rsidR="00193AD6" w:rsidRPr="000206E9">
        <w:rPr>
          <w:rFonts w:cs="Arial"/>
          <w:szCs w:val="20"/>
          <w:lang w:val="en-GB"/>
        </w:rPr>
        <w:t>;</w:t>
      </w:r>
    </w:p>
    <w:p w14:paraId="625588B1" w14:textId="52C85BDC" w:rsidR="00193AD6" w:rsidRPr="000206E9" w:rsidRDefault="000206E9" w:rsidP="003C2FAA">
      <w:pPr>
        <w:spacing w:line="280" w:lineRule="exact"/>
        <w:rPr>
          <w:rFonts w:cs="Arial"/>
          <w:szCs w:val="20"/>
        </w:rPr>
      </w:pPr>
      <w:r w:rsidRPr="0099571B">
        <w:rPr>
          <w:rFonts w:cs="Arial"/>
          <w:szCs w:val="20"/>
        </w:rPr>
        <w:t>- analysts:</w:t>
      </w:r>
      <w:r>
        <w:rPr>
          <w:rFonts w:cs="Arial"/>
          <w:szCs w:val="20"/>
        </w:rPr>
        <w:t xml:space="preserve"> Joost van Galen, +31 30</w:t>
      </w:r>
      <w:r w:rsidR="00193AD6" w:rsidRPr="000206E9">
        <w:rPr>
          <w:rFonts w:cs="Arial"/>
          <w:szCs w:val="20"/>
        </w:rPr>
        <w:t xml:space="preserve"> 659 87 07</w:t>
      </w:r>
      <w:r w:rsidR="00863C49" w:rsidRPr="000206E9">
        <w:rPr>
          <w:rFonts w:cs="Arial"/>
          <w:szCs w:val="20"/>
        </w:rPr>
        <w:t>, joost.van.galen@bam.com</w:t>
      </w:r>
      <w:r w:rsidR="00193AD6" w:rsidRPr="000206E9">
        <w:rPr>
          <w:rFonts w:cs="Arial"/>
          <w:szCs w:val="20"/>
        </w:rPr>
        <w:t>.</w:t>
      </w:r>
    </w:p>
    <w:bookmarkEnd w:id="0"/>
    <w:p w14:paraId="0669DF12" w14:textId="77777777" w:rsidR="00193AD6" w:rsidRPr="000206E9" w:rsidRDefault="00193AD6" w:rsidP="003C2FAA">
      <w:pPr>
        <w:spacing w:line="280" w:lineRule="exact"/>
        <w:rPr>
          <w:rFonts w:cs="Arial"/>
          <w:szCs w:val="20"/>
        </w:rPr>
      </w:pPr>
    </w:p>
    <w:p w14:paraId="269F772E" w14:textId="63F01EC4" w:rsidR="00193AD6" w:rsidRPr="0099571B" w:rsidRDefault="005101FA" w:rsidP="003C2FAA">
      <w:pPr>
        <w:spacing w:line="280" w:lineRule="exact"/>
        <w:rPr>
          <w:rFonts w:cs="Arial"/>
          <w:szCs w:val="20"/>
          <w:lang w:val="en-GB"/>
        </w:rPr>
      </w:pPr>
      <w:r w:rsidRPr="0099571B">
        <w:rPr>
          <w:rFonts w:cs="Arial"/>
          <w:szCs w:val="20"/>
          <w:lang w:val="en-GB"/>
        </w:rPr>
        <w:t>AP/gc/18</w:t>
      </w:r>
      <w:r w:rsidR="00193AD6" w:rsidRPr="0099571B">
        <w:rPr>
          <w:rFonts w:cs="Arial"/>
          <w:szCs w:val="20"/>
          <w:lang w:val="en-GB"/>
        </w:rPr>
        <w:t>/00</w:t>
      </w:r>
      <w:r w:rsidR="00A07FE2" w:rsidRPr="0099571B">
        <w:rPr>
          <w:rFonts w:cs="Arial"/>
          <w:szCs w:val="20"/>
          <w:lang w:val="en-GB"/>
        </w:rPr>
        <w:t>15</w:t>
      </w:r>
      <w:r w:rsidR="000206E9" w:rsidRPr="0099571B">
        <w:rPr>
          <w:rFonts w:cs="Arial"/>
          <w:szCs w:val="20"/>
          <w:lang w:val="en-GB"/>
        </w:rPr>
        <w:t>e</w:t>
      </w:r>
    </w:p>
    <w:p w14:paraId="4EABD7AF" w14:textId="77777777" w:rsidR="00193AD6" w:rsidRPr="0099571B" w:rsidRDefault="00193AD6" w:rsidP="003C2FAA">
      <w:pPr>
        <w:spacing w:line="280" w:lineRule="exact"/>
        <w:rPr>
          <w:rFonts w:cs="Arial"/>
          <w:szCs w:val="20"/>
          <w:lang w:val="en-GB"/>
        </w:rPr>
      </w:pPr>
    </w:p>
    <w:p w14:paraId="317E225A" w14:textId="1690EDA3" w:rsidR="00193AD6" w:rsidRPr="0099571B" w:rsidRDefault="000206E9" w:rsidP="00E42013">
      <w:pPr>
        <w:spacing w:line="240" w:lineRule="auto"/>
        <w:rPr>
          <w:rFonts w:cs="Arial"/>
          <w:sz w:val="16"/>
          <w:szCs w:val="16"/>
          <w:lang w:val="en-GB"/>
        </w:rPr>
      </w:pPr>
      <w:r w:rsidRPr="0099571B">
        <w:rPr>
          <w:rFonts w:cs="Arial"/>
          <w:b/>
          <w:bCs/>
          <w:sz w:val="16"/>
          <w:szCs w:val="16"/>
          <w:lang w:val="en-GB"/>
        </w:rPr>
        <w:t>Royal BAM Grou</w:t>
      </w:r>
      <w:r w:rsidR="00193AD6" w:rsidRPr="0099571B">
        <w:rPr>
          <w:rFonts w:cs="Arial"/>
          <w:b/>
          <w:bCs/>
          <w:sz w:val="16"/>
          <w:szCs w:val="16"/>
          <w:lang w:val="en-GB"/>
        </w:rPr>
        <w:t xml:space="preserve">p </w:t>
      </w:r>
      <w:r w:rsidR="005101FA" w:rsidRPr="0099571B">
        <w:rPr>
          <w:rFonts w:cs="Arial"/>
          <w:b/>
          <w:bCs/>
          <w:sz w:val="16"/>
          <w:szCs w:val="16"/>
          <w:lang w:val="en-GB"/>
        </w:rPr>
        <w:t>nv</w:t>
      </w:r>
      <w:r w:rsidR="004816A7" w:rsidRPr="0099571B">
        <w:rPr>
          <w:rFonts w:cs="Arial"/>
          <w:sz w:val="16"/>
          <w:szCs w:val="16"/>
          <w:lang w:val="en-GB"/>
        </w:rPr>
        <w:t xml:space="preserve"> </w:t>
      </w:r>
    </w:p>
    <w:p w14:paraId="4EF89F00" w14:textId="3F81BA58" w:rsidR="00193AD6" w:rsidRPr="000206E9" w:rsidRDefault="00193AD6" w:rsidP="00E42013">
      <w:pPr>
        <w:spacing w:line="240" w:lineRule="auto"/>
        <w:rPr>
          <w:rFonts w:cs="Arial"/>
          <w:sz w:val="16"/>
          <w:szCs w:val="16"/>
          <w:lang w:val="en-GB"/>
        </w:rPr>
      </w:pPr>
      <w:r w:rsidRPr="000206E9">
        <w:rPr>
          <w:rFonts w:cs="Arial"/>
          <w:sz w:val="16"/>
          <w:szCs w:val="16"/>
          <w:lang w:val="en-GB"/>
        </w:rPr>
        <w:t>Runnenb</w:t>
      </w:r>
      <w:r w:rsidR="000206E9">
        <w:rPr>
          <w:rFonts w:cs="Arial"/>
          <w:sz w:val="16"/>
          <w:szCs w:val="16"/>
          <w:lang w:val="en-GB"/>
        </w:rPr>
        <w:t>urg 9, 3981 AZ </w:t>
      </w:r>
      <w:r w:rsidR="000206E9" w:rsidRPr="000206E9">
        <w:rPr>
          <w:rFonts w:cs="Arial"/>
          <w:sz w:val="16"/>
          <w:szCs w:val="16"/>
          <w:lang w:val="en-GB"/>
        </w:rPr>
        <w:t>Bunnik / PO Box</w:t>
      </w:r>
      <w:r w:rsidR="000206E9">
        <w:rPr>
          <w:rFonts w:cs="Arial"/>
          <w:sz w:val="16"/>
          <w:szCs w:val="16"/>
          <w:lang w:val="en-GB"/>
        </w:rPr>
        <w:t xml:space="preserve"> 20, 3980 CA </w:t>
      </w:r>
      <w:r w:rsidRPr="000206E9">
        <w:rPr>
          <w:rFonts w:cs="Arial"/>
          <w:sz w:val="16"/>
          <w:szCs w:val="16"/>
          <w:lang w:val="en-GB"/>
        </w:rPr>
        <w:t>Bunnik</w:t>
      </w:r>
      <w:r w:rsidR="000206E9" w:rsidRPr="000206E9">
        <w:rPr>
          <w:rFonts w:cs="Arial"/>
          <w:sz w:val="16"/>
          <w:szCs w:val="16"/>
          <w:lang w:val="en-GB"/>
        </w:rPr>
        <w:t>, the Netherlands</w:t>
      </w:r>
      <w:r w:rsidRPr="000206E9">
        <w:rPr>
          <w:rFonts w:cs="Arial"/>
          <w:sz w:val="16"/>
          <w:szCs w:val="16"/>
          <w:lang w:val="en-GB"/>
        </w:rPr>
        <w:t xml:space="preserve"> </w:t>
      </w:r>
    </w:p>
    <w:p w14:paraId="32F8A7B4" w14:textId="7507F257" w:rsidR="00193AD6" w:rsidRPr="000206E9" w:rsidRDefault="000206E9" w:rsidP="00E42013">
      <w:pPr>
        <w:spacing w:line="240" w:lineRule="auto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Telephone</w:t>
      </w:r>
      <w:r w:rsidR="00193AD6" w:rsidRPr="000206E9">
        <w:rPr>
          <w:rFonts w:cs="Arial"/>
          <w:sz w:val="16"/>
          <w:szCs w:val="16"/>
          <w:lang w:val="en-GB"/>
        </w:rPr>
        <w:t xml:space="preserve"> </w:t>
      </w:r>
      <w:r>
        <w:rPr>
          <w:rFonts w:cs="Arial"/>
          <w:sz w:val="16"/>
          <w:szCs w:val="16"/>
          <w:lang w:val="en-GB"/>
        </w:rPr>
        <w:t>+31 30</w:t>
      </w:r>
      <w:r w:rsidR="00193AD6" w:rsidRPr="000206E9">
        <w:rPr>
          <w:rFonts w:cs="Arial"/>
          <w:sz w:val="16"/>
          <w:szCs w:val="16"/>
          <w:lang w:val="en-GB"/>
        </w:rPr>
        <w:t xml:space="preserve"> 659 89 </w:t>
      </w:r>
      <w:r>
        <w:rPr>
          <w:rFonts w:cs="Arial"/>
          <w:sz w:val="16"/>
          <w:szCs w:val="16"/>
          <w:lang w:val="en-GB"/>
        </w:rPr>
        <w:t xml:space="preserve">88 </w:t>
      </w:r>
    </w:p>
    <w:p w14:paraId="08468307" w14:textId="48184E46" w:rsidR="00193AD6" w:rsidRDefault="000206E9" w:rsidP="00F91141">
      <w:pPr>
        <w:spacing w:line="240" w:lineRule="auto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 xml:space="preserve">Trade </w:t>
      </w:r>
      <w:r w:rsidR="00193AD6" w:rsidRPr="000206E9">
        <w:rPr>
          <w:rFonts w:cs="Arial"/>
          <w:sz w:val="16"/>
          <w:szCs w:val="16"/>
          <w:lang w:val="en-GB"/>
        </w:rPr>
        <w:t>register</w:t>
      </w:r>
      <w:r>
        <w:rPr>
          <w:rFonts w:cs="Arial"/>
          <w:sz w:val="16"/>
          <w:szCs w:val="16"/>
          <w:lang w:val="en-GB"/>
        </w:rPr>
        <w:t xml:space="preserve"> The Netherlands</w:t>
      </w:r>
      <w:r w:rsidR="00193AD6" w:rsidRPr="000206E9">
        <w:rPr>
          <w:rFonts w:cs="Arial"/>
          <w:sz w:val="16"/>
          <w:szCs w:val="16"/>
          <w:lang w:val="en-GB"/>
        </w:rPr>
        <w:t xml:space="preserve"> 3</w:t>
      </w:r>
      <w:r>
        <w:rPr>
          <w:rFonts w:cs="Arial"/>
          <w:sz w:val="16"/>
          <w:szCs w:val="16"/>
          <w:lang w:val="en-GB"/>
        </w:rPr>
        <w:t>0058019. Established at Bunnik, the Netherlands</w:t>
      </w:r>
    </w:p>
    <w:p w14:paraId="677FA9F8" w14:textId="56673DEE" w:rsidR="000206E9" w:rsidRDefault="00021462" w:rsidP="00F91141">
      <w:pPr>
        <w:spacing w:line="240" w:lineRule="auto"/>
        <w:rPr>
          <w:rFonts w:cs="Arial"/>
          <w:sz w:val="16"/>
          <w:szCs w:val="16"/>
          <w:lang w:val="en-GB"/>
        </w:rPr>
      </w:pPr>
      <w:hyperlink r:id="rId6" w:history="1">
        <w:r w:rsidR="000206E9" w:rsidRPr="000A4F4A">
          <w:rPr>
            <w:rStyle w:val="Hyperlink"/>
            <w:rFonts w:cs="Arial"/>
            <w:sz w:val="16"/>
            <w:szCs w:val="16"/>
            <w:lang w:val="en-GB"/>
          </w:rPr>
          <w:t>www.bam.com</w:t>
        </w:r>
      </w:hyperlink>
    </w:p>
    <w:p w14:paraId="37B857BC" w14:textId="77777777" w:rsidR="000206E9" w:rsidRPr="000206E9" w:rsidRDefault="000206E9" w:rsidP="00F91141">
      <w:pPr>
        <w:spacing w:line="240" w:lineRule="auto"/>
        <w:rPr>
          <w:szCs w:val="20"/>
          <w:lang w:val="en-GB"/>
        </w:rPr>
      </w:pPr>
    </w:p>
    <w:sectPr w:rsidR="000206E9" w:rsidRPr="000206E9" w:rsidSect="00F26D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7CD4" w14:textId="77777777" w:rsidR="001169AF" w:rsidRDefault="001169AF" w:rsidP="00276A55">
      <w:pPr>
        <w:spacing w:line="240" w:lineRule="auto"/>
      </w:pPr>
      <w:r>
        <w:separator/>
      </w:r>
    </w:p>
  </w:endnote>
  <w:endnote w:type="continuationSeparator" w:id="0">
    <w:p w14:paraId="5CCCB2D3" w14:textId="77777777" w:rsidR="001169AF" w:rsidRDefault="001169AF" w:rsidP="0027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878C" w14:textId="77777777" w:rsidR="001169AF" w:rsidRDefault="001169AF" w:rsidP="00276A55">
      <w:pPr>
        <w:spacing w:line="240" w:lineRule="auto"/>
      </w:pPr>
      <w:r>
        <w:separator/>
      </w:r>
    </w:p>
  </w:footnote>
  <w:footnote w:type="continuationSeparator" w:id="0">
    <w:p w14:paraId="296973CD" w14:textId="77777777" w:rsidR="001169AF" w:rsidRDefault="001169AF" w:rsidP="00276A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1F"/>
    <w:rsid w:val="0000629B"/>
    <w:rsid w:val="00006B05"/>
    <w:rsid w:val="000206E9"/>
    <w:rsid w:val="00021462"/>
    <w:rsid w:val="00027A67"/>
    <w:rsid w:val="0003220B"/>
    <w:rsid w:val="00066F1B"/>
    <w:rsid w:val="000D32C6"/>
    <w:rsid w:val="000E3BC5"/>
    <w:rsid w:val="001169AF"/>
    <w:rsid w:val="001411EE"/>
    <w:rsid w:val="00193AD6"/>
    <w:rsid w:val="00197335"/>
    <w:rsid w:val="001C5497"/>
    <w:rsid w:val="001E3F96"/>
    <w:rsid w:val="00215F90"/>
    <w:rsid w:val="002634CF"/>
    <w:rsid w:val="00276A55"/>
    <w:rsid w:val="002A4CA9"/>
    <w:rsid w:val="002E4271"/>
    <w:rsid w:val="00324354"/>
    <w:rsid w:val="00343029"/>
    <w:rsid w:val="003630D0"/>
    <w:rsid w:val="00372A37"/>
    <w:rsid w:val="00376A17"/>
    <w:rsid w:val="003C119E"/>
    <w:rsid w:val="003C2FAA"/>
    <w:rsid w:val="003D064F"/>
    <w:rsid w:val="003F3137"/>
    <w:rsid w:val="00407A32"/>
    <w:rsid w:val="00412956"/>
    <w:rsid w:val="00425C1C"/>
    <w:rsid w:val="00453E09"/>
    <w:rsid w:val="00464660"/>
    <w:rsid w:val="004816A7"/>
    <w:rsid w:val="004F2197"/>
    <w:rsid w:val="005101FA"/>
    <w:rsid w:val="00520BEE"/>
    <w:rsid w:val="00534C0D"/>
    <w:rsid w:val="00563104"/>
    <w:rsid w:val="005E1F1F"/>
    <w:rsid w:val="005E7BA7"/>
    <w:rsid w:val="00655129"/>
    <w:rsid w:val="006A76C6"/>
    <w:rsid w:val="006F3836"/>
    <w:rsid w:val="00723E98"/>
    <w:rsid w:val="0072693D"/>
    <w:rsid w:val="00766F2C"/>
    <w:rsid w:val="0078548E"/>
    <w:rsid w:val="007E1832"/>
    <w:rsid w:val="007E4580"/>
    <w:rsid w:val="008005AF"/>
    <w:rsid w:val="00834690"/>
    <w:rsid w:val="0085237B"/>
    <w:rsid w:val="008613B6"/>
    <w:rsid w:val="00863C49"/>
    <w:rsid w:val="00890E81"/>
    <w:rsid w:val="008C40FF"/>
    <w:rsid w:val="008E1A6F"/>
    <w:rsid w:val="008F27FA"/>
    <w:rsid w:val="009045CD"/>
    <w:rsid w:val="009056F7"/>
    <w:rsid w:val="0099571B"/>
    <w:rsid w:val="009B3140"/>
    <w:rsid w:val="009F0FD6"/>
    <w:rsid w:val="009F78A5"/>
    <w:rsid w:val="00A07FE2"/>
    <w:rsid w:val="00A13FCD"/>
    <w:rsid w:val="00A3288F"/>
    <w:rsid w:val="00A40BE0"/>
    <w:rsid w:val="00A82589"/>
    <w:rsid w:val="00A83DF8"/>
    <w:rsid w:val="00AA1762"/>
    <w:rsid w:val="00AC18F1"/>
    <w:rsid w:val="00B32838"/>
    <w:rsid w:val="00B35A23"/>
    <w:rsid w:val="00BA69FE"/>
    <w:rsid w:val="00BC0BBD"/>
    <w:rsid w:val="00C156C6"/>
    <w:rsid w:val="00C15919"/>
    <w:rsid w:val="00C41215"/>
    <w:rsid w:val="00C41D9E"/>
    <w:rsid w:val="00C93790"/>
    <w:rsid w:val="00CA0979"/>
    <w:rsid w:val="00D1349F"/>
    <w:rsid w:val="00D707FC"/>
    <w:rsid w:val="00D77107"/>
    <w:rsid w:val="00E00871"/>
    <w:rsid w:val="00E10D85"/>
    <w:rsid w:val="00E2168C"/>
    <w:rsid w:val="00E42013"/>
    <w:rsid w:val="00E60670"/>
    <w:rsid w:val="00E87CEB"/>
    <w:rsid w:val="00EC0C16"/>
    <w:rsid w:val="00ED564E"/>
    <w:rsid w:val="00F00030"/>
    <w:rsid w:val="00F26DB0"/>
    <w:rsid w:val="00F5046F"/>
    <w:rsid w:val="00F846EF"/>
    <w:rsid w:val="00F91141"/>
    <w:rsid w:val="00F97A07"/>
    <w:rsid w:val="00FC2DDF"/>
    <w:rsid w:val="00FD1AA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63C04"/>
  <w15:docId w15:val="{6B9317DC-0E73-4D44-A9BF-4B3709D0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E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4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A5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A55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45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58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58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580"/>
    <w:rPr>
      <w:rFonts w:ascii="Arial" w:hAnsi="Arial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9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E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206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06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Pronk, Arno</dc:creator>
  <cp:lastModifiedBy>Soldt, Monica van</cp:lastModifiedBy>
  <cp:revision>2</cp:revision>
  <cp:lastPrinted>2018-05-24T08:39:00Z</cp:lastPrinted>
  <dcterms:created xsi:type="dcterms:W3CDTF">2018-05-25T13:32:00Z</dcterms:created>
  <dcterms:modified xsi:type="dcterms:W3CDTF">2018-05-25T13:32:00Z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27575620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M27575620/2/20634374/PJH</vt:lpwstr>
  </property>
  <property fmtid="{D5CDD505-2E9C-101B-9397-08002B2CF9AE}" pid="8" name="MSIP_Label_f3f87880-f276-4988-9ddd-987debbe9026_Enabled">
    <vt:lpwstr>True</vt:lpwstr>
  </property>
  <property fmtid="{D5CDD505-2E9C-101B-9397-08002B2CF9AE}" pid="9" name="MSIP_Label_f3f87880-f276-4988-9ddd-987debbe9026_SiteId">
    <vt:lpwstr>bf5f4046-a1dc-4119-aa8a-bfb9fbf46271</vt:lpwstr>
  </property>
  <property fmtid="{D5CDD505-2E9C-101B-9397-08002B2CF9AE}" pid="10" name="MSIP_Label_f3f87880-f276-4988-9ddd-987debbe9026_Ref">
    <vt:lpwstr>https://api.informationprotection.azure.com/api/bf5f4046-a1dc-4119-aa8a-bfb9fbf46271</vt:lpwstr>
  </property>
  <property fmtid="{D5CDD505-2E9C-101B-9397-08002B2CF9AE}" pid="11" name="MSIP_Label_f3f87880-f276-4988-9ddd-987debbe9026_Owner">
    <vt:lpwstr>monica.van.soldt@bam.com</vt:lpwstr>
  </property>
  <property fmtid="{D5CDD505-2E9C-101B-9397-08002B2CF9AE}" pid="12" name="MSIP_Label_f3f87880-f276-4988-9ddd-987debbe9026_SetDate">
    <vt:lpwstr>2018-05-25T15:32:43.5006941+02:00</vt:lpwstr>
  </property>
  <property fmtid="{D5CDD505-2E9C-101B-9397-08002B2CF9AE}" pid="13" name="MSIP_Label_f3f87880-f276-4988-9ddd-987debbe9026_Name">
    <vt:lpwstr>General</vt:lpwstr>
  </property>
  <property fmtid="{D5CDD505-2E9C-101B-9397-08002B2CF9AE}" pid="14" name="MSIP_Label_f3f87880-f276-4988-9ddd-987debbe9026_Application">
    <vt:lpwstr>Microsoft Azure Information Protection</vt:lpwstr>
  </property>
  <property fmtid="{D5CDD505-2E9C-101B-9397-08002B2CF9AE}" pid="15" name="MSIP_Label_f3f87880-f276-4988-9ddd-987debbe9026_Extended_MSFT_Method">
    <vt:lpwstr>Automatic</vt:lpwstr>
  </property>
  <property fmtid="{D5CDD505-2E9C-101B-9397-08002B2CF9AE}" pid="16" name="Sensitivity">
    <vt:lpwstr>General</vt:lpwstr>
  </property>
</Properties>
</file>