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5F6" w:rsidRDefault="001C05F6" w:rsidP="001C05F6">
      <w:pPr>
        <w:pStyle w:val="NormalWeb"/>
        <w:rPr>
          <w:rFonts w:ascii="Arial" w:hAnsi="Arial" w:cs="Arial"/>
          <w:sz w:val="21"/>
          <w:szCs w:val="21"/>
        </w:rPr>
      </w:pPr>
      <w:bookmarkStart w:id="0" w:name="_GoBack"/>
      <w:proofErr w:type="spellStart"/>
      <w:r>
        <w:rPr>
          <w:rFonts w:ascii="Arial" w:hAnsi="Arial" w:cs="Arial"/>
          <w:sz w:val="21"/>
          <w:szCs w:val="21"/>
        </w:rPr>
        <w:t>Refresco</w:t>
      </w:r>
      <w:proofErr w:type="spellEnd"/>
      <w:r>
        <w:rPr>
          <w:rFonts w:ascii="Arial" w:hAnsi="Arial" w:cs="Arial"/>
          <w:sz w:val="21"/>
          <w:szCs w:val="21"/>
        </w:rPr>
        <w:t xml:space="preserve"> provides update of UK competition and markets authority on acquisition process </w:t>
      </w:r>
      <w:proofErr w:type="spellStart"/>
      <w:r>
        <w:rPr>
          <w:rFonts w:ascii="Arial" w:hAnsi="Arial" w:cs="Arial"/>
          <w:sz w:val="21"/>
          <w:szCs w:val="21"/>
        </w:rPr>
        <w:t>Cott's</w:t>
      </w:r>
      <w:proofErr w:type="spellEnd"/>
      <w:r>
        <w:rPr>
          <w:rFonts w:ascii="Arial" w:hAnsi="Arial" w:cs="Arial"/>
          <w:sz w:val="21"/>
          <w:szCs w:val="21"/>
        </w:rPr>
        <w:t xml:space="preserve"> bottling activities </w:t>
      </w:r>
    </w:p>
    <w:bookmarkEnd w:id="0"/>
    <w:p w:rsidR="001C05F6" w:rsidRDefault="001C05F6" w:rsidP="001C05F6">
      <w:pPr>
        <w:pStyle w:val="hs1"/>
        <w:spacing w:before="0" w:beforeAutospacing="0" w:after="0" w:afterAutospacing="0"/>
        <w:rPr>
          <w:rFonts w:ascii="Arial" w:hAnsi="Arial" w:cs="Arial"/>
        </w:rPr>
      </w:pPr>
      <w:r>
        <w:rPr>
          <w:rFonts w:ascii="Arial" w:hAnsi="Arial" w:cs="Arial"/>
        </w:rPr>
        <w:t> </w:t>
      </w:r>
    </w:p>
    <w:p w:rsidR="001C05F6" w:rsidRDefault="001C05F6" w:rsidP="001C05F6">
      <w:pPr>
        <w:pStyle w:val="hs1"/>
        <w:spacing w:before="0" w:beforeAutospacing="0" w:after="0" w:afterAutospacing="0"/>
        <w:rPr>
          <w:rFonts w:ascii="Arial" w:hAnsi="Arial" w:cs="Arial"/>
        </w:rPr>
      </w:pPr>
      <w:r>
        <w:rPr>
          <w:rFonts w:ascii="Arial" w:hAnsi="Arial" w:cs="Arial"/>
          <w:b/>
          <w:bCs/>
          <w:color w:val="5E5E5E"/>
          <w:lang w:val="en-GB"/>
        </w:rPr>
        <w:t>Rotterdam, the Netherlands - 3 January 2018</w:t>
      </w:r>
      <w:r>
        <w:rPr>
          <w:rStyle w:val="hs21"/>
          <w:rFonts w:ascii="Arial" w:hAnsi="Arial" w:cs="Arial"/>
          <w:lang w:val="en-GB"/>
        </w:rPr>
        <w:t xml:space="preserve"> Further to the announcement on July 25, 2017 regarding </w:t>
      </w:r>
      <w:proofErr w:type="spellStart"/>
      <w:r>
        <w:rPr>
          <w:rStyle w:val="hs21"/>
          <w:rFonts w:ascii="Arial" w:hAnsi="Arial" w:cs="Arial"/>
          <w:lang w:val="en-GB"/>
        </w:rPr>
        <w:t>Refresco's</w:t>
      </w:r>
      <w:proofErr w:type="spellEnd"/>
      <w:r>
        <w:rPr>
          <w:rStyle w:val="hs21"/>
          <w:rFonts w:ascii="Arial" w:hAnsi="Arial" w:cs="Arial"/>
          <w:lang w:val="en-GB"/>
        </w:rPr>
        <w:t xml:space="preserve"> acquisition of </w:t>
      </w:r>
      <w:proofErr w:type="spellStart"/>
      <w:r>
        <w:rPr>
          <w:rStyle w:val="hs21"/>
          <w:rFonts w:ascii="Arial" w:hAnsi="Arial" w:cs="Arial"/>
          <w:lang w:val="en-GB"/>
        </w:rPr>
        <w:t>Cott's</w:t>
      </w:r>
      <w:proofErr w:type="spellEnd"/>
      <w:r>
        <w:rPr>
          <w:rStyle w:val="hs21"/>
          <w:rFonts w:ascii="Arial" w:hAnsi="Arial" w:cs="Arial"/>
          <w:lang w:val="en-GB"/>
        </w:rPr>
        <w:t xml:space="preserve"> bottling activities, </w:t>
      </w:r>
      <w:proofErr w:type="spellStart"/>
      <w:r>
        <w:rPr>
          <w:rStyle w:val="hs21"/>
          <w:rFonts w:ascii="Arial" w:hAnsi="Arial" w:cs="Arial"/>
          <w:lang w:val="en-GB"/>
        </w:rPr>
        <w:t>Refresco</w:t>
      </w:r>
      <w:proofErr w:type="spellEnd"/>
      <w:r>
        <w:rPr>
          <w:rStyle w:val="hs21"/>
          <w:rFonts w:ascii="Arial" w:hAnsi="Arial" w:cs="Arial"/>
          <w:lang w:val="en-GB"/>
        </w:rPr>
        <w:t xml:space="preserve"> (Euronext Amsterdam: RFRG) today provides a progress update on the UK Competition and Markets Authority ("CMA") process. </w:t>
      </w:r>
    </w:p>
    <w:p w:rsidR="001C05F6" w:rsidRDefault="001C05F6" w:rsidP="001C05F6">
      <w:pPr>
        <w:pStyle w:val="hs1"/>
        <w:spacing w:before="0" w:beforeAutospacing="0" w:after="0" w:afterAutospacing="0"/>
        <w:rPr>
          <w:rFonts w:ascii="Arial" w:hAnsi="Arial" w:cs="Arial"/>
        </w:rPr>
      </w:pPr>
      <w:r>
        <w:rPr>
          <w:rFonts w:ascii="Arial" w:hAnsi="Arial" w:cs="Arial"/>
        </w:rPr>
        <w:t> </w:t>
      </w:r>
    </w:p>
    <w:p w:rsidR="001C05F6" w:rsidRDefault="001C05F6" w:rsidP="001C05F6">
      <w:pPr>
        <w:pStyle w:val="hs1"/>
        <w:spacing w:before="0" w:beforeAutospacing="0" w:after="0" w:afterAutospacing="0"/>
        <w:rPr>
          <w:rFonts w:ascii="Arial" w:hAnsi="Arial" w:cs="Arial"/>
        </w:rPr>
      </w:pPr>
      <w:proofErr w:type="spellStart"/>
      <w:r>
        <w:rPr>
          <w:rStyle w:val="hs21"/>
          <w:rFonts w:ascii="Arial" w:hAnsi="Arial" w:cs="Arial"/>
          <w:lang w:val="en-GB"/>
        </w:rPr>
        <w:t>Refresco</w:t>
      </w:r>
      <w:proofErr w:type="spellEnd"/>
      <w:r>
        <w:rPr>
          <w:rStyle w:val="hs21"/>
          <w:rFonts w:ascii="Arial" w:hAnsi="Arial" w:cs="Arial"/>
          <w:lang w:val="en-GB"/>
        </w:rPr>
        <w:t xml:space="preserve"> has been informed by the CMA that the acquisition of </w:t>
      </w:r>
      <w:proofErr w:type="spellStart"/>
      <w:r>
        <w:rPr>
          <w:rStyle w:val="hs21"/>
          <w:rFonts w:ascii="Arial" w:hAnsi="Arial" w:cs="Arial"/>
          <w:lang w:val="en-GB"/>
        </w:rPr>
        <w:t>Cott's</w:t>
      </w:r>
      <w:proofErr w:type="spellEnd"/>
      <w:r>
        <w:rPr>
          <w:rStyle w:val="hs21"/>
          <w:rFonts w:ascii="Arial" w:hAnsi="Arial" w:cs="Arial"/>
          <w:lang w:val="en-GB"/>
        </w:rPr>
        <w:t xml:space="preserve"> bottling activities raises potential competition concerns in the United Kingdom for one specific category, juice drinks in PET using a special aseptic production process that allows them to be sold preservative-free and without refrigeration. In the UK, the combined company produces these products in only two factories, Bridgwater (</w:t>
      </w:r>
      <w:proofErr w:type="spellStart"/>
      <w:r>
        <w:rPr>
          <w:rStyle w:val="hs21"/>
          <w:rFonts w:ascii="Arial" w:hAnsi="Arial" w:cs="Arial"/>
          <w:lang w:val="en-GB"/>
        </w:rPr>
        <w:t>Refresco</w:t>
      </w:r>
      <w:proofErr w:type="spellEnd"/>
      <w:r>
        <w:rPr>
          <w:rStyle w:val="hs21"/>
          <w:rFonts w:ascii="Arial" w:hAnsi="Arial" w:cs="Arial"/>
          <w:lang w:val="en-GB"/>
        </w:rPr>
        <w:t>) and Nelson (</w:t>
      </w:r>
      <w:proofErr w:type="spellStart"/>
      <w:r>
        <w:rPr>
          <w:rStyle w:val="hs21"/>
          <w:rFonts w:ascii="Arial" w:hAnsi="Arial" w:cs="Arial"/>
          <w:lang w:val="en-GB"/>
        </w:rPr>
        <w:t>Cott</w:t>
      </w:r>
      <w:proofErr w:type="spellEnd"/>
      <w:r>
        <w:rPr>
          <w:rStyle w:val="hs21"/>
          <w:rFonts w:ascii="Arial" w:hAnsi="Arial" w:cs="Arial"/>
          <w:lang w:val="en-GB"/>
        </w:rPr>
        <w:t xml:space="preserve">). </w:t>
      </w:r>
      <w:proofErr w:type="spellStart"/>
      <w:r>
        <w:rPr>
          <w:rStyle w:val="hs21"/>
          <w:rFonts w:ascii="Arial" w:hAnsi="Arial" w:cs="Arial"/>
          <w:lang w:val="en-GB"/>
        </w:rPr>
        <w:t>Refresco</w:t>
      </w:r>
      <w:proofErr w:type="spellEnd"/>
      <w:r>
        <w:rPr>
          <w:rStyle w:val="hs21"/>
          <w:rFonts w:ascii="Arial" w:hAnsi="Arial" w:cs="Arial"/>
          <w:lang w:val="en-GB"/>
        </w:rPr>
        <w:t xml:space="preserve"> is currently examining the details of the decision. </w:t>
      </w:r>
      <w:proofErr w:type="spellStart"/>
      <w:r>
        <w:rPr>
          <w:rStyle w:val="hs21"/>
          <w:rFonts w:ascii="Arial" w:hAnsi="Arial" w:cs="Arial"/>
          <w:lang w:val="en-GB"/>
        </w:rPr>
        <w:t>Refresco</w:t>
      </w:r>
      <w:proofErr w:type="spellEnd"/>
      <w:r>
        <w:rPr>
          <w:rStyle w:val="hs21"/>
          <w:rFonts w:ascii="Arial" w:hAnsi="Arial" w:cs="Arial"/>
          <w:lang w:val="en-GB"/>
        </w:rPr>
        <w:t xml:space="preserve"> is willing to offer suitable remedies and will fully cooperate with the CMA to address the concerns raised.</w:t>
      </w:r>
    </w:p>
    <w:p w:rsidR="001C05F6" w:rsidRDefault="001C05F6" w:rsidP="001C05F6">
      <w:pPr>
        <w:pStyle w:val="hs1"/>
        <w:spacing w:before="0" w:beforeAutospacing="0" w:after="0" w:afterAutospacing="0"/>
        <w:rPr>
          <w:rFonts w:ascii="Arial" w:hAnsi="Arial" w:cs="Arial"/>
        </w:rPr>
      </w:pPr>
      <w:r>
        <w:rPr>
          <w:rFonts w:ascii="Arial" w:hAnsi="Arial" w:cs="Arial"/>
        </w:rPr>
        <w:t> </w:t>
      </w:r>
    </w:p>
    <w:p w:rsidR="001C05F6" w:rsidRDefault="001C05F6" w:rsidP="001C05F6">
      <w:pPr>
        <w:pStyle w:val="hs1"/>
        <w:spacing w:before="0" w:beforeAutospacing="0" w:after="0" w:afterAutospacing="0"/>
        <w:rPr>
          <w:rFonts w:ascii="Arial" w:hAnsi="Arial" w:cs="Arial"/>
        </w:rPr>
      </w:pPr>
      <w:r>
        <w:rPr>
          <w:rStyle w:val="hs31"/>
          <w:rFonts w:ascii="Arial" w:hAnsi="Arial" w:cs="Arial"/>
          <w:lang w:val="en-GB"/>
        </w:rPr>
        <w:t xml:space="preserve">CEO </w:t>
      </w:r>
      <w:proofErr w:type="spellStart"/>
      <w:r>
        <w:rPr>
          <w:rStyle w:val="hs31"/>
          <w:rFonts w:ascii="Arial" w:hAnsi="Arial" w:cs="Arial"/>
          <w:lang w:val="en-GB"/>
        </w:rPr>
        <w:t>Refresco</w:t>
      </w:r>
      <w:proofErr w:type="spellEnd"/>
      <w:r>
        <w:rPr>
          <w:rStyle w:val="hs31"/>
          <w:rFonts w:ascii="Arial" w:hAnsi="Arial" w:cs="Arial"/>
          <w:lang w:val="en-GB"/>
        </w:rPr>
        <w:t xml:space="preserve">, Hans </w:t>
      </w:r>
      <w:proofErr w:type="spellStart"/>
      <w:r>
        <w:rPr>
          <w:rStyle w:val="hs31"/>
          <w:rFonts w:ascii="Arial" w:hAnsi="Arial" w:cs="Arial"/>
          <w:lang w:val="en-GB"/>
        </w:rPr>
        <w:t>Roelofs</w:t>
      </w:r>
      <w:proofErr w:type="spellEnd"/>
      <w:r>
        <w:rPr>
          <w:rStyle w:val="hs31"/>
          <w:rFonts w:ascii="Arial" w:hAnsi="Arial" w:cs="Arial"/>
          <w:lang w:val="en-GB"/>
        </w:rPr>
        <w:t>:</w:t>
      </w:r>
      <w:r>
        <w:rPr>
          <w:rStyle w:val="hs21"/>
          <w:rFonts w:ascii="Arial" w:hAnsi="Arial" w:cs="Arial"/>
          <w:lang w:val="en-GB"/>
        </w:rPr>
        <w:t xml:space="preserve"> "The initial investigation of the CMA did not find any competition concerns for most of our products. However, they have raised concerns for one specific product category produced by </w:t>
      </w:r>
      <w:proofErr w:type="spellStart"/>
      <w:r>
        <w:rPr>
          <w:rStyle w:val="hs21"/>
          <w:rFonts w:ascii="Arial" w:hAnsi="Arial" w:cs="Arial"/>
          <w:lang w:val="en-GB"/>
        </w:rPr>
        <w:t>Refresco</w:t>
      </w:r>
      <w:proofErr w:type="spellEnd"/>
      <w:r>
        <w:rPr>
          <w:rStyle w:val="hs21"/>
          <w:rFonts w:ascii="Arial" w:hAnsi="Arial" w:cs="Arial"/>
          <w:lang w:val="en-GB"/>
        </w:rPr>
        <w:t xml:space="preserve"> and </w:t>
      </w:r>
      <w:proofErr w:type="spellStart"/>
      <w:r>
        <w:rPr>
          <w:rStyle w:val="hs21"/>
          <w:rFonts w:ascii="Arial" w:hAnsi="Arial" w:cs="Arial"/>
          <w:lang w:val="en-GB"/>
        </w:rPr>
        <w:t>Cott</w:t>
      </w:r>
      <w:proofErr w:type="spellEnd"/>
      <w:r>
        <w:rPr>
          <w:rStyle w:val="hs21"/>
          <w:rFonts w:ascii="Arial" w:hAnsi="Arial" w:cs="Arial"/>
          <w:lang w:val="en-GB"/>
        </w:rPr>
        <w:t>.</w:t>
      </w:r>
    </w:p>
    <w:p w:rsidR="001C05F6" w:rsidRDefault="001C05F6" w:rsidP="001C05F6">
      <w:pPr>
        <w:pStyle w:val="hs1"/>
        <w:spacing w:before="0" w:beforeAutospacing="0" w:after="0" w:afterAutospacing="0"/>
        <w:rPr>
          <w:rFonts w:ascii="Arial" w:hAnsi="Arial" w:cs="Arial"/>
        </w:rPr>
      </w:pPr>
      <w:r>
        <w:rPr>
          <w:rFonts w:ascii="Arial" w:hAnsi="Arial" w:cs="Arial"/>
        </w:rPr>
        <w:t> </w:t>
      </w:r>
    </w:p>
    <w:p w:rsidR="001C05F6" w:rsidRDefault="001C05F6" w:rsidP="001C05F6">
      <w:pPr>
        <w:pStyle w:val="hs1"/>
        <w:spacing w:before="0" w:beforeAutospacing="0" w:after="0" w:afterAutospacing="0"/>
        <w:rPr>
          <w:rFonts w:ascii="Arial" w:hAnsi="Arial" w:cs="Arial"/>
        </w:rPr>
      </w:pPr>
      <w:r>
        <w:rPr>
          <w:rStyle w:val="hs21"/>
          <w:rFonts w:ascii="Arial" w:hAnsi="Arial" w:cs="Arial"/>
          <w:lang w:val="en-GB"/>
        </w:rPr>
        <w:t xml:space="preserve">With the clearance we received earlier in the process from the U.S. and Canadian regulatory authorities and the overwhelming support from our shareholders, we are willing to propose remedies to the CMA to address this specific issue and put us on the right track to also obtain clearance in the UK. We continue to cooperate with the CMA in order to progress the acquisition and work towards a successful completion." </w:t>
      </w:r>
    </w:p>
    <w:p w:rsidR="001C05F6" w:rsidRDefault="001C05F6" w:rsidP="001C05F6">
      <w:pPr>
        <w:pStyle w:val="hs1"/>
        <w:spacing w:before="0" w:beforeAutospacing="0" w:after="0" w:afterAutospacing="0"/>
        <w:rPr>
          <w:rFonts w:ascii="Arial" w:hAnsi="Arial" w:cs="Arial"/>
        </w:rPr>
      </w:pPr>
      <w:r>
        <w:rPr>
          <w:rFonts w:ascii="Arial" w:hAnsi="Arial" w:cs="Arial"/>
        </w:rPr>
        <w:t> </w:t>
      </w:r>
    </w:p>
    <w:p w:rsidR="001C05F6" w:rsidRDefault="001C05F6" w:rsidP="001C05F6">
      <w:pPr>
        <w:pStyle w:val="hs1"/>
        <w:spacing w:before="0" w:beforeAutospacing="0" w:after="0" w:afterAutospacing="0"/>
        <w:rPr>
          <w:rFonts w:ascii="Arial" w:hAnsi="Arial" w:cs="Arial"/>
        </w:rPr>
      </w:pPr>
      <w:r>
        <w:rPr>
          <w:rStyle w:val="hs21"/>
          <w:rFonts w:ascii="Arial" w:hAnsi="Arial" w:cs="Arial"/>
          <w:lang w:val="en-GB"/>
        </w:rPr>
        <w:t>A further update will be provided at the appropriate moment.</w:t>
      </w:r>
    </w:p>
    <w:p w:rsidR="001C05F6" w:rsidRDefault="001C05F6" w:rsidP="001C05F6">
      <w:pPr>
        <w:pStyle w:val="hs1"/>
        <w:spacing w:before="0" w:beforeAutospacing="0" w:after="0" w:afterAutospacing="0"/>
        <w:rPr>
          <w:rFonts w:ascii="Arial" w:hAnsi="Arial" w:cs="Arial"/>
        </w:rPr>
      </w:pPr>
      <w:r>
        <w:rPr>
          <w:rFonts w:ascii="Arial" w:hAnsi="Arial" w:cs="Arial"/>
        </w:rPr>
        <w:t> </w:t>
      </w:r>
    </w:p>
    <w:p w:rsidR="001C05F6" w:rsidRDefault="001C05F6" w:rsidP="001C05F6">
      <w:pPr>
        <w:pStyle w:val="hs1"/>
        <w:spacing w:before="0" w:beforeAutospacing="0" w:after="0" w:afterAutospacing="0"/>
        <w:rPr>
          <w:rFonts w:ascii="Arial" w:hAnsi="Arial" w:cs="Arial"/>
        </w:rPr>
      </w:pPr>
      <w:r>
        <w:rPr>
          <w:rStyle w:val="hs41"/>
          <w:rFonts w:ascii="Arial" w:hAnsi="Arial" w:cs="Arial"/>
          <w:lang w:val="en-GB"/>
        </w:rPr>
        <w:t>For more information, please contact</w:t>
      </w:r>
      <w:proofErr w:type="gramStart"/>
      <w:r>
        <w:rPr>
          <w:rStyle w:val="hs41"/>
          <w:rFonts w:ascii="Arial" w:hAnsi="Arial" w:cs="Arial"/>
          <w:lang w:val="en-GB"/>
        </w:rPr>
        <w:t>:</w:t>
      </w:r>
      <w:proofErr w:type="gramEnd"/>
      <w:r>
        <w:rPr>
          <w:rFonts w:ascii="Arial" w:hAnsi="Arial" w:cs="Arial"/>
          <w:color w:val="00B25A"/>
          <w:lang w:val="en-GB"/>
        </w:rPr>
        <w:br/>
      </w:r>
      <w:r>
        <w:rPr>
          <w:rStyle w:val="hs21"/>
          <w:rFonts w:ascii="Arial" w:hAnsi="Arial" w:cs="Arial"/>
          <w:lang w:val="en-GB"/>
        </w:rPr>
        <w:t>Analysts and investors:</w:t>
      </w:r>
      <w:r>
        <w:rPr>
          <w:rFonts w:ascii="Arial" w:hAnsi="Arial" w:cs="Arial"/>
          <w:color w:val="5E5E5E"/>
          <w:lang w:val="en-GB"/>
        </w:rPr>
        <w:br/>
      </w:r>
      <w:r>
        <w:rPr>
          <w:rStyle w:val="hs21"/>
          <w:rFonts w:ascii="Arial" w:hAnsi="Arial" w:cs="Arial"/>
          <w:lang w:val="en-GB"/>
        </w:rPr>
        <w:t xml:space="preserve">Gerard van </w:t>
      </w:r>
      <w:proofErr w:type="spellStart"/>
      <w:r>
        <w:rPr>
          <w:rStyle w:val="hs21"/>
          <w:rFonts w:ascii="Arial" w:hAnsi="Arial" w:cs="Arial"/>
          <w:lang w:val="en-GB"/>
        </w:rPr>
        <w:t>Buttingha</w:t>
      </w:r>
      <w:proofErr w:type="spellEnd"/>
      <w:r>
        <w:rPr>
          <w:rStyle w:val="hs21"/>
          <w:rFonts w:ascii="Arial" w:hAnsi="Arial" w:cs="Arial"/>
          <w:lang w:val="en-GB"/>
        </w:rPr>
        <w:t xml:space="preserve"> </w:t>
      </w:r>
      <w:proofErr w:type="spellStart"/>
      <w:r>
        <w:rPr>
          <w:rStyle w:val="hs21"/>
          <w:rFonts w:ascii="Arial" w:hAnsi="Arial" w:cs="Arial"/>
          <w:lang w:val="en-GB"/>
        </w:rPr>
        <w:t>Wichers</w:t>
      </w:r>
      <w:proofErr w:type="spellEnd"/>
      <w:r>
        <w:rPr>
          <w:rFonts w:ascii="Arial" w:hAnsi="Arial" w:cs="Arial"/>
          <w:color w:val="5E5E5E"/>
          <w:lang w:val="en-GB"/>
        </w:rPr>
        <w:br/>
      </w:r>
      <w:r>
        <w:rPr>
          <w:rStyle w:val="hs21"/>
          <w:rFonts w:ascii="Arial" w:hAnsi="Arial" w:cs="Arial"/>
          <w:lang w:val="en-GB"/>
        </w:rPr>
        <w:t>+31 10 440 5164</w:t>
      </w:r>
      <w:r>
        <w:rPr>
          <w:rFonts w:ascii="Arial" w:hAnsi="Arial" w:cs="Arial"/>
          <w:color w:val="5E5E5E"/>
          <w:lang w:val="en-GB"/>
        </w:rPr>
        <w:br/>
      </w:r>
      <w:hyperlink r:id="rId5" w:tgtFrame="_blank" w:history="1">
        <w:r>
          <w:rPr>
            <w:rStyle w:val="Hyperlink"/>
            <w:rFonts w:ascii="Arial" w:hAnsi="Arial" w:cs="Arial"/>
            <w:lang w:val="en-GB"/>
          </w:rPr>
          <w:t>gerard.vanbuttinghawichers@refresco.com</w:t>
        </w:r>
      </w:hyperlink>
    </w:p>
    <w:p w:rsidR="001C05F6" w:rsidRDefault="001C05F6" w:rsidP="001C05F6">
      <w:pPr>
        <w:pStyle w:val="hs1"/>
        <w:spacing w:before="0" w:beforeAutospacing="0" w:after="0" w:afterAutospacing="0"/>
        <w:rPr>
          <w:rFonts w:ascii="Arial" w:hAnsi="Arial" w:cs="Arial"/>
        </w:rPr>
      </w:pPr>
      <w:r>
        <w:rPr>
          <w:rFonts w:ascii="Arial" w:hAnsi="Arial" w:cs="Arial"/>
        </w:rPr>
        <w:t> </w:t>
      </w:r>
    </w:p>
    <w:p w:rsidR="001C05F6" w:rsidRDefault="001C05F6" w:rsidP="001C05F6">
      <w:pPr>
        <w:pStyle w:val="hs1"/>
        <w:spacing w:before="0" w:beforeAutospacing="0" w:after="0" w:afterAutospacing="0"/>
        <w:rPr>
          <w:rFonts w:ascii="Arial" w:hAnsi="Arial" w:cs="Arial"/>
        </w:rPr>
      </w:pPr>
      <w:r>
        <w:rPr>
          <w:rStyle w:val="hs21"/>
          <w:rFonts w:ascii="Arial" w:hAnsi="Arial" w:cs="Arial"/>
          <w:lang w:val="en-GB"/>
        </w:rPr>
        <w:t>Press</w:t>
      </w:r>
      <w:proofErr w:type="gramStart"/>
      <w:r>
        <w:rPr>
          <w:rStyle w:val="hs21"/>
          <w:rFonts w:ascii="Arial" w:hAnsi="Arial" w:cs="Arial"/>
          <w:lang w:val="en-GB"/>
        </w:rPr>
        <w:t>:</w:t>
      </w:r>
      <w:proofErr w:type="gramEnd"/>
      <w:r>
        <w:rPr>
          <w:rFonts w:ascii="Arial" w:hAnsi="Arial" w:cs="Arial"/>
          <w:color w:val="5E5E5E"/>
          <w:lang w:val="en-GB"/>
        </w:rPr>
        <w:br/>
      </w:r>
      <w:r>
        <w:rPr>
          <w:rStyle w:val="hs21"/>
          <w:rFonts w:ascii="Arial" w:hAnsi="Arial" w:cs="Arial"/>
          <w:lang w:val="en-GB"/>
        </w:rPr>
        <w:t xml:space="preserve">Minna </w:t>
      </w:r>
      <w:proofErr w:type="spellStart"/>
      <w:r>
        <w:rPr>
          <w:rStyle w:val="hs21"/>
          <w:rFonts w:ascii="Arial" w:hAnsi="Arial" w:cs="Arial"/>
          <w:lang w:val="en-GB"/>
        </w:rPr>
        <w:t>Lyijynen</w:t>
      </w:r>
      <w:proofErr w:type="spellEnd"/>
      <w:r>
        <w:rPr>
          <w:rFonts w:ascii="Arial" w:hAnsi="Arial" w:cs="Arial"/>
          <w:color w:val="5E5E5E"/>
          <w:lang w:val="en-GB"/>
        </w:rPr>
        <w:br/>
      </w:r>
      <w:r>
        <w:rPr>
          <w:rStyle w:val="hs21"/>
          <w:rFonts w:ascii="Arial" w:hAnsi="Arial" w:cs="Arial"/>
          <w:lang w:val="en-GB"/>
        </w:rPr>
        <w:t>+31 10 440 5165</w:t>
      </w:r>
      <w:r>
        <w:rPr>
          <w:rFonts w:ascii="Arial" w:hAnsi="Arial" w:cs="Arial"/>
          <w:color w:val="5E5E5E"/>
          <w:lang w:val="en-GB"/>
        </w:rPr>
        <w:br/>
      </w:r>
      <w:hyperlink r:id="rId6" w:tgtFrame="_blank" w:history="1">
        <w:r>
          <w:rPr>
            <w:rStyle w:val="Hyperlink"/>
            <w:rFonts w:ascii="Arial" w:hAnsi="Arial" w:cs="Arial"/>
            <w:lang w:val="en-GB"/>
          </w:rPr>
          <w:t>minna.lyijynen@refresco.com</w:t>
        </w:r>
      </w:hyperlink>
    </w:p>
    <w:p w:rsidR="001C05F6" w:rsidRDefault="001C05F6" w:rsidP="001C05F6">
      <w:pPr>
        <w:pStyle w:val="hs1"/>
        <w:spacing w:before="0" w:beforeAutospacing="0" w:after="0" w:afterAutospacing="0"/>
        <w:rPr>
          <w:rFonts w:ascii="Arial" w:hAnsi="Arial" w:cs="Arial"/>
        </w:rPr>
      </w:pPr>
      <w:r>
        <w:rPr>
          <w:rFonts w:ascii="Arial" w:hAnsi="Arial" w:cs="Arial"/>
        </w:rPr>
        <w:t> </w:t>
      </w:r>
    </w:p>
    <w:p w:rsidR="001C05F6" w:rsidRDefault="001C05F6" w:rsidP="001C05F6">
      <w:pPr>
        <w:pStyle w:val="hs1"/>
        <w:spacing w:before="0" w:beforeAutospacing="0" w:after="0" w:afterAutospacing="0"/>
        <w:rPr>
          <w:rFonts w:ascii="Arial" w:hAnsi="Arial" w:cs="Arial"/>
        </w:rPr>
      </w:pPr>
      <w:r>
        <w:rPr>
          <w:rStyle w:val="hs41"/>
          <w:rFonts w:ascii="Arial" w:hAnsi="Arial" w:cs="Arial"/>
          <w:lang w:val="en-GB"/>
        </w:rPr>
        <w:t xml:space="preserve">About </w:t>
      </w:r>
      <w:proofErr w:type="spellStart"/>
      <w:r>
        <w:rPr>
          <w:rStyle w:val="hs41"/>
          <w:rFonts w:ascii="Arial" w:hAnsi="Arial" w:cs="Arial"/>
          <w:lang w:val="en-GB"/>
        </w:rPr>
        <w:t>Refresco</w:t>
      </w:r>
      <w:proofErr w:type="spellEnd"/>
    </w:p>
    <w:p w:rsidR="001C05F6" w:rsidRDefault="001C05F6" w:rsidP="001C05F6">
      <w:pPr>
        <w:pStyle w:val="hs1"/>
        <w:spacing w:before="0" w:beforeAutospacing="0" w:after="0" w:afterAutospacing="0"/>
        <w:rPr>
          <w:rFonts w:ascii="Arial" w:hAnsi="Arial" w:cs="Arial"/>
        </w:rPr>
      </w:pPr>
      <w:proofErr w:type="spellStart"/>
      <w:r>
        <w:rPr>
          <w:rStyle w:val="hs21"/>
          <w:rFonts w:ascii="Arial" w:hAnsi="Arial" w:cs="Arial"/>
          <w:lang w:val="en-GB"/>
        </w:rPr>
        <w:t>Refresco</w:t>
      </w:r>
      <w:proofErr w:type="spellEnd"/>
      <w:r>
        <w:rPr>
          <w:rStyle w:val="hs21"/>
          <w:rFonts w:ascii="Arial" w:hAnsi="Arial" w:cs="Arial"/>
          <w:lang w:val="en-GB"/>
        </w:rPr>
        <w:t xml:space="preserve"> (Euronext: RFRG) is the leading independent bottler of soft drinks and fruit juices for retailers and A-brands with production in the Benelux, Finland, France, Germany, Italy, Poland, Spain, the UK and the US. The Company realised in 2016 full year volumes and revenue of circa 6.5 billion litres and circa €2.1 billion, respectively. </w:t>
      </w:r>
      <w:proofErr w:type="spellStart"/>
      <w:r>
        <w:rPr>
          <w:rStyle w:val="hs21"/>
          <w:rFonts w:ascii="Arial" w:hAnsi="Arial" w:cs="Arial"/>
          <w:lang w:val="en-GB"/>
        </w:rPr>
        <w:t>Refresco</w:t>
      </w:r>
      <w:proofErr w:type="spellEnd"/>
      <w:r>
        <w:rPr>
          <w:rStyle w:val="hs21"/>
          <w:rFonts w:ascii="Arial" w:hAnsi="Arial" w:cs="Arial"/>
          <w:lang w:val="en-GB"/>
        </w:rPr>
        <w:t xml:space="preserve"> offers an extensive range of product and packaging combinations from 100% fruit juices to carbonated soft drinks and mineral waters in carton, PET, Aseptic PET, cans and glass. Focused on innovation, </w:t>
      </w:r>
      <w:proofErr w:type="spellStart"/>
      <w:r>
        <w:rPr>
          <w:rStyle w:val="hs21"/>
          <w:rFonts w:ascii="Arial" w:hAnsi="Arial" w:cs="Arial"/>
          <w:lang w:val="en-GB"/>
        </w:rPr>
        <w:t>Refresco</w:t>
      </w:r>
      <w:proofErr w:type="spellEnd"/>
      <w:r>
        <w:rPr>
          <w:rStyle w:val="hs21"/>
          <w:rFonts w:ascii="Arial" w:hAnsi="Arial" w:cs="Arial"/>
          <w:lang w:val="en-GB"/>
        </w:rPr>
        <w:t xml:space="preserve"> continuously searches for new and alternative ways to improve the quality of its products and packaging combinations in line with consumer and customer demand, environmental responsibilities and market demand. </w:t>
      </w:r>
      <w:proofErr w:type="spellStart"/>
      <w:r>
        <w:rPr>
          <w:rStyle w:val="hs21"/>
          <w:rFonts w:ascii="Arial" w:hAnsi="Arial" w:cs="Arial"/>
          <w:lang w:val="en-GB"/>
        </w:rPr>
        <w:t>Refresco</w:t>
      </w:r>
      <w:proofErr w:type="spellEnd"/>
      <w:r>
        <w:rPr>
          <w:rStyle w:val="hs21"/>
          <w:rFonts w:ascii="Arial" w:hAnsi="Arial" w:cs="Arial"/>
          <w:lang w:val="en-GB"/>
        </w:rPr>
        <w:t xml:space="preserve"> is headquartered in Rotterdam, the Netherlands and has about 5,500 employees. </w:t>
      </w:r>
      <w:hyperlink r:id="rId7" w:tgtFrame="_blank" w:history="1">
        <w:r>
          <w:rPr>
            <w:rStyle w:val="Hyperlink"/>
            <w:rFonts w:ascii="Arial" w:hAnsi="Arial" w:cs="Arial"/>
            <w:lang w:val="en-GB"/>
          </w:rPr>
          <w:t>www.refresco.com</w:t>
        </w:r>
      </w:hyperlink>
    </w:p>
    <w:p w:rsidR="00F35D3D" w:rsidRDefault="00F35D3D"/>
    <w:sectPr w:rsidR="00F35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5F6"/>
    <w:rsid w:val="001C05F6"/>
    <w:rsid w:val="00F35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05F6"/>
    <w:rPr>
      <w:color w:val="0000FF"/>
      <w:u w:val="single"/>
    </w:rPr>
  </w:style>
  <w:style w:type="paragraph" w:styleId="NormalWeb">
    <w:name w:val="Normal (Web)"/>
    <w:basedOn w:val="Normal"/>
    <w:uiPriority w:val="99"/>
    <w:semiHidden/>
    <w:unhideWhenUsed/>
    <w:rsid w:val="001C05F6"/>
    <w:pPr>
      <w:spacing w:before="100" w:beforeAutospacing="1" w:after="100" w:afterAutospacing="1" w:line="240" w:lineRule="auto"/>
    </w:pPr>
    <w:rPr>
      <w:rFonts w:ascii="Times New Roman" w:hAnsi="Times New Roman" w:cs="Times New Roman"/>
      <w:sz w:val="24"/>
      <w:szCs w:val="24"/>
    </w:rPr>
  </w:style>
  <w:style w:type="paragraph" w:customStyle="1" w:styleId="hs1">
    <w:name w:val="hs1"/>
    <w:basedOn w:val="Normal"/>
    <w:uiPriority w:val="99"/>
    <w:semiHidden/>
    <w:rsid w:val="001C05F6"/>
    <w:pPr>
      <w:spacing w:before="100" w:beforeAutospacing="1" w:after="100" w:afterAutospacing="1" w:line="240" w:lineRule="auto"/>
    </w:pPr>
    <w:rPr>
      <w:rFonts w:ascii="Times New Roman" w:hAnsi="Times New Roman" w:cs="Times New Roman"/>
      <w:sz w:val="20"/>
      <w:szCs w:val="20"/>
    </w:rPr>
  </w:style>
  <w:style w:type="character" w:customStyle="1" w:styleId="hs21">
    <w:name w:val="hs21"/>
    <w:basedOn w:val="DefaultParagraphFont"/>
    <w:rsid w:val="001C05F6"/>
    <w:rPr>
      <w:color w:val="5E5E5E"/>
      <w:sz w:val="20"/>
      <w:szCs w:val="20"/>
    </w:rPr>
  </w:style>
  <w:style w:type="character" w:customStyle="1" w:styleId="hs31">
    <w:name w:val="hs31"/>
    <w:basedOn w:val="DefaultParagraphFont"/>
    <w:rsid w:val="001C05F6"/>
    <w:rPr>
      <w:color w:val="04A64A"/>
      <w:sz w:val="20"/>
      <w:szCs w:val="20"/>
    </w:rPr>
  </w:style>
  <w:style w:type="character" w:customStyle="1" w:styleId="hs41">
    <w:name w:val="hs41"/>
    <w:basedOn w:val="DefaultParagraphFont"/>
    <w:rsid w:val="001C05F6"/>
    <w:rPr>
      <w:color w:val="00B25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05F6"/>
    <w:rPr>
      <w:color w:val="0000FF"/>
      <w:u w:val="single"/>
    </w:rPr>
  </w:style>
  <w:style w:type="paragraph" w:styleId="NormalWeb">
    <w:name w:val="Normal (Web)"/>
    <w:basedOn w:val="Normal"/>
    <w:uiPriority w:val="99"/>
    <w:semiHidden/>
    <w:unhideWhenUsed/>
    <w:rsid w:val="001C05F6"/>
    <w:pPr>
      <w:spacing w:before="100" w:beforeAutospacing="1" w:after="100" w:afterAutospacing="1" w:line="240" w:lineRule="auto"/>
    </w:pPr>
    <w:rPr>
      <w:rFonts w:ascii="Times New Roman" w:hAnsi="Times New Roman" w:cs="Times New Roman"/>
      <w:sz w:val="24"/>
      <w:szCs w:val="24"/>
    </w:rPr>
  </w:style>
  <w:style w:type="paragraph" w:customStyle="1" w:styleId="hs1">
    <w:name w:val="hs1"/>
    <w:basedOn w:val="Normal"/>
    <w:uiPriority w:val="99"/>
    <w:semiHidden/>
    <w:rsid w:val="001C05F6"/>
    <w:pPr>
      <w:spacing w:before="100" w:beforeAutospacing="1" w:after="100" w:afterAutospacing="1" w:line="240" w:lineRule="auto"/>
    </w:pPr>
    <w:rPr>
      <w:rFonts w:ascii="Times New Roman" w:hAnsi="Times New Roman" w:cs="Times New Roman"/>
      <w:sz w:val="20"/>
      <w:szCs w:val="20"/>
    </w:rPr>
  </w:style>
  <w:style w:type="character" w:customStyle="1" w:styleId="hs21">
    <w:name w:val="hs21"/>
    <w:basedOn w:val="DefaultParagraphFont"/>
    <w:rsid w:val="001C05F6"/>
    <w:rPr>
      <w:color w:val="5E5E5E"/>
      <w:sz w:val="20"/>
      <w:szCs w:val="20"/>
    </w:rPr>
  </w:style>
  <w:style w:type="character" w:customStyle="1" w:styleId="hs31">
    <w:name w:val="hs31"/>
    <w:basedOn w:val="DefaultParagraphFont"/>
    <w:rsid w:val="001C05F6"/>
    <w:rPr>
      <w:color w:val="04A64A"/>
      <w:sz w:val="20"/>
      <w:szCs w:val="20"/>
    </w:rPr>
  </w:style>
  <w:style w:type="character" w:customStyle="1" w:styleId="hs41">
    <w:name w:val="hs41"/>
    <w:basedOn w:val="DefaultParagraphFont"/>
    <w:rsid w:val="001C05F6"/>
    <w:rPr>
      <w:color w:val="00B25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32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fresc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nna.lyijynen@refresco.com" TargetMode="External"/><Relationship Id="rId5" Type="http://schemas.openxmlformats.org/officeDocument/2006/relationships/hyperlink" Target="mailto:gerard.vanbuttinghawichers@refresc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Jurate Slepikaite</dc:creator>
  <cp:lastModifiedBy>Jurate Slepikaite</cp:lastModifiedBy>
  <cp:revision>1</cp:revision>
  <dcterms:created xsi:type="dcterms:W3CDTF">2018-01-03T07:38:00Z</dcterms:created>
  <dcterms:modified xsi:type="dcterms:W3CDTF">2018-01-03T07:39:00Z</dcterms:modified>
</cp:coreProperties>
</file>