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94" w:rsidRPr="00555C94" w:rsidRDefault="00555C94" w:rsidP="00555C94">
      <w:pPr>
        <w:pBdr>
          <w:bottom w:val="single" w:sz="6" w:space="0" w:color="808080"/>
        </w:pBdr>
        <w:spacing w:after="0" w:line="240" w:lineRule="auto"/>
        <w:outlineLvl w:val="1"/>
        <w:rPr>
          <w:rFonts w:ascii="Arial" w:eastAsia="Times New Roman" w:hAnsi="Arial" w:cs="Arial"/>
          <w:color w:val="000000"/>
          <w:sz w:val="36"/>
          <w:szCs w:val="36"/>
        </w:rPr>
      </w:pPr>
      <w:bookmarkStart w:id="0" w:name="_GoBack"/>
      <w:r w:rsidRPr="00555C94">
        <w:rPr>
          <w:rFonts w:ascii="Arial" w:eastAsia="Times New Roman" w:hAnsi="Arial" w:cs="Arial"/>
          <w:color w:val="000000"/>
          <w:sz w:val="36"/>
          <w:szCs w:val="36"/>
        </w:rPr>
        <w:t>Ahold Delhaize share buyback update</w:t>
      </w:r>
    </w:p>
    <w:bookmarkEnd w:id="0"/>
    <w:p w:rsidR="00555C94" w:rsidRPr="00555C94" w:rsidRDefault="00555C94" w:rsidP="00555C94">
      <w:pPr>
        <w:spacing w:after="0" w:line="240" w:lineRule="auto"/>
        <w:rPr>
          <w:rFonts w:ascii="Arial" w:eastAsia="Times New Roman" w:hAnsi="Arial" w:cs="Arial"/>
          <w:color w:val="000000"/>
          <w:sz w:val="20"/>
          <w:szCs w:val="20"/>
        </w:rPr>
      </w:pPr>
      <w:r w:rsidRPr="00555C94">
        <w:rPr>
          <w:rFonts w:ascii="Arial" w:eastAsia="Times New Roman" w:hAnsi="Arial" w:cs="Arial"/>
          <w:i/>
          <w:iCs/>
          <w:color w:val="000000"/>
          <w:sz w:val="20"/>
          <w:szCs w:val="20"/>
        </w:rPr>
        <w:t>Zaandam, the Netherlands, January 2, 2018</w:t>
      </w:r>
      <w:r w:rsidRPr="00555C94">
        <w:rPr>
          <w:rFonts w:ascii="Arial" w:eastAsia="Times New Roman" w:hAnsi="Arial" w:cs="Arial"/>
          <w:color w:val="000000"/>
          <w:sz w:val="20"/>
          <w:szCs w:val="20"/>
        </w:rPr>
        <w:t> - Ahold Delhaize has repurchased 577,666 of Ahold Delhaize common shares in the period from December 27, 2017 up to and including December 29, 2017. The shares were repurchased at an average price of €18.38 per share for a total consideration of €10.6 million. These repurchases were made as part of the €1 billion share buyback program announced on December 7, 2016 and completed on December 29, 2017.</w:t>
      </w:r>
    </w:p>
    <w:p w:rsidR="00555C94" w:rsidRPr="00555C94" w:rsidRDefault="00555C94" w:rsidP="00555C94">
      <w:pPr>
        <w:spacing w:after="0" w:line="240" w:lineRule="auto"/>
        <w:rPr>
          <w:rFonts w:ascii="Arial" w:eastAsia="Times New Roman" w:hAnsi="Arial" w:cs="Arial"/>
          <w:color w:val="000000"/>
          <w:sz w:val="20"/>
          <w:szCs w:val="20"/>
        </w:rPr>
      </w:pPr>
    </w:p>
    <w:p w:rsidR="00555C94" w:rsidRPr="00555C94" w:rsidRDefault="00555C94" w:rsidP="00555C94">
      <w:pPr>
        <w:spacing w:after="0" w:line="240" w:lineRule="auto"/>
        <w:rPr>
          <w:rFonts w:ascii="Arial" w:eastAsia="Times New Roman" w:hAnsi="Arial" w:cs="Arial"/>
          <w:color w:val="000000"/>
          <w:sz w:val="20"/>
          <w:szCs w:val="20"/>
        </w:rPr>
      </w:pPr>
      <w:r w:rsidRPr="00555C94">
        <w:rPr>
          <w:rFonts w:ascii="Arial" w:eastAsia="Times New Roman" w:hAnsi="Arial" w:cs="Arial"/>
          <w:color w:val="000000"/>
          <w:sz w:val="20"/>
          <w:szCs w:val="20"/>
        </w:rPr>
        <w:t>The total number of shares repurchased under this program was 55,166,939 common shares for a total consideration of €1 billion.</w:t>
      </w:r>
    </w:p>
    <w:p w:rsidR="00555C94" w:rsidRPr="00555C94" w:rsidRDefault="00555C94" w:rsidP="00555C94">
      <w:pPr>
        <w:spacing w:after="0" w:line="240" w:lineRule="auto"/>
        <w:rPr>
          <w:rFonts w:ascii="Arial" w:eastAsia="Times New Roman" w:hAnsi="Arial" w:cs="Arial"/>
          <w:color w:val="000000"/>
          <w:sz w:val="20"/>
          <w:szCs w:val="20"/>
        </w:rPr>
      </w:pPr>
    </w:p>
    <w:p w:rsidR="00555C94" w:rsidRPr="00555C94" w:rsidRDefault="00555C94" w:rsidP="00555C94">
      <w:pPr>
        <w:spacing w:after="0" w:line="240" w:lineRule="auto"/>
        <w:rPr>
          <w:rFonts w:ascii="Arial" w:eastAsia="Times New Roman" w:hAnsi="Arial" w:cs="Arial"/>
          <w:color w:val="000000"/>
          <w:sz w:val="20"/>
          <w:szCs w:val="20"/>
        </w:rPr>
      </w:pPr>
      <w:r w:rsidRPr="00555C94">
        <w:rPr>
          <w:rFonts w:ascii="Arial" w:eastAsia="Times New Roman" w:hAnsi="Arial" w:cs="Arial"/>
          <w:color w:val="000000"/>
          <w:sz w:val="20"/>
          <w:szCs w:val="20"/>
        </w:rPr>
        <w:t>Download the share buyback transactions excel sheet for detailed individual transaction information from </w:t>
      </w:r>
      <w:hyperlink r:id="rId5" w:tgtFrame="_blank" w:history="1">
        <w:r w:rsidRPr="00555C94">
          <w:rPr>
            <w:rFonts w:ascii="Arial" w:eastAsia="Times New Roman" w:hAnsi="Arial" w:cs="Arial"/>
            <w:color w:val="0000FF"/>
            <w:sz w:val="20"/>
            <w:szCs w:val="20"/>
            <w:u w:val="single"/>
          </w:rPr>
          <w:t>www.aholddelhaize.com/en/investors/share-information/share-buy-back-programs/</w:t>
        </w:r>
      </w:hyperlink>
      <w:r w:rsidRPr="00555C94">
        <w:rPr>
          <w:rFonts w:ascii="Arial" w:eastAsia="Times New Roman" w:hAnsi="Arial" w:cs="Arial"/>
          <w:color w:val="000000"/>
          <w:sz w:val="20"/>
          <w:szCs w:val="20"/>
        </w:rPr>
        <w:t>.</w:t>
      </w:r>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94"/>
    <w:rsid w:val="00555C94"/>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5C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C94"/>
    <w:rPr>
      <w:rFonts w:ascii="Times New Roman" w:eastAsia="Times New Roman" w:hAnsi="Times New Roman" w:cs="Times New Roman"/>
      <w:b/>
      <w:bCs/>
      <w:sz w:val="36"/>
      <w:szCs w:val="36"/>
    </w:rPr>
  </w:style>
  <w:style w:type="character" w:styleId="Emphasis">
    <w:name w:val="Emphasis"/>
    <w:basedOn w:val="DefaultParagraphFont"/>
    <w:uiPriority w:val="20"/>
    <w:qFormat/>
    <w:rsid w:val="00555C94"/>
    <w:rPr>
      <w:i/>
      <w:iCs/>
    </w:rPr>
  </w:style>
  <w:style w:type="character" w:styleId="Hyperlink">
    <w:name w:val="Hyperlink"/>
    <w:basedOn w:val="DefaultParagraphFont"/>
    <w:uiPriority w:val="99"/>
    <w:semiHidden/>
    <w:unhideWhenUsed/>
    <w:rsid w:val="00555C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5C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C94"/>
    <w:rPr>
      <w:rFonts w:ascii="Times New Roman" w:eastAsia="Times New Roman" w:hAnsi="Times New Roman" w:cs="Times New Roman"/>
      <w:b/>
      <w:bCs/>
      <w:sz w:val="36"/>
      <w:szCs w:val="36"/>
    </w:rPr>
  </w:style>
  <w:style w:type="character" w:styleId="Emphasis">
    <w:name w:val="Emphasis"/>
    <w:basedOn w:val="DefaultParagraphFont"/>
    <w:uiPriority w:val="20"/>
    <w:qFormat/>
    <w:rsid w:val="00555C94"/>
    <w:rPr>
      <w:i/>
      <w:iCs/>
    </w:rPr>
  </w:style>
  <w:style w:type="character" w:styleId="Hyperlink">
    <w:name w:val="Hyperlink"/>
    <w:basedOn w:val="DefaultParagraphFont"/>
    <w:uiPriority w:val="99"/>
    <w:semiHidden/>
    <w:unhideWhenUsed/>
    <w:rsid w:val="00555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2669">
      <w:bodyDiv w:val="1"/>
      <w:marLeft w:val="0"/>
      <w:marRight w:val="0"/>
      <w:marTop w:val="0"/>
      <w:marBottom w:val="0"/>
      <w:divBdr>
        <w:top w:val="none" w:sz="0" w:space="0" w:color="auto"/>
        <w:left w:val="none" w:sz="0" w:space="0" w:color="auto"/>
        <w:bottom w:val="none" w:sz="0" w:space="0" w:color="auto"/>
        <w:right w:val="none" w:sz="0" w:space="0" w:color="auto"/>
      </w:divBdr>
      <w:divsChild>
        <w:div w:id="638725359">
          <w:marLeft w:val="0"/>
          <w:marRight w:val="0"/>
          <w:marTop w:val="0"/>
          <w:marBottom w:val="0"/>
          <w:divBdr>
            <w:top w:val="none" w:sz="0" w:space="0" w:color="auto"/>
            <w:left w:val="none" w:sz="0" w:space="0" w:color="auto"/>
            <w:bottom w:val="none" w:sz="0" w:space="0" w:color="auto"/>
            <w:right w:val="none" w:sz="0" w:space="0" w:color="auto"/>
          </w:divBdr>
        </w:div>
        <w:div w:id="1686394728">
          <w:marLeft w:val="0"/>
          <w:marRight w:val="0"/>
          <w:marTop w:val="0"/>
          <w:marBottom w:val="0"/>
          <w:divBdr>
            <w:top w:val="none" w:sz="0" w:space="0" w:color="auto"/>
            <w:left w:val="none" w:sz="0" w:space="0" w:color="auto"/>
            <w:bottom w:val="none" w:sz="0" w:space="0" w:color="auto"/>
            <w:right w:val="none" w:sz="0" w:space="0" w:color="auto"/>
          </w:divBdr>
        </w:div>
        <w:div w:id="1681471603">
          <w:marLeft w:val="0"/>
          <w:marRight w:val="0"/>
          <w:marTop w:val="0"/>
          <w:marBottom w:val="0"/>
          <w:divBdr>
            <w:top w:val="none" w:sz="0" w:space="0" w:color="auto"/>
            <w:left w:val="none" w:sz="0" w:space="0" w:color="auto"/>
            <w:bottom w:val="none" w:sz="0" w:space="0" w:color="auto"/>
            <w:right w:val="none" w:sz="0" w:space="0" w:color="auto"/>
          </w:divBdr>
        </w:div>
        <w:div w:id="497696718">
          <w:marLeft w:val="0"/>
          <w:marRight w:val="0"/>
          <w:marTop w:val="0"/>
          <w:marBottom w:val="0"/>
          <w:divBdr>
            <w:top w:val="none" w:sz="0" w:space="0" w:color="auto"/>
            <w:left w:val="none" w:sz="0" w:space="0" w:color="auto"/>
            <w:bottom w:val="none" w:sz="0" w:space="0" w:color="auto"/>
            <w:right w:val="none" w:sz="0" w:space="0" w:color="auto"/>
          </w:divBdr>
        </w:div>
        <w:div w:id="138571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holddelhaize.com/en/investors/share-information/share-buy-back-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2018-01-02T07:08:00Z</dcterms:created>
  <dcterms:modified xsi:type="dcterms:W3CDTF">2018-01-02T07:08:00Z</dcterms:modified>
</cp:coreProperties>
</file>