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4C06" w14:textId="77777777" w:rsidR="001806C9" w:rsidRDefault="001806C9" w:rsidP="001806C9">
      <w:pPr>
        <w:spacing w:line="280" w:lineRule="exact"/>
        <w:rPr>
          <w:rFonts w:ascii="Arial" w:hAnsi="Arial" w:cs="Arial"/>
          <w:b/>
          <w:bCs/>
          <w:color w:val="7F7F7F" w:themeColor="text1" w:themeTint="80"/>
          <w:sz w:val="28"/>
          <w:szCs w:val="28"/>
        </w:rPr>
      </w:pPr>
      <w:r w:rsidRPr="009C08ED">
        <w:rPr>
          <w:rFonts w:ascii="Arial" w:hAnsi="Arial" w:cs="Arial"/>
          <w:b/>
          <w:bCs/>
          <w:color w:val="7F7F7F" w:themeColor="text1" w:themeTint="80"/>
          <w:sz w:val="28"/>
          <w:szCs w:val="28"/>
        </w:rPr>
        <w:t>Persbericht</w:t>
      </w:r>
    </w:p>
    <w:p w14:paraId="45D0252C" w14:textId="77777777" w:rsidR="001806C9" w:rsidRDefault="001806C9" w:rsidP="001806C9">
      <w:pPr>
        <w:spacing w:line="280" w:lineRule="exact"/>
        <w:rPr>
          <w:rFonts w:ascii="Arial" w:hAnsi="Arial" w:cs="Arial"/>
          <w:b/>
          <w:bCs/>
          <w:color w:val="7F7F7F" w:themeColor="text1" w:themeTint="80"/>
          <w:sz w:val="28"/>
          <w:szCs w:val="28"/>
        </w:rPr>
      </w:pPr>
    </w:p>
    <w:p w14:paraId="5D2EDC27" w14:textId="6AC657E9" w:rsidR="001806C9" w:rsidRPr="009C08ED" w:rsidRDefault="001806C9" w:rsidP="001806C9">
      <w:pPr>
        <w:spacing w:line="280" w:lineRule="exact"/>
        <w:rPr>
          <w:rFonts w:ascii="Arial" w:hAnsi="Arial" w:cs="Arial"/>
          <w:b/>
          <w:bCs/>
          <w:color w:val="000000" w:themeColor="text1"/>
          <w:sz w:val="24"/>
          <w:szCs w:val="28"/>
        </w:rPr>
      </w:pPr>
      <w:r w:rsidRPr="009C08ED">
        <w:rPr>
          <w:rFonts w:ascii="Arial" w:hAnsi="Arial" w:cs="Arial"/>
          <w:b/>
          <w:bCs/>
          <w:color w:val="000000" w:themeColor="text1"/>
          <w:sz w:val="24"/>
          <w:szCs w:val="28"/>
        </w:rPr>
        <w:t>Koninklijke BAM Groep nv</w:t>
      </w:r>
    </w:p>
    <w:p w14:paraId="210C9B46" w14:textId="77777777" w:rsidR="001806C9" w:rsidRDefault="001806C9" w:rsidP="001B7C54">
      <w:pPr>
        <w:spacing w:line="280" w:lineRule="exact"/>
        <w:rPr>
          <w:rFonts w:ascii="Arial" w:hAnsi="Arial" w:cs="Arial"/>
          <w:b/>
          <w:bCs/>
          <w:sz w:val="28"/>
          <w:szCs w:val="28"/>
        </w:rPr>
      </w:pPr>
    </w:p>
    <w:p w14:paraId="7BFA2F36" w14:textId="0F2090D9" w:rsidR="001B7C54" w:rsidRPr="001806C9" w:rsidRDefault="001B7C54" w:rsidP="00F35536">
      <w:pPr>
        <w:spacing w:line="280" w:lineRule="exact"/>
        <w:rPr>
          <w:rFonts w:ascii="Arial" w:hAnsi="Arial" w:cs="Arial"/>
          <w:b/>
          <w:bCs/>
          <w:sz w:val="20"/>
          <w:szCs w:val="28"/>
        </w:rPr>
      </w:pPr>
      <w:r w:rsidRPr="001806C9">
        <w:rPr>
          <w:rFonts w:ascii="Arial" w:hAnsi="Arial" w:cs="Arial"/>
          <w:b/>
          <w:bCs/>
          <w:sz w:val="20"/>
          <w:szCs w:val="28"/>
        </w:rPr>
        <w:t>Heijmans en BAM onderzoeken mogelijke</w:t>
      </w:r>
      <w:r w:rsidR="001806C9">
        <w:rPr>
          <w:rFonts w:ascii="Arial" w:hAnsi="Arial" w:cs="Arial"/>
          <w:b/>
          <w:bCs/>
          <w:sz w:val="20"/>
          <w:szCs w:val="28"/>
        </w:rPr>
        <w:t xml:space="preserve"> </w:t>
      </w:r>
      <w:r w:rsidR="004C0CF4" w:rsidRPr="001806C9">
        <w:rPr>
          <w:rFonts w:ascii="Arial" w:hAnsi="Arial" w:cs="Arial"/>
          <w:b/>
          <w:bCs/>
          <w:sz w:val="20"/>
          <w:szCs w:val="28"/>
        </w:rPr>
        <w:t xml:space="preserve">joint venture </w:t>
      </w:r>
      <w:r w:rsidRPr="001806C9">
        <w:rPr>
          <w:rFonts w:ascii="Arial" w:hAnsi="Arial" w:cs="Arial"/>
          <w:b/>
          <w:bCs/>
          <w:sz w:val="20"/>
          <w:szCs w:val="28"/>
        </w:rPr>
        <w:t>asfaltcentrales</w:t>
      </w:r>
    </w:p>
    <w:p w14:paraId="47F22859" w14:textId="77777777" w:rsidR="001B7C54" w:rsidRPr="001806C9" w:rsidRDefault="001B7C54" w:rsidP="00F35536">
      <w:pPr>
        <w:spacing w:line="280" w:lineRule="exact"/>
        <w:rPr>
          <w:rFonts w:ascii="Arial" w:hAnsi="Arial" w:cs="Arial"/>
          <w:sz w:val="14"/>
          <w:szCs w:val="20"/>
        </w:rPr>
      </w:pPr>
    </w:p>
    <w:p w14:paraId="769E3B79" w14:textId="21C2AC70" w:rsidR="00F35536" w:rsidRPr="00C75981" w:rsidRDefault="00F35536" w:rsidP="00F35536">
      <w:pPr>
        <w:spacing w:line="280" w:lineRule="exact"/>
        <w:rPr>
          <w:rFonts w:ascii="Arial" w:hAnsi="Arial" w:cs="Arial"/>
          <w:sz w:val="20"/>
          <w:szCs w:val="20"/>
        </w:rPr>
      </w:pPr>
      <w:r w:rsidRPr="00F35536">
        <w:rPr>
          <w:rFonts w:ascii="Arial" w:hAnsi="Arial" w:cs="Arial"/>
          <w:sz w:val="20"/>
          <w:szCs w:val="20"/>
        </w:rPr>
        <w:t>Rosmalen / Bunnik,</w:t>
      </w:r>
      <w:r>
        <w:rPr>
          <w:rFonts w:ascii="Arial" w:hAnsi="Arial" w:cs="Arial"/>
          <w:sz w:val="20"/>
          <w:szCs w:val="20"/>
        </w:rPr>
        <w:t xml:space="preserve"> 28 november 2018 </w:t>
      </w:r>
      <w:r w:rsidRPr="00F35536">
        <w:rPr>
          <w:rFonts w:ascii="Arial" w:hAnsi="Arial" w:cs="Arial"/>
          <w:sz w:val="20"/>
          <w:szCs w:val="20"/>
        </w:rPr>
        <w:t xml:space="preserve">- Heijmans en BAM onderzoeken mogelijkheden </w:t>
      </w:r>
      <w:r w:rsidRPr="00C75981">
        <w:rPr>
          <w:rFonts w:ascii="Arial" w:hAnsi="Arial" w:cs="Arial"/>
          <w:sz w:val="20"/>
          <w:szCs w:val="20"/>
        </w:rPr>
        <w:t xml:space="preserve">om </w:t>
      </w:r>
      <w:r w:rsidR="00623354" w:rsidRPr="00C75981">
        <w:rPr>
          <w:rFonts w:ascii="Arial" w:hAnsi="Arial" w:cs="Arial"/>
          <w:sz w:val="20"/>
          <w:szCs w:val="20"/>
        </w:rPr>
        <w:t xml:space="preserve">de huidige asfaltcentrales </w:t>
      </w:r>
      <w:r w:rsidRPr="00C75981">
        <w:rPr>
          <w:rFonts w:ascii="Arial" w:hAnsi="Arial" w:cs="Arial"/>
          <w:sz w:val="20"/>
          <w:szCs w:val="20"/>
        </w:rPr>
        <w:t>in Nederland onder te brengen in een nieuw, gezamenlijk asfaltbedrijf. De oprichting van deze joint venture behoeft de goedkeuring van de relevante mededingingsautoriteiten. De beide bedrijven hebben bij de Europese Commissie gezamenlijk een verzoek ingediend om het onderzoek naar deze transactie te laten uitvoeren door de Autoriteit Consument &amp; Markt (ACM).</w:t>
      </w:r>
    </w:p>
    <w:p w14:paraId="2F5C98CE" w14:textId="77777777" w:rsidR="00F35536" w:rsidRPr="00C75981" w:rsidRDefault="00F35536" w:rsidP="00F35536">
      <w:pPr>
        <w:spacing w:line="280" w:lineRule="exact"/>
        <w:rPr>
          <w:rFonts w:ascii="Arial" w:hAnsi="Arial" w:cs="Arial"/>
          <w:sz w:val="20"/>
          <w:szCs w:val="20"/>
        </w:rPr>
      </w:pPr>
    </w:p>
    <w:p w14:paraId="0E5ED674" w14:textId="5B1639D1" w:rsidR="00F35536" w:rsidRPr="00C75981" w:rsidRDefault="00F35536" w:rsidP="00F35536">
      <w:pPr>
        <w:spacing w:line="280" w:lineRule="exact"/>
        <w:rPr>
          <w:rFonts w:ascii="Arial" w:hAnsi="Arial" w:cs="Arial"/>
          <w:sz w:val="20"/>
          <w:szCs w:val="20"/>
        </w:rPr>
      </w:pPr>
      <w:r w:rsidRPr="00C75981">
        <w:rPr>
          <w:rFonts w:ascii="Arial" w:hAnsi="Arial" w:cs="Arial"/>
          <w:sz w:val="20"/>
          <w:szCs w:val="20"/>
        </w:rPr>
        <w:t>Op dit moment exploiteren Heijmans en BAM elk afzonderlijk een aantal asfaltcentrales.</w:t>
      </w:r>
    </w:p>
    <w:p w14:paraId="6755DBC8" w14:textId="77777777" w:rsidR="00F35536" w:rsidRPr="00C75981" w:rsidRDefault="00F35536" w:rsidP="00F35536">
      <w:pPr>
        <w:spacing w:line="280" w:lineRule="exact"/>
        <w:rPr>
          <w:rFonts w:ascii="Arial" w:hAnsi="Arial" w:cs="Arial"/>
          <w:sz w:val="20"/>
          <w:szCs w:val="20"/>
        </w:rPr>
      </w:pPr>
    </w:p>
    <w:p w14:paraId="63DD77F9" w14:textId="7C141164" w:rsidR="00F35536" w:rsidRPr="00C75981" w:rsidRDefault="00F35536" w:rsidP="00F35536">
      <w:pPr>
        <w:spacing w:line="280" w:lineRule="exact"/>
        <w:rPr>
          <w:rFonts w:ascii="Arial" w:hAnsi="Arial" w:cs="Arial"/>
          <w:sz w:val="20"/>
          <w:szCs w:val="20"/>
        </w:rPr>
      </w:pPr>
      <w:r w:rsidRPr="00C75981">
        <w:rPr>
          <w:rFonts w:ascii="Arial" w:hAnsi="Arial" w:cs="Arial"/>
          <w:sz w:val="20"/>
          <w:szCs w:val="20"/>
        </w:rPr>
        <w:t>Door de oprichting van het nieuwe asfaltbedrijf kunnen de kennis, kunde en investeringen in vernieuwing van beide bedrijven worden gebundeld. Verdere verduurzaming van de asfaltketen is daarbij een belangrijke doelstelling, van het verlagen van de CO</w:t>
      </w:r>
      <w:r w:rsidRPr="00C75981">
        <w:rPr>
          <w:rFonts w:ascii="Arial" w:hAnsi="Arial" w:cs="Arial"/>
          <w:sz w:val="20"/>
          <w:szCs w:val="20"/>
          <w:vertAlign w:val="subscript"/>
        </w:rPr>
        <w:t>2</w:t>
      </w:r>
      <w:r w:rsidRPr="00C75981">
        <w:rPr>
          <w:rFonts w:ascii="Arial" w:hAnsi="Arial" w:cs="Arial"/>
          <w:sz w:val="20"/>
          <w:szCs w:val="20"/>
        </w:rPr>
        <w:t>-uitstoot tot circulariteit en hergebruik van grondstoffen en deelproducten. Samenwerking biedt eveneens kansen om de beschikbare capaciteit beter te benutten en de bezettingsgraad van de asfaltcentrales te verbeteren, met als doel efficiency en een beter rendement. Naast eigen klanten van de bedrijven zal het op te richten asfaltbedrijf zich richten op het bedienen van derden in de asfaltmarkt. De indicatieve jaaromzet van het nieuwe asfaltbedrijf bedraagt circa € 90 miljoen.</w:t>
      </w:r>
    </w:p>
    <w:p w14:paraId="42507003" w14:textId="77777777" w:rsidR="00F35536" w:rsidRPr="00C75981" w:rsidRDefault="00F35536" w:rsidP="00F35536">
      <w:pPr>
        <w:spacing w:line="280" w:lineRule="exact"/>
        <w:rPr>
          <w:rFonts w:ascii="Arial" w:hAnsi="Arial" w:cs="Arial"/>
          <w:b/>
          <w:sz w:val="20"/>
          <w:szCs w:val="20"/>
        </w:rPr>
      </w:pPr>
    </w:p>
    <w:p w14:paraId="3F71B4A5" w14:textId="38D9179F" w:rsidR="001806C9" w:rsidRPr="00F35536" w:rsidRDefault="00623354" w:rsidP="00F35536">
      <w:pPr>
        <w:spacing w:line="280" w:lineRule="exact"/>
        <w:rPr>
          <w:rFonts w:ascii="Arial" w:eastAsia="Times New Roman" w:hAnsi="Arial" w:cs="Arial"/>
          <w:sz w:val="20"/>
          <w:szCs w:val="20"/>
        </w:rPr>
      </w:pPr>
      <w:r w:rsidRPr="00C75981">
        <w:rPr>
          <w:rFonts w:ascii="Arial" w:hAnsi="Arial" w:cs="Arial"/>
          <w:sz w:val="20"/>
          <w:szCs w:val="20"/>
        </w:rPr>
        <w:t>De ondernemingsraden van BAM en Heijmans zijn betrokken.</w:t>
      </w:r>
      <w:r w:rsidR="00207D75">
        <w:rPr>
          <w:rFonts w:ascii="Arial" w:hAnsi="Arial" w:cs="Arial"/>
          <w:sz w:val="20"/>
          <w:szCs w:val="20"/>
        </w:rPr>
        <w:t xml:space="preserve"> </w:t>
      </w:r>
      <w:r w:rsidR="00F35536" w:rsidRPr="00F35536">
        <w:rPr>
          <w:rFonts w:ascii="Arial" w:hAnsi="Arial" w:cs="Arial"/>
          <w:sz w:val="20"/>
          <w:szCs w:val="20"/>
        </w:rPr>
        <w:t>De Europese Commissie heeft inmiddels het verwijzingsverzoek in behandeling genomen.</w:t>
      </w:r>
    </w:p>
    <w:p w14:paraId="43E3ACD8" w14:textId="77777777" w:rsidR="00F35536" w:rsidRDefault="00F35536" w:rsidP="00F35536">
      <w:pPr>
        <w:spacing w:line="280" w:lineRule="exact"/>
        <w:rPr>
          <w:rFonts w:ascii="Arial" w:eastAsia="Times New Roman" w:hAnsi="Arial" w:cs="Arial"/>
          <w:sz w:val="20"/>
          <w:szCs w:val="20"/>
        </w:rPr>
      </w:pPr>
    </w:p>
    <w:p w14:paraId="63689F09" w14:textId="21E406C0" w:rsidR="001806C9" w:rsidRDefault="001806C9" w:rsidP="00CE1A87">
      <w:pPr>
        <w:rPr>
          <w:rFonts w:ascii="Arial" w:eastAsia="Times New Roman" w:hAnsi="Arial" w:cs="Arial"/>
          <w:sz w:val="20"/>
          <w:szCs w:val="20"/>
        </w:rPr>
      </w:pPr>
      <w:r w:rsidRPr="009C08ED">
        <w:rPr>
          <w:rFonts w:ascii="Arial" w:eastAsia="Times New Roman" w:hAnsi="Arial" w:cs="Arial"/>
          <w:sz w:val="20"/>
          <w:szCs w:val="20"/>
        </w:rPr>
        <w:t xml:space="preserve">Nadere informatie: </w:t>
      </w:r>
    </w:p>
    <w:p w14:paraId="3292BB30" w14:textId="6AE97655" w:rsidR="00CE1A87" w:rsidRPr="00CE1A87" w:rsidRDefault="00CE1A87" w:rsidP="00CE1A87">
      <w:pPr>
        <w:rPr>
          <w:rFonts w:ascii="Arial" w:eastAsia="Times New Roman" w:hAnsi="Arial" w:cs="Arial"/>
          <w:sz w:val="20"/>
          <w:szCs w:val="20"/>
        </w:rPr>
      </w:pPr>
      <w:r w:rsidRPr="00CE1A87">
        <w:rPr>
          <w:rFonts w:ascii="Arial" w:eastAsia="Times New Roman" w:hAnsi="Arial" w:cs="Arial"/>
          <w:sz w:val="20"/>
          <w:szCs w:val="20"/>
        </w:rPr>
        <w:t xml:space="preserve">- analisten: Joost van Galen, (030) 659 87 07, </w:t>
      </w:r>
      <w:hyperlink r:id="rId8" w:history="1">
        <w:r w:rsidRPr="004011B1">
          <w:rPr>
            <w:rStyle w:val="Hyperlink"/>
            <w:rFonts w:ascii="Arial" w:eastAsia="Times New Roman" w:hAnsi="Arial" w:cs="Arial"/>
            <w:sz w:val="20"/>
            <w:szCs w:val="20"/>
          </w:rPr>
          <w:t>joost.van.galen@bam.com</w:t>
        </w:r>
      </w:hyperlink>
      <w:r w:rsidRPr="00CE1A87">
        <w:rPr>
          <w:rFonts w:ascii="Arial" w:eastAsia="Times New Roman" w:hAnsi="Arial" w:cs="Arial"/>
          <w:sz w:val="20"/>
          <w:szCs w:val="20"/>
        </w:rPr>
        <w:t>;</w:t>
      </w:r>
    </w:p>
    <w:p w14:paraId="1CEA699B" w14:textId="561C0F2F" w:rsidR="00CE1A87" w:rsidRPr="009C08ED" w:rsidRDefault="00CE1A87" w:rsidP="00CE1A87">
      <w:pPr>
        <w:rPr>
          <w:rFonts w:ascii="Arial" w:eastAsia="Times New Roman" w:hAnsi="Arial" w:cs="Arial"/>
          <w:sz w:val="20"/>
          <w:szCs w:val="20"/>
          <w:lang w:val="en-US"/>
        </w:rPr>
      </w:pPr>
      <w:r w:rsidRPr="00CE1A87">
        <w:rPr>
          <w:rFonts w:ascii="Arial" w:eastAsia="Times New Roman" w:hAnsi="Arial" w:cs="Arial"/>
          <w:sz w:val="20"/>
          <w:szCs w:val="20"/>
          <w:lang w:val="en-US"/>
        </w:rPr>
        <w:t xml:space="preserve">- </w:t>
      </w:r>
      <w:proofErr w:type="spellStart"/>
      <w:r w:rsidRPr="00CE1A87">
        <w:rPr>
          <w:rFonts w:ascii="Arial" w:eastAsia="Times New Roman" w:hAnsi="Arial" w:cs="Arial"/>
          <w:sz w:val="20"/>
          <w:szCs w:val="20"/>
          <w:lang w:val="en-US"/>
        </w:rPr>
        <w:t>pers</w:t>
      </w:r>
      <w:proofErr w:type="spellEnd"/>
      <w:r w:rsidRPr="00CE1A87">
        <w:rPr>
          <w:rFonts w:ascii="Arial" w:eastAsia="Times New Roman" w:hAnsi="Arial" w:cs="Arial"/>
          <w:sz w:val="20"/>
          <w:szCs w:val="20"/>
          <w:lang w:val="en-US"/>
        </w:rPr>
        <w:t xml:space="preserve">: Arno Pronk, (030) 659 86 23, </w:t>
      </w:r>
      <w:bookmarkStart w:id="0" w:name="_GoBack"/>
      <w:r w:rsidR="00CA30B7">
        <w:fldChar w:fldCharType="begin"/>
      </w:r>
      <w:r w:rsidR="00CA30B7" w:rsidRPr="00CA30B7">
        <w:rPr>
          <w:lang w:val="en-US"/>
        </w:rPr>
        <w:instrText xml:space="preserve"> HYPERLINK "mailto:arno.pronk@bam.com" </w:instrText>
      </w:r>
      <w:r w:rsidR="00CA30B7">
        <w:fldChar w:fldCharType="separate"/>
      </w:r>
      <w:r w:rsidR="00483729" w:rsidRPr="009D6E86">
        <w:rPr>
          <w:rStyle w:val="Hyperlink"/>
          <w:rFonts w:ascii="Arial" w:eastAsia="Times New Roman" w:hAnsi="Arial" w:cs="Arial"/>
          <w:sz w:val="20"/>
          <w:szCs w:val="20"/>
          <w:lang w:val="en-US"/>
        </w:rPr>
        <w:t>arno.pronk@bam.com</w:t>
      </w:r>
      <w:r w:rsidR="00CA30B7">
        <w:rPr>
          <w:rStyle w:val="Hyperlink"/>
          <w:rFonts w:ascii="Arial" w:eastAsia="Times New Roman" w:hAnsi="Arial" w:cs="Arial"/>
          <w:sz w:val="20"/>
          <w:szCs w:val="20"/>
          <w:lang w:val="en-US"/>
        </w:rPr>
        <w:fldChar w:fldCharType="end"/>
      </w:r>
      <w:bookmarkEnd w:id="0"/>
      <w:r w:rsidRPr="00CE1A87">
        <w:rPr>
          <w:rFonts w:ascii="Arial" w:eastAsia="Times New Roman" w:hAnsi="Arial" w:cs="Arial"/>
          <w:sz w:val="20"/>
          <w:szCs w:val="20"/>
          <w:lang w:val="en-US"/>
        </w:rPr>
        <w:t>.</w:t>
      </w:r>
      <w:r w:rsidR="00AF3F1A">
        <w:rPr>
          <w:rFonts w:ascii="Arial" w:eastAsia="Times New Roman" w:hAnsi="Arial" w:cs="Arial"/>
          <w:sz w:val="20"/>
          <w:szCs w:val="20"/>
          <w:lang w:val="en-US"/>
        </w:rPr>
        <w:t xml:space="preserve"> </w:t>
      </w:r>
    </w:p>
    <w:p w14:paraId="3FA9FF8D" w14:textId="77777777" w:rsidR="001806C9" w:rsidRPr="00F35536" w:rsidRDefault="001806C9" w:rsidP="001806C9">
      <w:pPr>
        <w:rPr>
          <w:rFonts w:ascii="Arial" w:eastAsia="Times New Roman" w:hAnsi="Arial" w:cs="Arial"/>
          <w:sz w:val="24"/>
          <w:szCs w:val="20"/>
          <w:lang w:val="en-US"/>
        </w:rPr>
      </w:pPr>
    </w:p>
    <w:p w14:paraId="5B6A3262" w14:textId="2ABDA842" w:rsidR="00F35536" w:rsidRPr="00D052B9" w:rsidRDefault="00F35536" w:rsidP="001806C9">
      <w:pPr>
        <w:rPr>
          <w:rFonts w:ascii="Arial" w:hAnsi="Arial" w:cs="Arial"/>
          <w:bCs/>
          <w:sz w:val="20"/>
          <w:szCs w:val="16"/>
        </w:rPr>
      </w:pPr>
      <w:r w:rsidRPr="00D052B9">
        <w:rPr>
          <w:rFonts w:ascii="Arial" w:hAnsi="Arial" w:cs="Arial"/>
          <w:bCs/>
          <w:sz w:val="20"/>
          <w:szCs w:val="16"/>
        </w:rPr>
        <w:t>AP/gc/18/0039</w:t>
      </w:r>
    </w:p>
    <w:p w14:paraId="0854E9FB" w14:textId="77777777" w:rsidR="00F35536" w:rsidRPr="00D052B9" w:rsidRDefault="00F35536" w:rsidP="001806C9">
      <w:pPr>
        <w:rPr>
          <w:rFonts w:ascii="Arial" w:hAnsi="Arial" w:cs="Arial"/>
          <w:b/>
          <w:bCs/>
          <w:sz w:val="16"/>
          <w:szCs w:val="16"/>
        </w:rPr>
      </w:pPr>
    </w:p>
    <w:p w14:paraId="77BD918C" w14:textId="141BC4AD" w:rsidR="001806C9" w:rsidRPr="00D052B9" w:rsidRDefault="001806C9" w:rsidP="001806C9">
      <w:pPr>
        <w:rPr>
          <w:rFonts w:ascii="Arial" w:hAnsi="Arial" w:cs="Arial"/>
          <w:b/>
          <w:bCs/>
          <w:sz w:val="16"/>
          <w:szCs w:val="16"/>
        </w:rPr>
      </w:pPr>
      <w:r w:rsidRPr="00D052B9">
        <w:rPr>
          <w:rFonts w:ascii="Arial" w:hAnsi="Arial" w:cs="Arial"/>
          <w:b/>
          <w:bCs/>
          <w:sz w:val="16"/>
          <w:szCs w:val="16"/>
        </w:rPr>
        <w:t xml:space="preserve">Koninklijke BAM Groep nv </w:t>
      </w:r>
    </w:p>
    <w:p w14:paraId="3E859315" w14:textId="77777777" w:rsidR="001806C9" w:rsidRPr="00D052B9" w:rsidRDefault="001806C9" w:rsidP="001806C9">
      <w:pPr>
        <w:rPr>
          <w:rFonts w:ascii="Arial" w:hAnsi="Arial" w:cs="Arial"/>
          <w:sz w:val="16"/>
          <w:szCs w:val="16"/>
        </w:rPr>
      </w:pPr>
      <w:r w:rsidRPr="00D052B9">
        <w:rPr>
          <w:rFonts w:ascii="Arial" w:hAnsi="Arial" w:cs="Arial"/>
          <w:sz w:val="16"/>
          <w:szCs w:val="16"/>
        </w:rPr>
        <w:t>Runnenburg 9, 3981 AZ  Bunnik / Postbus 20, 3980 CA  Bunnik</w:t>
      </w:r>
    </w:p>
    <w:p w14:paraId="256863C6" w14:textId="77777777" w:rsidR="001806C9" w:rsidRPr="009C08ED" w:rsidRDefault="001806C9" w:rsidP="001806C9">
      <w:pPr>
        <w:rPr>
          <w:rFonts w:ascii="Arial" w:eastAsia="Arial" w:hAnsi="Arial" w:cs="Arial"/>
          <w:sz w:val="16"/>
          <w:szCs w:val="16"/>
          <w:lang w:bidi="en-GB"/>
        </w:rPr>
      </w:pPr>
      <w:r w:rsidRPr="009C08ED">
        <w:rPr>
          <w:rFonts w:ascii="Arial" w:hAnsi="Arial" w:cs="Arial"/>
          <w:sz w:val="16"/>
          <w:szCs w:val="16"/>
        </w:rPr>
        <w:t>Telefoon (030) 659 89 88 / Fax (030) 659 81 50</w:t>
      </w:r>
      <w:r w:rsidRPr="009C08ED">
        <w:rPr>
          <w:rFonts w:ascii="Arial" w:hAnsi="Arial" w:cs="Arial"/>
          <w:sz w:val="16"/>
          <w:szCs w:val="16"/>
        </w:rPr>
        <w:br/>
      </w:r>
      <w:r w:rsidRPr="009C08ED">
        <w:rPr>
          <w:rFonts w:ascii="Arial" w:eastAsia="Arial" w:hAnsi="Arial" w:cs="Arial"/>
          <w:sz w:val="16"/>
          <w:szCs w:val="16"/>
          <w:lang w:bidi="en-GB"/>
        </w:rPr>
        <w:t>Handelsregister 30058019. Gevestigd te Bunnik.</w:t>
      </w:r>
    </w:p>
    <w:p w14:paraId="30C85FEC" w14:textId="77777777" w:rsidR="001806C9" w:rsidRPr="009C08ED" w:rsidRDefault="001806C9" w:rsidP="001806C9">
      <w:pPr>
        <w:rPr>
          <w:rFonts w:ascii="Arial" w:hAnsi="Arial" w:cs="Arial"/>
          <w:b/>
          <w:noProof/>
        </w:rPr>
      </w:pPr>
      <w:r w:rsidRPr="009C08ED">
        <w:rPr>
          <w:rFonts w:ascii="Arial" w:eastAsia="Arial" w:hAnsi="Arial" w:cs="Arial"/>
          <w:b/>
          <w:sz w:val="16"/>
          <w:szCs w:val="16"/>
          <w:lang w:bidi="en-GB"/>
        </w:rPr>
        <w:t>www.bam.com</w:t>
      </w:r>
    </w:p>
    <w:p w14:paraId="77FBBA93" w14:textId="5B6E1A47" w:rsidR="004B2635" w:rsidRDefault="004B2635" w:rsidP="00B85037">
      <w:pPr>
        <w:spacing w:line="280" w:lineRule="exact"/>
      </w:pPr>
    </w:p>
    <w:p w14:paraId="29F2F195" w14:textId="77777777" w:rsidR="001806C9" w:rsidRDefault="001806C9" w:rsidP="00B85037">
      <w:pPr>
        <w:spacing w:line="280" w:lineRule="exact"/>
      </w:pPr>
    </w:p>
    <w:sectPr w:rsidR="001806C9" w:rsidSect="00FC6B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D0B9" w14:textId="77777777" w:rsidR="004E3F10" w:rsidRDefault="004E3F10" w:rsidP="004C0CF4">
      <w:r>
        <w:separator/>
      </w:r>
    </w:p>
  </w:endnote>
  <w:endnote w:type="continuationSeparator" w:id="0">
    <w:p w14:paraId="59710E73" w14:textId="77777777" w:rsidR="004E3F10" w:rsidRDefault="004E3F10" w:rsidP="004C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9746" w14:textId="77777777" w:rsidR="004C0CF4" w:rsidRDefault="004C0C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8EDC" w14:textId="77777777" w:rsidR="004C0CF4" w:rsidRDefault="004C0CF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0215" w14:textId="77777777" w:rsidR="004C0CF4" w:rsidRDefault="004C0C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9843" w14:textId="77777777" w:rsidR="004E3F10" w:rsidRDefault="004E3F10" w:rsidP="004C0CF4">
      <w:r>
        <w:separator/>
      </w:r>
    </w:p>
  </w:footnote>
  <w:footnote w:type="continuationSeparator" w:id="0">
    <w:p w14:paraId="1634502B" w14:textId="77777777" w:rsidR="004E3F10" w:rsidRDefault="004E3F10" w:rsidP="004C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30CF" w14:textId="77777777" w:rsidR="004C0CF4" w:rsidRDefault="004C0C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2CA7" w14:textId="77777777" w:rsidR="004C0CF4" w:rsidRDefault="004C0C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8509" w14:textId="77777777" w:rsidR="004C0CF4" w:rsidRDefault="004C0C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AB2"/>
    <w:multiLevelType w:val="multilevel"/>
    <w:tmpl w:val="8564D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186F"/>
    <w:multiLevelType w:val="hybridMultilevel"/>
    <w:tmpl w:val="92C4038E"/>
    <w:lvl w:ilvl="0" w:tplc="2580EA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3B80"/>
    <w:multiLevelType w:val="hybridMultilevel"/>
    <w:tmpl w:val="CF52330A"/>
    <w:lvl w:ilvl="0" w:tplc="167E5A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B9366D"/>
    <w:multiLevelType w:val="hybridMultilevel"/>
    <w:tmpl w:val="FF2622D2"/>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582D71EA"/>
    <w:multiLevelType w:val="hybridMultilevel"/>
    <w:tmpl w:val="E5A0E44A"/>
    <w:lvl w:ilvl="0" w:tplc="02BC5D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37"/>
    <w:rsid w:val="00040B68"/>
    <w:rsid w:val="00090745"/>
    <w:rsid w:val="000E4C47"/>
    <w:rsid w:val="001655B2"/>
    <w:rsid w:val="001806C9"/>
    <w:rsid w:val="0019432C"/>
    <w:rsid w:val="001B7C54"/>
    <w:rsid w:val="00204AC4"/>
    <w:rsid w:val="00207D75"/>
    <w:rsid w:val="00276F1D"/>
    <w:rsid w:val="00341AE1"/>
    <w:rsid w:val="003A2F5F"/>
    <w:rsid w:val="004528C0"/>
    <w:rsid w:val="00483729"/>
    <w:rsid w:val="00492353"/>
    <w:rsid w:val="004B2635"/>
    <w:rsid w:val="004C0CF4"/>
    <w:rsid w:val="004E3F10"/>
    <w:rsid w:val="004F358D"/>
    <w:rsid w:val="0052435B"/>
    <w:rsid w:val="00604CF2"/>
    <w:rsid w:val="00623354"/>
    <w:rsid w:val="006F0B05"/>
    <w:rsid w:val="00747E10"/>
    <w:rsid w:val="008177D7"/>
    <w:rsid w:val="008314D9"/>
    <w:rsid w:val="0093508A"/>
    <w:rsid w:val="00A0011E"/>
    <w:rsid w:val="00A235AD"/>
    <w:rsid w:val="00AF3F1A"/>
    <w:rsid w:val="00AF59B0"/>
    <w:rsid w:val="00B41BA0"/>
    <w:rsid w:val="00B85037"/>
    <w:rsid w:val="00BE55F9"/>
    <w:rsid w:val="00C27E21"/>
    <w:rsid w:val="00C75981"/>
    <w:rsid w:val="00CA30B7"/>
    <w:rsid w:val="00CB7806"/>
    <w:rsid w:val="00CE1A87"/>
    <w:rsid w:val="00D052B9"/>
    <w:rsid w:val="00DA5614"/>
    <w:rsid w:val="00DC6B80"/>
    <w:rsid w:val="00E112D6"/>
    <w:rsid w:val="00E16AD1"/>
    <w:rsid w:val="00E42043"/>
    <w:rsid w:val="00E45123"/>
    <w:rsid w:val="00E70904"/>
    <w:rsid w:val="00ED45AC"/>
    <w:rsid w:val="00F35536"/>
    <w:rsid w:val="00F40592"/>
    <w:rsid w:val="00F616B0"/>
    <w:rsid w:val="00F65208"/>
    <w:rsid w:val="00FC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CC1"/>
  <w15:docId w15:val="{481E096A-1D50-43EA-A01E-AB8ACF6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5037"/>
    <w:pPr>
      <w:spacing w:after="0" w:line="240" w:lineRule="auto"/>
    </w:pPr>
    <w:rPr>
      <w:rFonts w:ascii="Calibri" w:hAnsi="Calibri" w:cs="Calibri"/>
      <w:lang w:val="nl-NL"/>
    </w:rPr>
  </w:style>
  <w:style w:type="paragraph" w:styleId="Kop2">
    <w:name w:val="heading 2"/>
    <w:basedOn w:val="Standaard"/>
    <w:next w:val="Standaard"/>
    <w:link w:val="Kop2Char"/>
    <w:uiPriority w:val="9"/>
    <w:semiHidden/>
    <w:unhideWhenUsed/>
    <w:qFormat/>
    <w:rsid w:val="00CE1A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5037"/>
    <w:rPr>
      <w:color w:val="0563C1"/>
      <w:u w:val="single"/>
    </w:rPr>
  </w:style>
  <w:style w:type="character" w:styleId="Zwaar">
    <w:name w:val="Strong"/>
    <w:basedOn w:val="Standaardalinea-lettertype"/>
    <w:uiPriority w:val="22"/>
    <w:qFormat/>
    <w:rsid w:val="00B85037"/>
    <w:rPr>
      <w:b/>
      <w:bCs/>
    </w:rPr>
  </w:style>
  <w:style w:type="character" w:styleId="Verwijzingopmerking">
    <w:name w:val="annotation reference"/>
    <w:basedOn w:val="Standaardalinea-lettertype"/>
    <w:uiPriority w:val="99"/>
    <w:semiHidden/>
    <w:unhideWhenUsed/>
    <w:rsid w:val="00604CF2"/>
    <w:rPr>
      <w:sz w:val="16"/>
      <w:szCs w:val="16"/>
    </w:rPr>
  </w:style>
  <w:style w:type="paragraph" w:styleId="Tekstopmerking">
    <w:name w:val="annotation text"/>
    <w:basedOn w:val="Standaard"/>
    <w:link w:val="TekstopmerkingChar"/>
    <w:uiPriority w:val="99"/>
    <w:semiHidden/>
    <w:unhideWhenUsed/>
    <w:rsid w:val="00604CF2"/>
    <w:rPr>
      <w:sz w:val="20"/>
      <w:szCs w:val="20"/>
    </w:rPr>
  </w:style>
  <w:style w:type="character" w:customStyle="1" w:styleId="TekstopmerkingChar">
    <w:name w:val="Tekst opmerking Char"/>
    <w:basedOn w:val="Standaardalinea-lettertype"/>
    <w:link w:val="Tekstopmerking"/>
    <w:uiPriority w:val="99"/>
    <w:semiHidden/>
    <w:rsid w:val="00604CF2"/>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04CF2"/>
    <w:rPr>
      <w:b/>
      <w:bCs/>
    </w:rPr>
  </w:style>
  <w:style w:type="character" w:customStyle="1" w:styleId="OnderwerpvanopmerkingChar">
    <w:name w:val="Onderwerp van opmerking Char"/>
    <w:basedOn w:val="TekstopmerkingChar"/>
    <w:link w:val="Onderwerpvanopmerking"/>
    <w:uiPriority w:val="99"/>
    <w:semiHidden/>
    <w:rsid w:val="00604CF2"/>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604C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4CF2"/>
    <w:rPr>
      <w:rFonts w:ascii="Segoe UI" w:hAnsi="Segoe UI" w:cs="Segoe UI"/>
      <w:sz w:val="18"/>
      <w:szCs w:val="18"/>
      <w:lang w:val="nl-NL"/>
    </w:rPr>
  </w:style>
  <w:style w:type="paragraph" w:styleId="Koptekst">
    <w:name w:val="header"/>
    <w:basedOn w:val="Standaard"/>
    <w:link w:val="KoptekstChar"/>
    <w:uiPriority w:val="99"/>
    <w:unhideWhenUsed/>
    <w:rsid w:val="004C0CF4"/>
    <w:pPr>
      <w:tabs>
        <w:tab w:val="center" w:pos="4513"/>
        <w:tab w:val="right" w:pos="9026"/>
      </w:tabs>
    </w:pPr>
  </w:style>
  <w:style w:type="character" w:customStyle="1" w:styleId="KoptekstChar">
    <w:name w:val="Koptekst Char"/>
    <w:basedOn w:val="Standaardalinea-lettertype"/>
    <w:link w:val="Koptekst"/>
    <w:uiPriority w:val="99"/>
    <w:rsid w:val="004C0CF4"/>
    <w:rPr>
      <w:rFonts w:ascii="Calibri" w:hAnsi="Calibri" w:cs="Calibri"/>
      <w:lang w:val="nl-NL"/>
    </w:rPr>
  </w:style>
  <w:style w:type="paragraph" w:styleId="Voettekst">
    <w:name w:val="footer"/>
    <w:basedOn w:val="Standaard"/>
    <w:link w:val="VoettekstChar"/>
    <w:uiPriority w:val="99"/>
    <w:unhideWhenUsed/>
    <w:rsid w:val="004C0CF4"/>
    <w:pPr>
      <w:tabs>
        <w:tab w:val="center" w:pos="4513"/>
        <w:tab w:val="right" w:pos="9026"/>
      </w:tabs>
    </w:pPr>
  </w:style>
  <w:style w:type="character" w:customStyle="1" w:styleId="VoettekstChar">
    <w:name w:val="Voettekst Char"/>
    <w:basedOn w:val="Standaardalinea-lettertype"/>
    <w:link w:val="Voettekst"/>
    <w:uiPriority w:val="99"/>
    <w:rsid w:val="004C0CF4"/>
    <w:rPr>
      <w:rFonts w:ascii="Calibri" w:hAnsi="Calibri" w:cs="Calibri"/>
      <w:lang w:val="nl-NL"/>
    </w:rPr>
  </w:style>
  <w:style w:type="paragraph" w:styleId="Lijstalinea">
    <w:name w:val="List Paragraph"/>
    <w:basedOn w:val="Standaard"/>
    <w:uiPriority w:val="34"/>
    <w:qFormat/>
    <w:rsid w:val="001806C9"/>
    <w:pPr>
      <w:ind w:left="720"/>
      <w:contextualSpacing/>
    </w:pPr>
  </w:style>
  <w:style w:type="character" w:styleId="Onopgelostemelding">
    <w:name w:val="Unresolved Mention"/>
    <w:basedOn w:val="Standaardalinea-lettertype"/>
    <w:uiPriority w:val="99"/>
    <w:semiHidden/>
    <w:unhideWhenUsed/>
    <w:rsid w:val="001806C9"/>
    <w:rPr>
      <w:color w:val="808080"/>
      <w:shd w:val="clear" w:color="auto" w:fill="E6E6E6"/>
    </w:rPr>
  </w:style>
  <w:style w:type="character" w:customStyle="1" w:styleId="Kop2Char">
    <w:name w:val="Kop 2 Char"/>
    <w:basedOn w:val="Standaardalinea-lettertype"/>
    <w:link w:val="Kop2"/>
    <w:uiPriority w:val="9"/>
    <w:semiHidden/>
    <w:rsid w:val="00CE1A87"/>
    <w:rPr>
      <w:rFonts w:asciiTheme="majorHAnsi" w:eastAsiaTheme="majorEastAsia" w:hAnsiTheme="majorHAnsi" w:cstheme="majorBidi"/>
      <w:color w:val="365F91"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56002">
      <w:bodyDiv w:val="1"/>
      <w:marLeft w:val="0"/>
      <w:marRight w:val="0"/>
      <w:marTop w:val="0"/>
      <w:marBottom w:val="0"/>
      <w:divBdr>
        <w:top w:val="none" w:sz="0" w:space="0" w:color="auto"/>
        <w:left w:val="none" w:sz="0" w:space="0" w:color="auto"/>
        <w:bottom w:val="none" w:sz="0" w:space="0" w:color="auto"/>
        <w:right w:val="none" w:sz="0" w:space="0" w:color="auto"/>
      </w:divBdr>
    </w:div>
    <w:div w:id="899246214">
      <w:bodyDiv w:val="1"/>
      <w:marLeft w:val="0"/>
      <w:marRight w:val="0"/>
      <w:marTop w:val="0"/>
      <w:marBottom w:val="0"/>
      <w:divBdr>
        <w:top w:val="none" w:sz="0" w:space="0" w:color="auto"/>
        <w:left w:val="none" w:sz="0" w:space="0" w:color="auto"/>
        <w:bottom w:val="none" w:sz="0" w:space="0" w:color="auto"/>
        <w:right w:val="none" w:sz="0" w:space="0" w:color="auto"/>
      </w:divBdr>
    </w:div>
    <w:div w:id="1114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van.galen@ba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6B3D-F363-4022-BD92-2CFC4A71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Pronk, Arno</dc:creator>
  <cp:keywords/>
  <dc:description/>
  <cp:lastModifiedBy>Pronk, Arno</cp:lastModifiedBy>
  <cp:revision>2</cp:revision>
  <cp:lastPrinted>2018-11-27T08:30:00Z</cp:lastPrinted>
  <dcterms:created xsi:type="dcterms:W3CDTF">2018-11-27T17:44:00Z</dcterms:created>
  <dcterms:modified xsi:type="dcterms:W3CDTF">2018-11-27T17:44:00Z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0044193</vt:lpwstr>
  </property>
  <property fmtid="{D5CDD505-2E9C-101B-9397-08002B2CF9AE}" pid="3" name="Matter">
    <vt:lpwstr>0000258</vt:lpwstr>
  </property>
  <property fmtid="{D5CDD505-2E9C-101B-9397-08002B2CF9AE}" pid="4" name="cpClientMatter">
    <vt:lpwstr>0044193-0000258</vt:lpwstr>
  </property>
  <property fmtid="{D5CDD505-2E9C-101B-9397-08002B2CF9AE}" pid="5" name="cpDocRef">
    <vt:lpwstr>AMCP:1073895.1</vt:lpwstr>
  </property>
  <property fmtid="{D5CDD505-2E9C-101B-9397-08002B2CF9AE}" pid="6" name="cpCombinedRef">
    <vt:lpwstr>0044193-0000258 AMCP:1073895.1</vt:lpwstr>
  </property>
</Properties>
</file>