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5" w:rsidRDefault="00685F35">
      <w:pPr>
        <w:framePr w:w="1559" w:wrap="around" w:vAnchor="page" w:hAnchor="page" w:x="2161" w:y="15553"/>
        <w:spacing w:line="300" w:lineRule="exact"/>
      </w:pPr>
      <w:r>
        <w:t>AP/</w:t>
      </w:r>
      <w:proofErr w:type="spellStart"/>
      <w:r>
        <w:t>pr</w:t>
      </w:r>
      <w:proofErr w:type="spellEnd"/>
      <w:r>
        <w:t>/</w:t>
      </w:r>
      <w:r w:rsidR="003D364C">
        <w:t>15</w:t>
      </w:r>
      <w:r>
        <w:t>/</w:t>
      </w:r>
      <w:bookmarkStart w:id="0" w:name="nummer"/>
      <w:bookmarkEnd w:id="0"/>
      <w:r>
        <w:t>0</w:t>
      </w:r>
      <w:r w:rsidR="003D364C">
        <w:t>004</w:t>
      </w:r>
    </w:p>
    <w:p w:rsidR="00685F35" w:rsidRDefault="00685F35">
      <w:pPr>
        <w:framePr w:w="1559" w:wrap="around" w:vAnchor="page" w:hAnchor="page" w:x="2161" w:y="15553"/>
        <w:spacing w:line="300" w:lineRule="exact"/>
      </w:pPr>
    </w:p>
    <w:p w:rsidR="00685F35" w:rsidRDefault="00685F35">
      <w:pPr>
        <w:framePr w:w="1559" w:wrap="around" w:vAnchor="page" w:hAnchor="page" w:x="2161" w:y="15553"/>
        <w:spacing w:line="300" w:lineRule="exact"/>
        <w:rPr>
          <w:sz w:val="2"/>
        </w:rPr>
      </w:pPr>
    </w:p>
    <w:p w:rsidR="00685F35" w:rsidRDefault="008B2B0B">
      <w:pPr>
        <w:spacing w:line="360" w:lineRule="auto"/>
        <w:sectPr w:rsidR="00685F35" w:rsidSect="00E40FEF">
          <w:headerReference w:type="default" r:id="rId8"/>
          <w:footerReference w:type="default" r:id="rId9"/>
          <w:type w:val="continuous"/>
          <w:pgSz w:w="11907" w:h="16840" w:code="9"/>
          <w:pgMar w:top="3300" w:right="627" w:bottom="1000" w:left="2160" w:header="0" w:footer="300" w:gutter="0"/>
          <w:cols w:space="708"/>
          <w:docGrid w:linePitch="272"/>
        </w:sect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800100</wp:posOffset>
                </wp:positionV>
                <wp:extent cx="5765800" cy="571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5160"/>
                            </w:tblGrid>
                            <w:tr w:rsidR="00667CB6">
                              <w:tc>
                                <w:tcPr>
                                  <w:tcW w:w="3960" w:type="dxa"/>
                                </w:tcPr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  <w:bookmarkStart w:id="2" w:name="AdresBedrijfLinkerdeel"/>
                                  <w:r w:rsidRPr="00287292"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  <w:t>Koninklijke BAM Groep nv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</w:p>
                                <w:bookmarkEnd w:id="2"/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667CB6" w:rsidRPr="002874C5" w:rsidRDefault="00667CB6">
                                  <w:pPr>
                                    <w:spacing w:line="180" w:lineRule="atLeast"/>
                                    <w:rPr>
                                      <w:sz w:val="17"/>
                                      <w:lang w:val="de-DE"/>
                                    </w:rPr>
                                  </w:pPr>
                                  <w:r w:rsidRPr="002874C5">
                                    <w:rPr>
                                      <w:sz w:val="17"/>
                                      <w:lang w:val="de-DE"/>
                                    </w:rPr>
                                    <w:t xml:space="preserve">Runnenburg 9, 3981 AZ  Bunnik / Postbus 20, 3980 CA  Bunnik 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sz w:val="17"/>
                                      <w:lang w:val="nl-NL"/>
                                    </w:rPr>
                                  </w:pP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>Telefoon (030) 659 89 88 / Fax (030) 659 82 96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rFonts w:ascii="BAM Argo T" w:hAnsi="BAM Argo T"/>
                                      <w:sz w:val="14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before="110" w:line="180" w:lineRule="atLeast"/>
                              <w:rPr>
                                <w:rFonts w:ascii="BAM Argo T" w:hAnsi="BAM Argo T"/>
                              </w:rPr>
                            </w:pPr>
                            <w:r>
                              <w:rPr>
                                <w:rFonts w:ascii="BAM Argo T" w:hAnsi="BAM Argo T"/>
                              </w:rPr>
                              <w:tab/>
                            </w:r>
                            <w:r>
                              <w:rPr>
                                <w:rFonts w:ascii="BAM Argo T" w:hAnsi="BAM Argo T"/>
                                <w:sz w:val="14"/>
                              </w:rPr>
                              <w:t>Retouradres: Postbus 20, 3980 CA Bunnik</w:t>
                            </w:r>
                          </w:p>
                          <w:p w:rsidR="00667CB6" w:rsidRDefault="00667C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63pt;width:4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w4qgIAAKA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" o:allowincell="f" filled="f" stroked="f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5160"/>
                      </w:tblGrid>
                      <w:tr w:rsidR="00667CB6">
                        <w:tc>
                          <w:tcPr>
                            <w:tcW w:w="3960" w:type="dxa"/>
                          </w:tcPr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  <w:bookmarkStart w:id="3" w:name="AdresBedrijfLinkerdeel"/>
                            <w:r w:rsidRPr="00287292">
                              <w:rPr>
                                <w:b/>
                                <w:sz w:val="17"/>
                                <w:lang w:val="nl-NL"/>
                              </w:rPr>
                              <w:t>Koninklijke BAM Groep nv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</w:p>
                          <w:bookmarkEnd w:id="3"/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160" w:type="dxa"/>
                          </w:tcPr>
                          <w:p w:rsidR="00667CB6" w:rsidRPr="002874C5" w:rsidRDefault="00667CB6">
                            <w:pPr>
                              <w:spacing w:line="180" w:lineRule="atLeast"/>
                              <w:rPr>
                                <w:sz w:val="17"/>
                                <w:lang w:val="de-DE"/>
                              </w:rPr>
                            </w:pPr>
                            <w:r w:rsidRPr="002874C5">
                              <w:rPr>
                                <w:sz w:val="17"/>
                                <w:lang w:val="de-DE"/>
                              </w:rPr>
                              <w:t xml:space="preserve">Runnenburg 9, 3981 AZ  Bunnik / Postbus 20, 3980 CA  Bunnik 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sz w:val="17"/>
                                <w:lang w:val="nl-NL"/>
                              </w:rPr>
                            </w:pPr>
                            <w:r w:rsidRPr="00287292">
                              <w:rPr>
                                <w:sz w:val="17"/>
                                <w:lang w:val="nl-NL"/>
                              </w:rPr>
                              <w:t>Telefoon (030) 659 89 88 / Fax (030) 659 82 96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  <w:sz w:val="14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  <w:sz w:val="14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before="110" w:line="180" w:lineRule="atLeast"/>
                        <w:rPr>
                          <w:rFonts w:ascii="BAM Argo T" w:hAnsi="BAM Argo T"/>
                        </w:rPr>
                      </w:pPr>
                      <w:r>
                        <w:rPr>
                          <w:rFonts w:ascii="BAM Argo T" w:hAnsi="BAM Argo T"/>
                        </w:rPr>
                        <w:tab/>
                      </w:r>
                      <w:r>
                        <w:rPr>
                          <w:rFonts w:ascii="BAM Argo T" w:hAnsi="BAM Argo T"/>
                          <w:sz w:val="14"/>
                        </w:rPr>
                        <w:t>Retouradres: Postbus 20, 3980 CA Bunnik</w:t>
                      </w:r>
                    </w:p>
                    <w:p w:rsidR="00667CB6" w:rsidRDefault="00667CB6"/>
                  </w:txbxContent>
                </v:textbox>
                <w10:wrap anchorx="margin" anchory="page"/>
              </v:rect>
            </w:pict>
          </mc:Fallback>
        </mc:AlternateContent>
      </w:r>
    </w:p>
    <w:p w:rsidR="00685F35" w:rsidRPr="008E73B7" w:rsidRDefault="00685F35">
      <w:pPr>
        <w:rPr>
          <w:b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685F35" w:rsidRPr="0071395F" w:rsidTr="002874C5">
        <w:tc>
          <w:tcPr>
            <w:tcW w:w="9260" w:type="dxa"/>
          </w:tcPr>
          <w:p w:rsidR="0071395F" w:rsidRPr="00CC2EBF" w:rsidRDefault="005C705B" w:rsidP="005C705B">
            <w:pPr>
              <w:spacing w:line="280" w:lineRule="atLeast"/>
              <w:rPr>
                <w:b/>
                <w:bCs/>
                <w:lang w:val="nl-NL"/>
              </w:rPr>
            </w:pPr>
            <w:r w:rsidRPr="00CC2EBF">
              <w:rPr>
                <w:b/>
                <w:bCs/>
                <w:lang w:val="nl-NL"/>
              </w:rPr>
              <w:t xml:space="preserve">BAM bundelt </w:t>
            </w:r>
            <w:r w:rsidR="00B46612">
              <w:rPr>
                <w:b/>
                <w:bCs/>
                <w:lang w:val="nl-NL"/>
              </w:rPr>
              <w:t>twee Belgische bedrijven</w:t>
            </w:r>
          </w:p>
          <w:p w:rsidR="00685F35" w:rsidRPr="00021A01" w:rsidRDefault="00685F35" w:rsidP="005C705B">
            <w:pPr>
              <w:spacing w:line="280" w:lineRule="atLeast"/>
              <w:rPr>
                <w:rFonts w:cs="Arial"/>
                <w:b/>
                <w:lang w:val="nl-NL"/>
              </w:rPr>
            </w:pPr>
          </w:p>
        </w:tc>
      </w:tr>
    </w:tbl>
    <w:p w:rsidR="00BB2834" w:rsidRDefault="002874C5" w:rsidP="002874C5">
      <w:pPr>
        <w:spacing w:line="280" w:lineRule="atLeast"/>
        <w:rPr>
          <w:lang w:val="nl-NL"/>
        </w:rPr>
      </w:pPr>
      <w:r w:rsidRPr="00892653">
        <w:rPr>
          <w:lang w:val="nl-NL"/>
        </w:rPr>
        <w:t>Bunnik,</w:t>
      </w:r>
      <w:r>
        <w:rPr>
          <w:lang w:val="nl-NL"/>
        </w:rPr>
        <w:t xml:space="preserve"> </w:t>
      </w:r>
      <w:r w:rsidR="00B46612">
        <w:rPr>
          <w:lang w:val="nl-NL"/>
        </w:rPr>
        <w:t>21</w:t>
      </w:r>
      <w:r w:rsidR="00F56759">
        <w:rPr>
          <w:lang w:val="nl-NL"/>
        </w:rPr>
        <w:t xml:space="preserve"> </w:t>
      </w:r>
      <w:r w:rsidR="00B46612">
        <w:rPr>
          <w:lang w:val="nl-NL"/>
        </w:rPr>
        <w:t>januari</w:t>
      </w:r>
      <w:r w:rsidR="00CC2EBF">
        <w:rPr>
          <w:lang w:val="nl-NL"/>
        </w:rPr>
        <w:t xml:space="preserve"> 201</w:t>
      </w:r>
      <w:r w:rsidR="00B46612">
        <w:rPr>
          <w:lang w:val="nl-NL"/>
        </w:rPr>
        <w:t>5</w:t>
      </w:r>
      <w:r w:rsidRPr="00892653">
        <w:rPr>
          <w:lang w:val="nl-NL"/>
        </w:rPr>
        <w:t xml:space="preserve"> </w:t>
      </w:r>
      <w:r w:rsidR="005C705B">
        <w:rPr>
          <w:lang w:val="nl-NL"/>
        </w:rPr>
        <w:t>–</w:t>
      </w:r>
      <w:r w:rsidRPr="00892653">
        <w:rPr>
          <w:lang w:val="nl-NL"/>
        </w:rPr>
        <w:t xml:space="preserve"> </w:t>
      </w:r>
      <w:r w:rsidR="005C705B">
        <w:rPr>
          <w:lang w:val="nl-NL"/>
        </w:rPr>
        <w:t xml:space="preserve">Koninklijke </w:t>
      </w:r>
      <w:r w:rsidR="00BB2834">
        <w:rPr>
          <w:lang w:val="nl-NL"/>
        </w:rPr>
        <w:t xml:space="preserve">BAM Groep nv </w:t>
      </w:r>
      <w:r w:rsidR="00B46612">
        <w:rPr>
          <w:lang w:val="nl-NL"/>
        </w:rPr>
        <w:t xml:space="preserve">heeft het voornemen de twee Belgische bedrijfsonderdelen CEI-De Meyer en </w:t>
      </w:r>
      <w:proofErr w:type="spellStart"/>
      <w:r w:rsidR="00B46612">
        <w:rPr>
          <w:lang w:val="nl-NL"/>
        </w:rPr>
        <w:t>Betonac</w:t>
      </w:r>
      <w:proofErr w:type="spellEnd"/>
      <w:r w:rsidR="00B46612">
        <w:rPr>
          <w:lang w:val="nl-NL"/>
        </w:rPr>
        <w:t xml:space="preserve"> </w:t>
      </w:r>
      <w:r w:rsidR="00CC2EBF">
        <w:rPr>
          <w:lang w:val="nl-NL"/>
        </w:rPr>
        <w:t>per</w:t>
      </w:r>
      <w:r w:rsidR="00480431">
        <w:rPr>
          <w:lang w:val="nl-NL"/>
        </w:rPr>
        <w:t xml:space="preserve"> 1</w:t>
      </w:r>
      <w:r w:rsidR="00CC2EBF">
        <w:rPr>
          <w:lang w:val="nl-NL"/>
        </w:rPr>
        <w:t xml:space="preserve"> </w:t>
      </w:r>
      <w:r w:rsidR="00784D86">
        <w:rPr>
          <w:lang w:val="nl-NL"/>
        </w:rPr>
        <w:t xml:space="preserve">april </w:t>
      </w:r>
      <w:r w:rsidR="00CC2EBF">
        <w:rPr>
          <w:lang w:val="nl-NL"/>
        </w:rPr>
        <w:t>2015</w:t>
      </w:r>
      <w:r w:rsidR="00BB2834">
        <w:rPr>
          <w:lang w:val="nl-NL"/>
        </w:rPr>
        <w:t xml:space="preserve"> samen te voegen</w:t>
      </w:r>
      <w:r w:rsidR="00E40FEF">
        <w:rPr>
          <w:lang w:val="nl-NL"/>
        </w:rPr>
        <w:t xml:space="preserve"> tot BAM </w:t>
      </w:r>
      <w:proofErr w:type="spellStart"/>
      <w:r w:rsidR="00B46612">
        <w:rPr>
          <w:lang w:val="nl-NL"/>
        </w:rPr>
        <w:t>Co</w:t>
      </w:r>
      <w:r w:rsidR="00E40FEF">
        <w:rPr>
          <w:lang w:val="nl-NL"/>
        </w:rPr>
        <w:t>ntractors</w:t>
      </w:r>
      <w:proofErr w:type="spellEnd"/>
      <w:r w:rsidR="00E40FEF">
        <w:rPr>
          <w:lang w:val="nl-NL"/>
        </w:rPr>
        <w:t> </w:t>
      </w:r>
      <w:r w:rsidR="00B46612">
        <w:rPr>
          <w:lang w:val="nl-NL"/>
        </w:rPr>
        <w:t>nv</w:t>
      </w:r>
      <w:r w:rsidR="00743A43">
        <w:rPr>
          <w:lang w:val="nl-NL"/>
        </w:rPr>
        <w:t>.</w:t>
      </w:r>
    </w:p>
    <w:p w:rsidR="00BB2834" w:rsidRDefault="00BB2834" w:rsidP="002874C5">
      <w:pPr>
        <w:spacing w:line="280" w:lineRule="atLeast"/>
        <w:rPr>
          <w:lang w:val="nl-NL"/>
        </w:rPr>
      </w:pPr>
    </w:p>
    <w:p w:rsidR="00B46612" w:rsidRDefault="00B46612" w:rsidP="00BB2834">
      <w:pPr>
        <w:spacing w:line="280" w:lineRule="atLeast"/>
        <w:rPr>
          <w:lang w:val="nl-NL"/>
        </w:rPr>
      </w:pPr>
      <w:r>
        <w:rPr>
          <w:lang w:val="nl-NL"/>
        </w:rPr>
        <w:t>CEI-De Meyer</w:t>
      </w:r>
      <w:r w:rsidR="00BB2834">
        <w:rPr>
          <w:lang w:val="nl-NL"/>
        </w:rPr>
        <w:t xml:space="preserve"> (circa </w:t>
      </w:r>
      <w:r>
        <w:rPr>
          <w:lang w:val="nl-NL"/>
        </w:rPr>
        <w:t>4</w:t>
      </w:r>
      <w:r w:rsidR="00BB2834">
        <w:rPr>
          <w:lang w:val="nl-NL"/>
        </w:rPr>
        <w:t xml:space="preserve">50 medewerkers) </w:t>
      </w:r>
      <w:r>
        <w:rPr>
          <w:lang w:val="nl-NL"/>
        </w:rPr>
        <w:t>behoort tot de leidende bouwondernemingen in België. De onderneming is in de infrasec</w:t>
      </w:r>
      <w:r w:rsidR="00784D86">
        <w:rPr>
          <w:lang w:val="nl-NL"/>
        </w:rPr>
        <w:t xml:space="preserve">tor actief met tal van </w:t>
      </w:r>
      <w:r>
        <w:rPr>
          <w:lang w:val="nl-NL"/>
        </w:rPr>
        <w:t>om</w:t>
      </w:r>
      <w:r w:rsidR="00480431">
        <w:rPr>
          <w:lang w:val="nl-NL"/>
        </w:rPr>
        <w:t>vangrijke projecten op het ter</w:t>
      </w:r>
      <w:r>
        <w:rPr>
          <w:lang w:val="nl-NL"/>
        </w:rPr>
        <w:t>rein van burge</w:t>
      </w:r>
      <w:r w:rsidR="00480431">
        <w:rPr>
          <w:lang w:val="nl-NL"/>
        </w:rPr>
        <w:t>r</w:t>
      </w:r>
      <w:r>
        <w:rPr>
          <w:lang w:val="nl-NL"/>
        </w:rPr>
        <w:t xml:space="preserve">lijke bouwkunde en industriebouw, maar realiseert tevens </w:t>
      </w:r>
      <w:r w:rsidR="00784D86">
        <w:rPr>
          <w:lang w:val="nl-NL"/>
        </w:rPr>
        <w:t xml:space="preserve">belangrijke </w:t>
      </w:r>
      <w:r>
        <w:rPr>
          <w:lang w:val="nl-NL"/>
        </w:rPr>
        <w:t xml:space="preserve">utiliteitsbouwprojecten en </w:t>
      </w:r>
      <w:r w:rsidR="00784D86">
        <w:rPr>
          <w:lang w:val="nl-NL"/>
        </w:rPr>
        <w:t xml:space="preserve">via de dochtervennootschap </w:t>
      </w:r>
      <w:proofErr w:type="spellStart"/>
      <w:r w:rsidR="00784D86">
        <w:rPr>
          <w:lang w:val="nl-NL"/>
        </w:rPr>
        <w:t>Immo</w:t>
      </w:r>
      <w:proofErr w:type="spellEnd"/>
      <w:r w:rsidR="00784D86">
        <w:rPr>
          <w:lang w:val="nl-NL"/>
        </w:rPr>
        <w:t xml:space="preserve"> BAM </w:t>
      </w:r>
      <w:r>
        <w:rPr>
          <w:lang w:val="nl-NL"/>
        </w:rPr>
        <w:t xml:space="preserve">appartementengebouwen. </w:t>
      </w:r>
      <w:proofErr w:type="spellStart"/>
      <w:r>
        <w:rPr>
          <w:lang w:val="nl-NL"/>
        </w:rPr>
        <w:t>Betonac</w:t>
      </w:r>
      <w:proofErr w:type="spellEnd"/>
      <w:r>
        <w:rPr>
          <w:lang w:val="nl-NL"/>
        </w:rPr>
        <w:t xml:space="preserve"> (circa 300 medewerkers) is gespecialiseerd in de aanleg van wegen en de bouw van grote infrastructuurwerken. Beide bedrijven kennen al geruime tijd een</w:t>
      </w:r>
      <w:r w:rsidR="00784D86">
        <w:rPr>
          <w:lang w:val="nl-NL"/>
        </w:rPr>
        <w:t>zelfde</w:t>
      </w:r>
      <w:r>
        <w:rPr>
          <w:lang w:val="nl-NL"/>
        </w:rPr>
        <w:t xml:space="preserve"> directie en</w:t>
      </w:r>
      <w:r w:rsidR="00BB2834">
        <w:rPr>
          <w:lang w:val="nl-NL"/>
        </w:rPr>
        <w:t xml:space="preserve"> worden samengebracht</w:t>
      </w:r>
      <w:r w:rsidR="00F56759">
        <w:rPr>
          <w:lang w:val="nl-NL"/>
        </w:rPr>
        <w:t xml:space="preserve"> om optimale synergie te bereiken.</w:t>
      </w:r>
      <w:r w:rsidR="00BB2834">
        <w:rPr>
          <w:lang w:val="nl-NL"/>
        </w:rPr>
        <w:t xml:space="preserve"> </w:t>
      </w:r>
      <w:r w:rsidR="00480431">
        <w:rPr>
          <w:lang w:val="nl-NL"/>
        </w:rPr>
        <w:t xml:space="preserve">BAM </w:t>
      </w:r>
      <w:proofErr w:type="spellStart"/>
      <w:r w:rsidR="00E40FEF">
        <w:rPr>
          <w:lang w:val="nl-NL"/>
        </w:rPr>
        <w:t>Contractors</w:t>
      </w:r>
      <w:proofErr w:type="spellEnd"/>
      <w:r w:rsidR="00E40FEF">
        <w:rPr>
          <w:lang w:val="nl-NL"/>
        </w:rPr>
        <w:t> </w:t>
      </w:r>
      <w:r>
        <w:rPr>
          <w:lang w:val="nl-NL"/>
        </w:rPr>
        <w:t>heeft als hoofdvestiging Brussel (Neder-Over-</w:t>
      </w:r>
      <w:proofErr w:type="spellStart"/>
      <w:r>
        <w:rPr>
          <w:lang w:val="nl-NL"/>
        </w:rPr>
        <w:t>Heembeek</w:t>
      </w:r>
      <w:proofErr w:type="spellEnd"/>
      <w:r>
        <w:rPr>
          <w:lang w:val="nl-NL"/>
        </w:rPr>
        <w:t xml:space="preserve">), het voormalige hoofdkantoor van </w:t>
      </w:r>
      <w:proofErr w:type="spellStart"/>
      <w:r>
        <w:rPr>
          <w:lang w:val="nl-NL"/>
        </w:rPr>
        <w:t>Betonac</w:t>
      </w:r>
      <w:proofErr w:type="spellEnd"/>
      <w:r>
        <w:rPr>
          <w:lang w:val="nl-NL"/>
        </w:rPr>
        <w:t xml:space="preserve"> </w:t>
      </w:r>
      <w:r w:rsidR="00784D86">
        <w:rPr>
          <w:lang w:val="nl-NL"/>
        </w:rPr>
        <w:t xml:space="preserve">in Sint-Truiden </w:t>
      </w:r>
      <w:r>
        <w:rPr>
          <w:lang w:val="nl-NL"/>
        </w:rPr>
        <w:t>blijft als</w:t>
      </w:r>
      <w:r w:rsidR="00784D86">
        <w:rPr>
          <w:lang w:val="nl-NL"/>
        </w:rPr>
        <w:t xml:space="preserve"> vestigingskantoor gehandhaafd, naast de exploitatiezetels in </w:t>
      </w:r>
      <w:proofErr w:type="spellStart"/>
      <w:r w:rsidR="00784D86">
        <w:rPr>
          <w:lang w:val="nl-NL"/>
        </w:rPr>
        <w:t>Eke</w:t>
      </w:r>
      <w:proofErr w:type="spellEnd"/>
      <w:r w:rsidR="00784D86">
        <w:rPr>
          <w:lang w:val="nl-NL"/>
        </w:rPr>
        <w:t xml:space="preserve"> en </w:t>
      </w:r>
      <w:proofErr w:type="spellStart"/>
      <w:r w:rsidR="00784D86">
        <w:rPr>
          <w:lang w:val="nl-NL"/>
        </w:rPr>
        <w:t>Zele</w:t>
      </w:r>
      <w:proofErr w:type="spellEnd"/>
      <w:r w:rsidR="00784D86">
        <w:rPr>
          <w:lang w:val="nl-NL"/>
        </w:rPr>
        <w:t>.</w:t>
      </w:r>
    </w:p>
    <w:p w:rsidR="00B46612" w:rsidRDefault="00B46612" w:rsidP="00BB2834">
      <w:pPr>
        <w:spacing w:line="280" w:lineRule="atLeast"/>
        <w:rPr>
          <w:lang w:val="nl-NL"/>
        </w:rPr>
      </w:pPr>
    </w:p>
    <w:p w:rsidR="003D364C" w:rsidRDefault="003D364C" w:rsidP="002874C5">
      <w:pPr>
        <w:spacing w:line="280" w:lineRule="atLeast"/>
        <w:rPr>
          <w:lang w:val="nl-NL"/>
        </w:rPr>
      </w:pPr>
      <w:r>
        <w:rPr>
          <w:lang w:val="nl-NL"/>
        </w:rPr>
        <w:t xml:space="preserve">De vorming van </w:t>
      </w:r>
      <w:r w:rsidR="00B46612">
        <w:rPr>
          <w:lang w:val="nl-NL"/>
        </w:rPr>
        <w:t>B</w:t>
      </w:r>
      <w:r w:rsidR="00F56759">
        <w:rPr>
          <w:lang w:val="nl-NL"/>
        </w:rPr>
        <w:t xml:space="preserve">AM </w:t>
      </w:r>
      <w:proofErr w:type="spellStart"/>
      <w:r w:rsidR="00E40FEF">
        <w:rPr>
          <w:lang w:val="nl-NL"/>
        </w:rPr>
        <w:t>Contractors</w:t>
      </w:r>
      <w:proofErr w:type="spellEnd"/>
      <w:r w:rsidR="00B46612">
        <w:rPr>
          <w:lang w:val="nl-NL"/>
        </w:rPr>
        <w:t xml:space="preserve"> </w:t>
      </w:r>
      <w:r>
        <w:rPr>
          <w:lang w:val="nl-NL"/>
        </w:rPr>
        <w:t>maakt deel uit van het in 2014 door BAM gelanceerde Back-in-</w:t>
      </w:r>
      <w:proofErr w:type="spellStart"/>
      <w:r>
        <w:rPr>
          <w:lang w:val="nl-NL"/>
        </w:rPr>
        <w:t>shape</w:t>
      </w:r>
      <w:proofErr w:type="spellEnd"/>
      <w:r>
        <w:rPr>
          <w:lang w:val="nl-NL"/>
        </w:rPr>
        <w:t xml:space="preserve">-programma, dat onder meer beoogt de organisatiestructuur in Nederland en België te vereenvoudigen. </w:t>
      </w:r>
    </w:p>
    <w:p w:rsidR="003D364C" w:rsidRDefault="003D364C" w:rsidP="002874C5">
      <w:pPr>
        <w:spacing w:line="280" w:lineRule="atLeast"/>
        <w:rPr>
          <w:lang w:val="nl-NL"/>
        </w:rPr>
      </w:pPr>
    </w:p>
    <w:p w:rsidR="003D364C" w:rsidRDefault="003D364C" w:rsidP="002874C5">
      <w:pPr>
        <w:spacing w:line="280" w:lineRule="atLeast"/>
        <w:rPr>
          <w:rFonts w:cs="Arial"/>
          <w:lang w:val="nl-NL"/>
        </w:rPr>
      </w:pPr>
      <w:r w:rsidRPr="003D364C">
        <w:rPr>
          <w:rFonts w:cs="Arial"/>
          <w:lang w:val="nl-NL"/>
        </w:rPr>
        <w:t>De fusie heeft naar verwachting geen directe gevolgen voor productiemedewerkers</w:t>
      </w:r>
      <w:r>
        <w:rPr>
          <w:rFonts w:cs="Arial"/>
          <w:lang w:val="nl-NL"/>
        </w:rPr>
        <w:t xml:space="preserve"> (arbeiders)</w:t>
      </w:r>
      <w:r w:rsidRPr="003D364C">
        <w:rPr>
          <w:rFonts w:cs="Arial"/>
          <w:lang w:val="nl-NL"/>
        </w:rPr>
        <w:t xml:space="preserve">. De samenvoeging van stafafdelingen zal mogelijk leiden tot een vermindering van </w:t>
      </w:r>
      <w:r>
        <w:rPr>
          <w:rFonts w:cs="Arial"/>
          <w:lang w:val="nl-NL"/>
        </w:rPr>
        <w:t xml:space="preserve">maximaal </w:t>
      </w:r>
      <w:r w:rsidR="00003C07">
        <w:rPr>
          <w:rFonts w:cs="Arial"/>
          <w:lang w:val="nl-NL"/>
        </w:rPr>
        <w:t>vijftien</w:t>
      </w:r>
      <w:bookmarkStart w:id="4" w:name="_GoBack"/>
      <w:bookmarkEnd w:id="4"/>
      <w:r w:rsidR="00784D86">
        <w:rPr>
          <w:rFonts w:cs="Arial"/>
          <w:lang w:val="nl-NL"/>
        </w:rPr>
        <w:t xml:space="preserve"> </w:t>
      </w:r>
      <w:r w:rsidRPr="003D364C">
        <w:rPr>
          <w:rFonts w:cs="Arial"/>
          <w:lang w:val="nl-NL"/>
        </w:rPr>
        <w:t>arbeidsplaatsen</w:t>
      </w:r>
      <w:r>
        <w:rPr>
          <w:rFonts w:cs="Arial"/>
          <w:lang w:val="nl-NL"/>
        </w:rPr>
        <w:t xml:space="preserve"> voor bedienden.</w:t>
      </w:r>
    </w:p>
    <w:p w:rsidR="00784D86" w:rsidRPr="00784D86" w:rsidRDefault="00784D86" w:rsidP="002874C5">
      <w:pPr>
        <w:spacing w:line="280" w:lineRule="atLeast"/>
        <w:rPr>
          <w:lang w:val="nl-NL"/>
        </w:rPr>
      </w:pPr>
    </w:p>
    <w:p w:rsidR="00784D86" w:rsidRPr="00784D86" w:rsidRDefault="00784D86" w:rsidP="00784D86">
      <w:pPr>
        <w:spacing w:line="280" w:lineRule="atLeast"/>
        <w:rPr>
          <w:lang w:val="nl-NL"/>
        </w:rPr>
      </w:pPr>
      <w:r>
        <w:rPr>
          <w:lang w:val="nl-NL"/>
        </w:rPr>
        <w:t xml:space="preserve">Omwille van de synergie heeft BAM de directie van het Belgische utiliteitsbouwbedrijf </w:t>
      </w:r>
      <w:proofErr w:type="spellStart"/>
      <w:r>
        <w:rPr>
          <w:lang w:val="nl-NL"/>
        </w:rPr>
        <w:t>Interbuild</w:t>
      </w:r>
      <w:proofErr w:type="spellEnd"/>
      <w:r>
        <w:rPr>
          <w:lang w:val="nl-NL"/>
        </w:rPr>
        <w:t xml:space="preserve"> tevens verantwoordelijk gemaakt voor de projectontwikkelaar </w:t>
      </w:r>
      <w:proofErr w:type="spellStart"/>
      <w:r w:rsidRPr="00784D86">
        <w:rPr>
          <w:lang w:val="nl-NL"/>
        </w:rPr>
        <w:t>Kairos</w:t>
      </w:r>
      <w:proofErr w:type="spellEnd"/>
      <w:r w:rsidRPr="00784D86">
        <w:rPr>
          <w:lang w:val="nl-NL"/>
        </w:rPr>
        <w:t>. De diverse Belgische BAM-bedrijven opereren onder de werkmaatschappij BAM</w:t>
      </w:r>
      <w:r w:rsidR="00100DBD">
        <w:rPr>
          <w:lang w:val="nl-NL"/>
        </w:rPr>
        <w:t xml:space="preserve"> Belgium</w:t>
      </w:r>
      <w:r w:rsidRPr="00784D86">
        <w:rPr>
          <w:lang w:val="nl-NL"/>
        </w:rPr>
        <w:t>, waar het gezamenlijke beleid voor de Belgische BAM-bedrijven wordt uitgezet.</w:t>
      </w:r>
    </w:p>
    <w:p w:rsidR="003D364C" w:rsidRDefault="003D364C" w:rsidP="002874C5">
      <w:pPr>
        <w:spacing w:line="280" w:lineRule="atLeast"/>
        <w:rPr>
          <w:lang w:val="nl-NL"/>
        </w:rPr>
      </w:pPr>
    </w:p>
    <w:p w:rsidR="00784D86" w:rsidRDefault="00784D86" w:rsidP="002874C5">
      <w:pPr>
        <w:spacing w:line="280" w:lineRule="atLeast"/>
        <w:rPr>
          <w:lang w:val="nl-NL"/>
        </w:rPr>
      </w:pPr>
    </w:p>
    <w:p w:rsidR="002874C5" w:rsidRDefault="002874C5" w:rsidP="00784D86">
      <w:pPr>
        <w:rPr>
          <w:lang w:val="nl-NL"/>
        </w:rPr>
      </w:pPr>
      <w:r w:rsidRPr="00892653">
        <w:rPr>
          <w:lang w:val="nl-NL"/>
        </w:rPr>
        <w:t xml:space="preserve">Nadere informatie: </w:t>
      </w:r>
    </w:p>
    <w:p w:rsidR="005F6632" w:rsidRDefault="005F6632" w:rsidP="00784D86">
      <w:pPr>
        <w:rPr>
          <w:lang w:val="nl-NL"/>
        </w:rPr>
      </w:pPr>
      <w:r w:rsidRPr="005F6632">
        <w:rPr>
          <w:lang w:val="nl-NL"/>
        </w:rPr>
        <w:t>-</w:t>
      </w:r>
      <w:r>
        <w:rPr>
          <w:lang w:val="nl-NL"/>
        </w:rPr>
        <w:t xml:space="preserve"> pers: drs. A.C. Pronk, (030) 659 86 21;</w:t>
      </w:r>
    </w:p>
    <w:p w:rsidR="005F6632" w:rsidRPr="005F6632" w:rsidRDefault="005F6632" w:rsidP="00784D86">
      <w:pPr>
        <w:rPr>
          <w:lang w:val="nl-NL"/>
        </w:rPr>
      </w:pPr>
      <w:r>
        <w:rPr>
          <w:lang w:val="nl-NL"/>
        </w:rPr>
        <w:t>- analisten: drs. J.A. van Galen, RA (030) 659 87 07.</w:t>
      </w:r>
    </w:p>
    <w:p w:rsidR="002874C5" w:rsidRDefault="002874C5" w:rsidP="00784D86">
      <w:pPr>
        <w:rPr>
          <w:rFonts w:cs="Arial"/>
          <w:b/>
          <w:lang w:val="nl-NL"/>
        </w:rPr>
      </w:pPr>
    </w:p>
    <w:p w:rsidR="00021A01" w:rsidRDefault="00021A01" w:rsidP="00021A01">
      <w:pPr>
        <w:rPr>
          <w:rFonts w:cs="Arial"/>
          <w:lang w:val="nl-NL"/>
        </w:rPr>
      </w:pPr>
    </w:p>
    <w:sectPr w:rsidR="00021A01" w:rsidSect="00E40FEF">
      <w:headerReference w:type="default" r:id="rId10"/>
      <w:footerReference w:type="default" r:id="rId11"/>
      <w:type w:val="continuous"/>
      <w:pgSz w:w="11907" w:h="16840" w:code="9"/>
      <w:pgMar w:top="2480" w:right="627" w:bottom="1000" w:left="2160" w:header="0" w:footer="3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A6" w:rsidRDefault="00D730A6">
      <w:r>
        <w:separator/>
      </w:r>
    </w:p>
  </w:endnote>
  <w:endnote w:type="continuationSeparator" w:id="0">
    <w:p w:rsidR="00D730A6" w:rsidRDefault="00D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M Argo 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667CB6">
    <w:pPr>
      <w:pStyle w:val="Voettekst"/>
      <w:rPr>
        <w:sz w:val="17"/>
        <w:lang w:val="nl-NL"/>
      </w:rPr>
    </w:pPr>
    <w:r w:rsidRPr="00D43924">
      <w:rPr>
        <w:sz w:val="17"/>
        <w:lang w:val="nl-NL"/>
      </w:rPr>
      <w:t>Handelsregister 30058019</w:t>
    </w:r>
    <w:r>
      <w:rPr>
        <w:sz w:val="17"/>
        <w:lang w:val="nl-NL"/>
      </w:rPr>
      <w:t>.</w:t>
    </w:r>
    <w:r w:rsidRPr="00D43924">
      <w:rPr>
        <w:sz w:val="17"/>
        <w:lang w:val="nl-NL"/>
      </w:rPr>
      <w:t xml:space="preserve"> Statutair gevestigd te </w:t>
    </w:r>
    <w:r>
      <w:rPr>
        <w:sz w:val="17"/>
        <w:lang w:val="nl-NL"/>
      </w:rPr>
      <w:t>Bunnik.</w:t>
    </w:r>
  </w:p>
  <w:p w:rsidR="00667CB6" w:rsidRPr="00D43924" w:rsidRDefault="00667CB6">
    <w:pPr>
      <w:pStyle w:val="Voettekst"/>
      <w:rPr>
        <w:sz w:val="17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667CB6">
    <w:pPr>
      <w:pStyle w:val="Voettekst"/>
      <w:rPr>
        <w:sz w:val="15"/>
      </w:rPr>
    </w:pPr>
  </w:p>
  <w:p w:rsidR="00667CB6" w:rsidRDefault="00667CB6">
    <w:pPr>
      <w:pStyle w:val="Voettekst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A6" w:rsidRDefault="00D730A6">
      <w:r>
        <w:separator/>
      </w:r>
    </w:p>
  </w:footnote>
  <w:footnote w:type="continuationSeparator" w:id="0">
    <w:p w:rsidR="00D730A6" w:rsidRDefault="00D7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667CB6">
    <w:pPr>
      <w:pStyle w:val="Koptekst"/>
      <w:tabs>
        <w:tab w:val="clear" w:pos="4536"/>
        <w:tab w:val="clear" w:pos="9072"/>
        <w:tab w:val="left" w:pos="8120"/>
      </w:tabs>
      <w:ind w:left="-2160"/>
    </w:pPr>
    <w:bookmarkStart w:id="1" w:name="KopLogo"/>
    <w:r>
      <w:tab/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D730A6">
    <w:pPr>
      <w:pStyle w:val="Koptekst"/>
      <w:tabs>
        <w:tab w:val="clear" w:pos="4536"/>
        <w:tab w:val="clear" w:pos="9072"/>
        <w:tab w:val="left" w:pos="8120"/>
      </w:tabs>
      <w:spacing w:after="270"/>
      <w:ind w:left="-2180"/>
    </w:pPr>
    <w:r>
      <w:fldChar w:fldCharType="begin"/>
    </w:r>
    <w:r>
      <w:instrText xml:space="preserve"> REF KopLogo</w:instrText>
    </w:r>
    <w:r>
      <w:fldChar w:fldCharType="separate"/>
    </w:r>
    <w:r w:rsidR="00E40FEF">
      <w:tab/>
    </w:r>
    <w:r>
      <w:fldChar w:fldCharType="end"/>
    </w:r>
  </w:p>
  <w:p w:rsidR="00E40FEF" w:rsidRPr="00287292" w:rsidRDefault="008B2B0B">
    <w:pPr>
      <w:spacing w:line="180" w:lineRule="atLeast"/>
      <w:rPr>
        <w:b/>
        <w:sz w:val="17"/>
        <w:lang w:val="nl-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D6DDD0" wp14:editId="38085D2A">
              <wp:simplePos x="0" y="0"/>
              <wp:positionH relativeFrom="margin">
                <wp:posOffset>0</wp:posOffset>
              </wp:positionH>
              <wp:positionV relativeFrom="page">
                <wp:posOffset>1244600</wp:posOffset>
              </wp:positionV>
              <wp:extent cx="38100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B6" w:rsidRDefault="00667CB6">
                          <w:pPr>
                            <w:rPr>
                              <w:sz w:val="17"/>
                            </w:rPr>
                          </w:pPr>
                          <w:r w:rsidRPr="00840067">
                            <w:rPr>
                              <w:sz w:val="17"/>
                              <w:lang w:val="nl-NL"/>
                            </w:rPr>
                            <w:t xml:space="preserve">Press release of </w:t>
                          </w:r>
                          <w:r w:rsidR="00DE0D9B">
                            <w:rPr>
                              <w:sz w:val="17"/>
                            </w:rPr>
                            <w:fldChar w:fldCharType="begin"/>
                          </w:r>
                          <w:r w:rsidRPr="00840067">
                            <w:rPr>
                              <w:sz w:val="17"/>
                              <w:lang w:val="nl-NL"/>
                            </w:rPr>
                            <w:instrText xml:space="preserve"> REF veldDatum\*MERGEFORMAT</w:instrText>
                          </w:r>
                          <w:r w:rsidR="00DE0D9B">
                            <w:rPr>
                              <w:sz w:val="17"/>
                            </w:rPr>
                            <w:fldChar w:fldCharType="separate"/>
                          </w:r>
                          <w:r w:rsidR="00E40FEF">
                            <w:rPr>
                              <w:b/>
                              <w:bCs/>
                              <w:sz w:val="17"/>
                              <w:lang w:val="nl-NL"/>
                            </w:rPr>
                            <w:t>Fout! Verwijzingsbron niet gevonden.</w:t>
                          </w:r>
                          <w:r w:rsidR="00DE0D9B">
                            <w:rPr>
                              <w:sz w:val="17"/>
                            </w:rPr>
                            <w:fldChar w:fldCharType="end"/>
                          </w:r>
                          <w:r w:rsidRPr="00840067">
                            <w:rPr>
                              <w:sz w:val="17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page </w:t>
                          </w:r>
                          <w:r w:rsidR="00DE0D9B">
                            <w:rPr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 \* MERGEFORMAT </w:instrText>
                          </w:r>
                          <w:r w:rsidR="00DE0D9B">
                            <w:rPr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</w:rPr>
                            <w:t>2</w:t>
                          </w:r>
                          <w:r w:rsidR="00DE0D9B">
                            <w:rPr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of </w:t>
                          </w:r>
                          <w:fldSimple w:instr=" NUMPAGES  \* MERGEFORMAT ">
                            <w:r w:rsidR="00E40FEF" w:rsidRPr="00E40FEF">
                              <w:rPr>
                                <w:noProof/>
                                <w:sz w:val="17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98pt;width:300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" o:allowincell="f" filled="f" stroked="f">
              <v:textbox inset="0,0,0,0">
                <w:txbxContent>
                  <w:p w:rsidR="00667CB6" w:rsidRDefault="00667CB6">
                    <w:pPr>
                      <w:rPr>
                        <w:sz w:val="17"/>
                      </w:rPr>
                    </w:pPr>
                    <w:r w:rsidRPr="00840067">
                      <w:rPr>
                        <w:sz w:val="17"/>
                        <w:lang w:val="nl-NL"/>
                      </w:rPr>
                      <w:t xml:space="preserve">Press release of </w:t>
                    </w:r>
                    <w:r w:rsidR="00DE0D9B">
                      <w:rPr>
                        <w:sz w:val="17"/>
                      </w:rPr>
                      <w:fldChar w:fldCharType="begin"/>
                    </w:r>
                    <w:r w:rsidRPr="00840067">
                      <w:rPr>
                        <w:sz w:val="17"/>
                        <w:lang w:val="nl-NL"/>
                      </w:rPr>
                      <w:instrText xml:space="preserve"> REF veldDatum\*MERGEFORMAT</w:instrText>
                    </w:r>
                    <w:r w:rsidR="00DE0D9B">
                      <w:rPr>
                        <w:sz w:val="17"/>
                      </w:rPr>
                      <w:fldChar w:fldCharType="separate"/>
                    </w:r>
                    <w:r w:rsidR="00E40FEF">
                      <w:rPr>
                        <w:b/>
                        <w:bCs/>
                        <w:sz w:val="17"/>
                        <w:lang w:val="nl-NL"/>
                      </w:rPr>
                      <w:t>Fout! Verwijzingsbron niet gevonden.</w:t>
                    </w:r>
                    <w:r w:rsidR="00DE0D9B">
                      <w:rPr>
                        <w:sz w:val="17"/>
                      </w:rPr>
                      <w:fldChar w:fldCharType="end"/>
                    </w:r>
                    <w:r w:rsidRPr="00840067">
                      <w:rPr>
                        <w:sz w:val="17"/>
                        <w:lang w:val="nl-NL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page </w:t>
                    </w:r>
                    <w:r w:rsidR="00DE0D9B">
                      <w:rPr>
                        <w:sz w:val="17"/>
                      </w:rPr>
                      <w:fldChar w:fldCharType="begin"/>
                    </w:r>
                    <w:r>
                      <w:rPr>
                        <w:sz w:val="17"/>
                      </w:rPr>
                      <w:instrText xml:space="preserve"> PAGE  \* MERGEFORMAT </w:instrText>
                    </w:r>
                    <w:r w:rsidR="00DE0D9B">
                      <w:rPr>
                        <w:sz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</w:rPr>
                      <w:t>2</w:t>
                    </w:r>
                    <w:r w:rsidR="00DE0D9B">
                      <w:rPr>
                        <w:sz w:val="17"/>
                      </w:rPr>
                      <w:fldChar w:fldCharType="end"/>
                    </w:r>
                    <w:r>
                      <w:rPr>
                        <w:sz w:val="17"/>
                      </w:rPr>
                      <w:t xml:space="preserve"> of </w:t>
                    </w:r>
                    <w:fldSimple w:instr=" NUMPAGES  \* MERGEFORMAT ">
                      <w:r w:rsidR="00E40FEF" w:rsidRPr="00E40FEF">
                        <w:rPr>
                          <w:noProof/>
                          <w:sz w:val="17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mc:Fallback>
      </mc:AlternateContent>
    </w:r>
    <w:r w:rsidR="00DE0D9B">
      <w:rPr>
        <w:sz w:val="15"/>
      </w:rPr>
      <w:fldChar w:fldCharType="begin"/>
    </w:r>
    <w:r w:rsidR="00667CB6">
      <w:rPr>
        <w:sz w:val="15"/>
      </w:rPr>
      <w:instrText xml:space="preserve"> REF AdresBedrijfLinkerdeel</w:instrText>
    </w:r>
    <w:r w:rsidR="00DE0D9B">
      <w:rPr>
        <w:sz w:val="15"/>
      </w:rPr>
      <w:fldChar w:fldCharType="separate"/>
    </w:r>
    <w:r w:rsidR="00E40FEF" w:rsidRPr="00287292">
      <w:rPr>
        <w:b/>
        <w:sz w:val="17"/>
        <w:lang w:val="nl-NL"/>
      </w:rPr>
      <w:t>Koninklijke BAM Groep nv</w:t>
    </w:r>
  </w:p>
  <w:p w:rsidR="00E40FEF" w:rsidRPr="00287292" w:rsidRDefault="00E40FEF">
    <w:pPr>
      <w:spacing w:line="180" w:lineRule="atLeast"/>
      <w:rPr>
        <w:b/>
        <w:sz w:val="17"/>
        <w:lang w:val="nl-NL"/>
      </w:rPr>
    </w:pPr>
  </w:p>
  <w:p w:rsidR="00667CB6" w:rsidRDefault="00DE0D9B">
    <w:pPr>
      <w:pStyle w:val="Koptekst"/>
      <w:spacing w:line="180" w:lineRule="exact"/>
    </w:pPr>
    <w:r>
      <w:rPr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A3"/>
    <w:multiLevelType w:val="singleLevel"/>
    <w:tmpl w:val="BFF6C948"/>
    <w:lvl w:ilvl="0">
      <w:start w:val="1"/>
      <w:numFmt w:val="bullet"/>
      <w:lvlText w:val="●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</w:rPr>
    </w:lvl>
  </w:abstractNum>
  <w:abstractNum w:abstractNumId="1">
    <w:nsid w:val="23953FE6"/>
    <w:multiLevelType w:val="singleLevel"/>
    <w:tmpl w:val="F40CFE4C"/>
    <w:lvl w:ilvl="0">
      <w:start w:val="1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>
    <w:nsid w:val="253D3FEF"/>
    <w:multiLevelType w:val="hybridMultilevel"/>
    <w:tmpl w:val="89E24178"/>
    <w:lvl w:ilvl="0" w:tplc="54300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A43"/>
    <w:multiLevelType w:val="hybridMultilevel"/>
    <w:tmpl w:val="B524CF28"/>
    <w:lvl w:ilvl="0" w:tplc="2F0C6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B97"/>
    <w:multiLevelType w:val="hybridMultilevel"/>
    <w:tmpl w:val="A9442DAC"/>
    <w:lvl w:ilvl="0" w:tplc="19E83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5069"/>
    <w:multiLevelType w:val="hybridMultilevel"/>
    <w:tmpl w:val="5232DAEE"/>
    <w:lvl w:ilvl="0" w:tplc="17AA3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2A27"/>
    <w:multiLevelType w:val="hybridMultilevel"/>
    <w:tmpl w:val="438EF6D4"/>
    <w:lvl w:ilvl="0" w:tplc="8E48E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397F7A"/>
    <w:rsid w:val="00000743"/>
    <w:rsid w:val="00003C07"/>
    <w:rsid w:val="00021A01"/>
    <w:rsid w:val="00023E5E"/>
    <w:rsid w:val="00033706"/>
    <w:rsid w:val="000429F9"/>
    <w:rsid w:val="00045845"/>
    <w:rsid w:val="000543EE"/>
    <w:rsid w:val="00056B75"/>
    <w:rsid w:val="00062D39"/>
    <w:rsid w:val="00072021"/>
    <w:rsid w:val="00073732"/>
    <w:rsid w:val="00091974"/>
    <w:rsid w:val="000E698A"/>
    <w:rsid w:val="000F61DC"/>
    <w:rsid w:val="00100DBD"/>
    <w:rsid w:val="0010115E"/>
    <w:rsid w:val="001171DE"/>
    <w:rsid w:val="0013384D"/>
    <w:rsid w:val="00137254"/>
    <w:rsid w:val="0016748E"/>
    <w:rsid w:val="001944C5"/>
    <w:rsid w:val="001A30AE"/>
    <w:rsid w:val="001C5D33"/>
    <w:rsid w:val="001D6983"/>
    <w:rsid w:val="001E01F0"/>
    <w:rsid w:val="001E2E69"/>
    <w:rsid w:val="001E5B43"/>
    <w:rsid w:val="001F11B5"/>
    <w:rsid w:val="001F4D27"/>
    <w:rsid w:val="00201529"/>
    <w:rsid w:val="00201A6F"/>
    <w:rsid w:val="002044C6"/>
    <w:rsid w:val="0020667C"/>
    <w:rsid w:val="002324E8"/>
    <w:rsid w:val="00234EF5"/>
    <w:rsid w:val="002551CB"/>
    <w:rsid w:val="00262655"/>
    <w:rsid w:val="0027404D"/>
    <w:rsid w:val="00287292"/>
    <w:rsid w:val="002874C5"/>
    <w:rsid w:val="00296D94"/>
    <w:rsid w:val="002A5533"/>
    <w:rsid w:val="002B309E"/>
    <w:rsid w:val="002B7C90"/>
    <w:rsid w:val="002C339E"/>
    <w:rsid w:val="002D1CC7"/>
    <w:rsid w:val="002D220F"/>
    <w:rsid w:val="002E0FE7"/>
    <w:rsid w:val="002F06D9"/>
    <w:rsid w:val="002F345E"/>
    <w:rsid w:val="00317CF4"/>
    <w:rsid w:val="00323B9F"/>
    <w:rsid w:val="00327922"/>
    <w:rsid w:val="0037102D"/>
    <w:rsid w:val="00375047"/>
    <w:rsid w:val="00397F7A"/>
    <w:rsid w:val="003A3770"/>
    <w:rsid w:val="003B2819"/>
    <w:rsid w:val="003C04A3"/>
    <w:rsid w:val="003C35C2"/>
    <w:rsid w:val="003C483A"/>
    <w:rsid w:val="003D364C"/>
    <w:rsid w:val="003E3CFB"/>
    <w:rsid w:val="003E7F0C"/>
    <w:rsid w:val="00416CBA"/>
    <w:rsid w:val="0042252F"/>
    <w:rsid w:val="004244D3"/>
    <w:rsid w:val="00447D36"/>
    <w:rsid w:val="004618B4"/>
    <w:rsid w:val="0047569E"/>
    <w:rsid w:val="00475902"/>
    <w:rsid w:val="00480431"/>
    <w:rsid w:val="00480AC2"/>
    <w:rsid w:val="00482649"/>
    <w:rsid w:val="00487FAB"/>
    <w:rsid w:val="0049645F"/>
    <w:rsid w:val="004A0F4B"/>
    <w:rsid w:val="004A4D75"/>
    <w:rsid w:val="004A6720"/>
    <w:rsid w:val="004B605F"/>
    <w:rsid w:val="004B6892"/>
    <w:rsid w:val="004C0F82"/>
    <w:rsid w:val="004C3254"/>
    <w:rsid w:val="004F32AB"/>
    <w:rsid w:val="004F5869"/>
    <w:rsid w:val="005203FC"/>
    <w:rsid w:val="00530275"/>
    <w:rsid w:val="005335BE"/>
    <w:rsid w:val="00537718"/>
    <w:rsid w:val="00563407"/>
    <w:rsid w:val="00573219"/>
    <w:rsid w:val="0058488D"/>
    <w:rsid w:val="005949DA"/>
    <w:rsid w:val="005B1D6F"/>
    <w:rsid w:val="005C0A4C"/>
    <w:rsid w:val="005C2977"/>
    <w:rsid w:val="005C705B"/>
    <w:rsid w:val="005D0993"/>
    <w:rsid w:val="005E2731"/>
    <w:rsid w:val="005F6632"/>
    <w:rsid w:val="00604DE6"/>
    <w:rsid w:val="006055F9"/>
    <w:rsid w:val="00613DB2"/>
    <w:rsid w:val="00620A88"/>
    <w:rsid w:val="00667CB6"/>
    <w:rsid w:val="00673DBC"/>
    <w:rsid w:val="00685F35"/>
    <w:rsid w:val="00686F7C"/>
    <w:rsid w:val="00686F83"/>
    <w:rsid w:val="00687D56"/>
    <w:rsid w:val="006A4B29"/>
    <w:rsid w:val="006A7CEF"/>
    <w:rsid w:val="006B24B6"/>
    <w:rsid w:val="006C1856"/>
    <w:rsid w:val="006C34D5"/>
    <w:rsid w:val="006D4841"/>
    <w:rsid w:val="006D665C"/>
    <w:rsid w:val="006E579E"/>
    <w:rsid w:val="006E5F5B"/>
    <w:rsid w:val="006F19C2"/>
    <w:rsid w:val="006F2B94"/>
    <w:rsid w:val="0070000A"/>
    <w:rsid w:val="0071395F"/>
    <w:rsid w:val="0072303D"/>
    <w:rsid w:val="007377C5"/>
    <w:rsid w:val="00743A43"/>
    <w:rsid w:val="00753D5F"/>
    <w:rsid w:val="00771173"/>
    <w:rsid w:val="00776DCF"/>
    <w:rsid w:val="00777DC6"/>
    <w:rsid w:val="00784D86"/>
    <w:rsid w:val="007B335F"/>
    <w:rsid w:val="007D489C"/>
    <w:rsid w:val="007F2A97"/>
    <w:rsid w:val="00806BF7"/>
    <w:rsid w:val="00840067"/>
    <w:rsid w:val="00852A20"/>
    <w:rsid w:val="008544DA"/>
    <w:rsid w:val="00854DE0"/>
    <w:rsid w:val="0086131D"/>
    <w:rsid w:val="008619F6"/>
    <w:rsid w:val="008625AF"/>
    <w:rsid w:val="00873C1C"/>
    <w:rsid w:val="008B2B0B"/>
    <w:rsid w:val="008C1C94"/>
    <w:rsid w:val="008C2747"/>
    <w:rsid w:val="008C5548"/>
    <w:rsid w:val="008C62E9"/>
    <w:rsid w:val="008C7E1E"/>
    <w:rsid w:val="008D601B"/>
    <w:rsid w:val="008D699B"/>
    <w:rsid w:val="008E73B7"/>
    <w:rsid w:val="00901D65"/>
    <w:rsid w:val="009119CB"/>
    <w:rsid w:val="00913A60"/>
    <w:rsid w:val="00916A59"/>
    <w:rsid w:val="009217BC"/>
    <w:rsid w:val="00923E47"/>
    <w:rsid w:val="009412D3"/>
    <w:rsid w:val="00981547"/>
    <w:rsid w:val="009820C7"/>
    <w:rsid w:val="009A51DE"/>
    <w:rsid w:val="009C6AE5"/>
    <w:rsid w:val="009F5010"/>
    <w:rsid w:val="00A003A3"/>
    <w:rsid w:val="00A02F2F"/>
    <w:rsid w:val="00A153E8"/>
    <w:rsid w:val="00A17BEB"/>
    <w:rsid w:val="00A40DE5"/>
    <w:rsid w:val="00A65216"/>
    <w:rsid w:val="00A67505"/>
    <w:rsid w:val="00A85173"/>
    <w:rsid w:val="00AD1135"/>
    <w:rsid w:val="00AE388E"/>
    <w:rsid w:val="00B0256B"/>
    <w:rsid w:val="00B436CB"/>
    <w:rsid w:val="00B4654C"/>
    <w:rsid w:val="00B46612"/>
    <w:rsid w:val="00B57FF0"/>
    <w:rsid w:val="00B66994"/>
    <w:rsid w:val="00B92566"/>
    <w:rsid w:val="00BB1802"/>
    <w:rsid w:val="00BB2834"/>
    <w:rsid w:val="00BC5945"/>
    <w:rsid w:val="00C11681"/>
    <w:rsid w:val="00C2584B"/>
    <w:rsid w:val="00C53059"/>
    <w:rsid w:val="00C63D64"/>
    <w:rsid w:val="00C674E1"/>
    <w:rsid w:val="00C70EF4"/>
    <w:rsid w:val="00C83942"/>
    <w:rsid w:val="00C9746A"/>
    <w:rsid w:val="00CC2EBF"/>
    <w:rsid w:val="00CD2F19"/>
    <w:rsid w:val="00CD64EA"/>
    <w:rsid w:val="00CE6CED"/>
    <w:rsid w:val="00CF407E"/>
    <w:rsid w:val="00D00D41"/>
    <w:rsid w:val="00D13E91"/>
    <w:rsid w:val="00D158A2"/>
    <w:rsid w:val="00D30182"/>
    <w:rsid w:val="00D304F2"/>
    <w:rsid w:val="00D351EE"/>
    <w:rsid w:val="00D35AFC"/>
    <w:rsid w:val="00D43924"/>
    <w:rsid w:val="00D5790C"/>
    <w:rsid w:val="00D64623"/>
    <w:rsid w:val="00D730A6"/>
    <w:rsid w:val="00D8398E"/>
    <w:rsid w:val="00D95C02"/>
    <w:rsid w:val="00DA4E51"/>
    <w:rsid w:val="00DB120A"/>
    <w:rsid w:val="00DB45FA"/>
    <w:rsid w:val="00DC0308"/>
    <w:rsid w:val="00DE0D9B"/>
    <w:rsid w:val="00DE3BC8"/>
    <w:rsid w:val="00E1077F"/>
    <w:rsid w:val="00E14E9A"/>
    <w:rsid w:val="00E36BB8"/>
    <w:rsid w:val="00E40FEF"/>
    <w:rsid w:val="00E41065"/>
    <w:rsid w:val="00E57D6C"/>
    <w:rsid w:val="00E76A70"/>
    <w:rsid w:val="00E8767E"/>
    <w:rsid w:val="00EC1F30"/>
    <w:rsid w:val="00ED46CF"/>
    <w:rsid w:val="00ED54CC"/>
    <w:rsid w:val="00EE0B00"/>
    <w:rsid w:val="00EE76FD"/>
    <w:rsid w:val="00F03EE8"/>
    <w:rsid w:val="00F064B6"/>
    <w:rsid w:val="00F53819"/>
    <w:rsid w:val="00F56759"/>
    <w:rsid w:val="00F64DD8"/>
    <w:rsid w:val="00F77BD4"/>
    <w:rsid w:val="00F77FEF"/>
    <w:rsid w:val="00F836D2"/>
    <w:rsid w:val="00FA556D"/>
    <w:rsid w:val="00FC016A"/>
    <w:rsid w:val="00FC3C6A"/>
    <w:rsid w:val="00FD0CF2"/>
    <w:rsid w:val="00FE0E88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488D"/>
    <w:pPr>
      <w:suppressAutoHyphens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rsid w:val="0058488D"/>
    <w:pPr>
      <w:keepNext/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qFormat/>
    <w:rsid w:val="0058488D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58488D"/>
    <w:pPr>
      <w:keepNext/>
      <w:spacing w:before="240" w:after="60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rsid w:val="0058488D"/>
    <w:pPr>
      <w:keepNext/>
      <w:spacing w:before="240" w:after="60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rsid w:val="0058488D"/>
    <w:pPr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58488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58488D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8488D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58488D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ntlijnopheffen">
    <w:name w:val="Kantlijn opheffen"/>
    <w:basedOn w:val="Standaard"/>
    <w:next w:val="Standaard"/>
    <w:rsid w:val="0058488D"/>
    <w:pPr>
      <w:ind w:hanging="567"/>
    </w:pPr>
  </w:style>
  <w:style w:type="paragraph" w:styleId="Koptekst">
    <w:name w:val="header"/>
    <w:basedOn w:val="Standaard"/>
    <w:rsid w:val="005848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488D"/>
    <w:pPr>
      <w:tabs>
        <w:tab w:val="center" w:pos="4536"/>
        <w:tab w:val="right" w:pos="9072"/>
      </w:tabs>
    </w:pPr>
  </w:style>
  <w:style w:type="paragraph" w:customStyle="1" w:styleId="Referentiegegevens">
    <w:name w:val="Referentiegegevens"/>
    <w:basedOn w:val="Standaard"/>
    <w:rsid w:val="0058488D"/>
    <w:pPr>
      <w:keepLines/>
      <w:spacing w:line="280" w:lineRule="exact"/>
    </w:pPr>
  </w:style>
  <w:style w:type="paragraph" w:customStyle="1" w:styleId="Referentiekopjes">
    <w:name w:val="Referentiekopjes"/>
    <w:basedOn w:val="Standaard"/>
    <w:rsid w:val="0058488D"/>
    <w:pPr>
      <w:keepLines/>
      <w:spacing w:line="280" w:lineRule="exact"/>
    </w:pPr>
    <w:rPr>
      <w:sz w:val="14"/>
    </w:rPr>
  </w:style>
  <w:style w:type="character" w:styleId="Paginanummer">
    <w:name w:val="page number"/>
    <w:basedOn w:val="Standaardalinea-lettertype"/>
    <w:rsid w:val="0058488D"/>
  </w:style>
  <w:style w:type="paragraph" w:styleId="Titel">
    <w:name w:val="Title"/>
    <w:basedOn w:val="Standaard"/>
    <w:qFormat/>
    <w:rsid w:val="0058488D"/>
    <w:pPr>
      <w:keepLines/>
      <w:spacing w:line="280" w:lineRule="atLeast"/>
      <w:jc w:val="center"/>
    </w:pPr>
    <w:rPr>
      <w:rFonts w:ascii="BAM Argo T" w:hAnsi="BAM Argo T"/>
      <w:b/>
    </w:rPr>
  </w:style>
  <w:style w:type="character" w:styleId="Hyperlink">
    <w:name w:val="Hyperlink"/>
    <w:basedOn w:val="Standaardalinea-lettertype"/>
    <w:rsid w:val="0058488D"/>
    <w:rPr>
      <w:color w:val="0000FF"/>
      <w:u w:val="single"/>
    </w:rPr>
  </w:style>
  <w:style w:type="paragraph" w:styleId="Ballontekst">
    <w:name w:val="Balloon Text"/>
    <w:basedOn w:val="Standaard"/>
    <w:semiHidden/>
    <w:rsid w:val="00D35AF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6B24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longtext1">
    <w:name w:val="long_text1"/>
    <w:basedOn w:val="Standaardalinea-lettertype"/>
    <w:rsid w:val="00B0256B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F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488D"/>
    <w:pPr>
      <w:suppressAutoHyphens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rsid w:val="0058488D"/>
    <w:pPr>
      <w:keepNext/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qFormat/>
    <w:rsid w:val="0058488D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58488D"/>
    <w:pPr>
      <w:keepNext/>
      <w:spacing w:before="240" w:after="60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rsid w:val="0058488D"/>
    <w:pPr>
      <w:keepNext/>
      <w:spacing w:before="240" w:after="60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rsid w:val="0058488D"/>
    <w:pPr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58488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58488D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8488D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58488D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ntlijnopheffen">
    <w:name w:val="Kantlijn opheffen"/>
    <w:basedOn w:val="Standaard"/>
    <w:next w:val="Standaard"/>
    <w:rsid w:val="0058488D"/>
    <w:pPr>
      <w:ind w:hanging="567"/>
    </w:pPr>
  </w:style>
  <w:style w:type="paragraph" w:styleId="Koptekst">
    <w:name w:val="header"/>
    <w:basedOn w:val="Standaard"/>
    <w:rsid w:val="005848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488D"/>
    <w:pPr>
      <w:tabs>
        <w:tab w:val="center" w:pos="4536"/>
        <w:tab w:val="right" w:pos="9072"/>
      </w:tabs>
    </w:pPr>
  </w:style>
  <w:style w:type="paragraph" w:customStyle="1" w:styleId="Referentiegegevens">
    <w:name w:val="Referentiegegevens"/>
    <w:basedOn w:val="Standaard"/>
    <w:rsid w:val="0058488D"/>
    <w:pPr>
      <w:keepLines/>
      <w:spacing w:line="280" w:lineRule="exact"/>
    </w:pPr>
  </w:style>
  <w:style w:type="paragraph" w:customStyle="1" w:styleId="Referentiekopjes">
    <w:name w:val="Referentiekopjes"/>
    <w:basedOn w:val="Standaard"/>
    <w:rsid w:val="0058488D"/>
    <w:pPr>
      <w:keepLines/>
      <w:spacing w:line="280" w:lineRule="exact"/>
    </w:pPr>
    <w:rPr>
      <w:sz w:val="14"/>
    </w:rPr>
  </w:style>
  <w:style w:type="character" w:styleId="Paginanummer">
    <w:name w:val="page number"/>
    <w:basedOn w:val="Standaardalinea-lettertype"/>
    <w:rsid w:val="0058488D"/>
  </w:style>
  <w:style w:type="paragraph" w:styleId="Titel">
    <w:name w:val="Title"/>
    <w:basedOn w:val="Standaard"/>
    <w:qFormat/>
    <w:rsid w:val="0058488D"/>
    <w:pPr>
      <w:keepLines/>
      <w:spacing w:line="280" w:lineRule="atLeast"/>
      <w:jc w:val="center"/>
    </w:pPr>
    <w:rPr>
      <w:rFonts w:ascii="BAM Argo T" w:hAnsi="BAM Argo T"/>
      <w:b/>
    </w:rPr>
  </w:style>
  <w:style w:type="character" w:styleId="Hyperlink">
    <w:name w:val="Hyperlink"/>
    <w:basedOn w:val="Standaardalinea-lettertype"/>
    <w:rsid w:val="0058488D"/>
    <w:rPr>
      <w:color w:val="0000FF"/>
      <w:u w:val="single"/>
    </w:rPr>
  </w:style>
  <w:style w:type="paragraph" w:styleId="Ballontekst">
    <w:name w:val="Balloon Text"/>
    <w:basedOn w:val="Standaard"/>
    <w:semiHidden/>
    <w:rsid w:val="00D35AF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6B24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longtext1">
    <w:name w:val="long_text1"/>
    <w:basedOn w:val="Standaardalinea-lettertype"/>
    <w:rsid w:val="00B0256B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F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w\Msoffice\Sjablonen\Persbericht%20(nieuw)%20Ari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 (nieuw) Arial.dot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Royal BAM Group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Koninklijke BAM Groep</dc:creator>
  <cp:lastModifiedBy>Pronk, Arno</cp:lastModifiedBy>
  <cp:revision>6</cp:revision>
  <cp:lastPrinted>2015-01-20T08:05:00Z</cp:lastPrinted>
  <dcterms:created xsi:type="dcterms:W3CDTF">2015-01-15T09:24:00Z</dcterms:created>
  <dcterms:modified xsi:type="dcterms:W3CDTF">2015-01-21T12:45:00Z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Versie 1.10 - 7 september 1999</vt:lpwstr>
  </property>
</Properties>
</file>