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AD5DF7" w14:textId="77777777" w:rsidR="00742D2A" w:rsidRDefault="00742D2A"/>
    <w:p w14:paraId="62AD5DF8" w14:textId="77777777" w:rsidR="00742D2A" w:rsidRPr="00742D2A" w:rsidRDefault="00742D2A" w:rsidP="00742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Times New Roman" w:hAnsi="Calibri" w:cs="Helvetica"/>
          <w:color w:val="000000"/>
        </w:rPr>
      </w:pPr>
      <w:r w:rsidRPr="00742D2A">
        <w:rPr>
          <w:rFonts w:ascii="Calibri" w:eastAsia="Times New Roman" w:hAnsi="Calibri" w:cs="Arial"/>
          <w:color w:val="000000"/>
          <w:lang w:val="en-GB"/>
        </w:rPr>
        <w:t>ROYAL DUTCH SHELL PLC</w:t>
      </w:r>
    </w:p>
    <w:p w14:paraId="62AD5DF9" w14:textId="77777777" w:rsidR="00742D2A" w:rsidRPr="00742D2A" w:rsidRDefault="00742D2A" w:rsidP="00742D2A">
      <w:pPr>
        <w:adjustRightInd w:val="0"/>
        <w:rPr>
          <w:rFonts w:ascii="Calibri" w:eastAsia="Times New Roman" w:hAnsi="Calibri"/>
          <w:color w:val="000000"/>
        </w:rPr>
      </w:pPr>
      <w:r w:rsidRPr="00742D2A">
        <w:rPr>
          <w:rFonts w:ascii="Calibri" w:eastAsia="Times New Roman" w:hAnsi="Calibri" w:cs="Arial"/>
          <w:b/>
          <w:bCs/>
          <w:color w:val="000000"/>
        </w:rPr>
        <w:t> </w:t>
      </w:r>
    </w:p>
    <w:p w14:paraId="62AD5DFA" w14:textId="77777777" w:rsidR="00742D2A" w:rsidRPr="00742D2A" w:rsidRDefault="00742D2A" w:rsidP="00742D2A">
      <w:pPr>
        <w:adjustRightInd w:val="0"/>
        <w:rPr>
          <w:rFonts w:ascii="Calibri" w:eastAsia="Times New Roman" w:hAnsi="Calibri"/>
          <w:color w:val="000000"/>
        </w:rPr>
      </w:pPr>
      <w:r w:rsidRPr="00742D2A">
        <w:rPr>
          <w:rFonts w:ascii="Calibri" w:eastAsia="Times New Roman" w:hAnsi="Calibri" w:cs="Arial"/>
          <w:b/>
          <w:bCs/>
          <w:color w:val="000000"/>
        </w:rPr>
        <w:t xml:space="preserve">Notice of Results </w:t>
      </w:r>
    </w:p>
    <w:p w14:paraId="62AD5DFB" w14:textId="77777777" w:rsidR="00742D2A" w:rsidRPr="00742D2A" w:rsidRDefault="00742D2A" w:rsidP="00742D2A">
      <w:pPr>
        <w:rPr>
          <w:rFonts w:ascii="Calibri" w:eastAsia="Times New Roman" w:hAnsi="Calibri"/>
          <w:color w:val="000000"/>
        </w:rPr>
      </w:pPr>
      <w:r w:rsidRPr="00742D2A">
        <w:rPr>
          <w:rFonts w:ascii="Calibri" w:eastAsia="Times New Roman" w:hAnsi="Calibri"/>
          <w:color w:val="000000"/>
        </w:rPr>
        <w:t> </w:t>
      </w:r>
    </w:p>
    <w:p w14:paraId="62AD5DFC" w14:textId="1C96834D" w:rsidR="00742D2A" w:rsidRPr="00742D2A" w:rsidRDefault="00742D2A" w:rsidP="00742D2A">
      <w:pPr>
        <w:rPr>
          <w:rFonts w:ascii="Calibri" w:eastAsia="Times New Roman" w:hAnsi="Calibri"/>
          <w:color w:val="000000"/>
        </w:rPr>
      </w:pPr>
      <w:r w:rsidRPr="00742D2A">
        <w:rPr>
          <w:rFonts w:ascii="Calibri" w:eastAsia="Times New Roman" w:hAnsi="Calibri" w:cs="Arial"/>
          <w:color w:val="000000"/>
        </w:rPr>
        <w:t xml:space="preserve">The Hague, </w:t>
      </w:r>
      <w:r w:rsidR="00800926">
        <w:rPr>
          <w:rFonts w:ascii="Calibri" w:eastAsia="Times New Roman" w:hAnsi="Calibri" w:cs="Arial"/>
          <w:color w:val="000000"/>
        </w:rPr>
        <w:t xml:space="preserve">July </w:t>
      </w:r>
      <w:r w:rsidR="009B6AF4">
        <w:rPr>
          <w:rFonts w:ascii="Calibri" w:eastAsia="Times New Roman" w:hAnsi="Calibri" w:cs="Arial"/>
          <w:color w:val="000000"/>
        </w:rPr>
        <w:t>2</w:t>
      </w:r>
      <w:r w:rsidR="009B6AF4" w:rsidRPr="009B6AF4">
        <w:rPr>
          <w:rFonts w:ascii="Calibri" w:eastAsia="Times New Roman" w:hAnsi="Calibri" w:cs="Arial"/>
          <w:color w:val="000000"/>
          <w:vertAlign w:val="superscript"/>
        </w:rPr>
        <w:t>nd</w:t>
      </w:r>
      <w:r w:rsidR="009B6AF4">
        <w:rPr>
          <w:rFonts w:ascii="Calibri" w:eastAsia="Times New Roman" w:hAnsi="Calibri" w:cs="Arial"/>
          <w:color w:val="000000"/>
        </w:rPr>
        <w:t xml:space="preserve"> </w:t>
      </w:r>
      <w:r w:rsidR="001061A5">
        <w:rPr>
          <w:rFonts w:ascii="Calibri" w:eastAsia="Times New Roman" w:hAnsi="Calibri" w:cs="Arial"/>
          <w:color w:val="000000"/>
        </w:rPr>
        <w:t>201</w:t>
      </w:r>
      <w:r w:rsidR="00800926">
        <w:rPr>
          <w:rFonts w:ascii="Calibri" w:eastAsia="Times New Roman" w:hAnsi="Calibri" w:cs="Arial"/>
          <w:color w:val="000000"/>
        </w:rPr>
        <w:t>9</w:t>
      </w:r>
      <w:r w:rsidRPr="00742D2A">
        <w:rPr>
          <w:rFonts w:ascii="Calibri" w:eastAsia="Times New Roman" w:hAnsi="Calibri" w:cs="Arial"/>
          <w:color w:val="000000"/>
        </w:rPr>
        <w:t xml:space="preserve"> - On </w:t>
      </w:r>
      <w:r w:rsidR="00ED2FE2" w:rsidRPr="00ED2FE2">
        <w:rPr>
          <w:rFonts w:ascii="Calibri" w:eastAsia="Times New Roman" w:hAnsi="Calibri" w:cs="Arial"/>
          <w:color w:val="000000"/>
        </w:rPr>
        <w:t>Thursday</w:t>
      </w:r>
      <w:r w:rsidR="001061A5">
        <w:rPr>
          <w:rFonts w:ascii="Calibri" w:eastAsia="Times New Roman" w:hAnsi="Calibri" w:cs="Arial"/>
          <w:color w:val="000000"/>
        </w:rPr>
        <w:t xml:space="preserve"> </w:t>
      </w:r>
      <w:r w:rsidR="00800926">
        <w:rPr>
          <w:rFonts w:ascii="Calibri" w:eastAsia="Times New Roman" w:hAnsi="Calibri" w:cs="Arial"/>
          <w:color w:val="000000"/>
        </w:rPr>
        <w:t>August 1</w:t>
      </w:r>
      <w:r w:rsidR="00800926" w:rsidRPr="00800926">
        <w:rPr>
          <w:rFonts w:ascii="Calibri" w:eastAsia="Times New Roman" w:hAnsi="Calibri" w:cs="Arial"/>
          <w:color w:val="000000"/>
          <w:vertAlign w:val="superscript"/>
        </w:rPr>
        <w:t>st</w:t>
      </w:r>
      <w:r w:rsidR="00800926">
        <w:rPr>
          <w:rFonts w:ascii="Calibri" w:eastAsia="Times New Roman" w:hAnsi="Calibri" w:cs="Arial"/>
          <w:color w:val="000000"/>
        </w:rPr>
        <w:t xml:space="preserve"> </w:t>
      </w:r>
      <w:r w:rsidRPr="00742D2A">
        <w:rPr>
          <w:rFonts w:ascii="Calibri" w:eastAsia="Times New Roman" w:hAnsi="Calibri" w:cs="Arial"/>
          <w:color w:val="000000"/>
        </w:rPr>
        <w:t xml:space="preserve">at 07.00 </w:t>
      </w:r>
      <w:r w:rsidR="00C24A48">
        <w:rPr>
          <w:rFonts w:ascii="Calibri" w:eastAsia="Times New Roman" w:hAnsi="Calibri" w:cs="Arial"/>
          <w:color w:val="000000"/>
        </w:rPr>
        <w:t>BST</w:t>
      </w:r>
      <w:r w:rsidRPr="00742D2A">
        <w:rPr>
          <w:rFonts w:ascii="Calibri" w:eastAsia="Times New Roman" w:hAnsi="Calibri" w:cs="Arial"/>
          <w:color w:val="000000"/>
        </w:rPr>
        <w:t xml:space="preserve"> (08.00 CE</w:t>
      </w:r>
      <w:r w:rsidR="00C24A48">
        <w:rPr>
          <w:rFonts w:ascii="Calibri" w:eastAsia="Times New Roman" w:hAnsi="Calibri" w:cs="Arial"/>
          <w:color w:val="000000"/>
        </w:rPr>
        <w:t>S</w:t>
      </w:r>
      <w:r w:rsidRPr="00742D2A">
        <w:rPr>
          <w:rFonts w:ascii="Calibri" w:eastAsia="Times New Roman" w:hAnsi="Calibri" w:cs="Arial"/>
          <w:color w:val="000000"/>
        </w:rPr>
        <w:t>T and 0</w:t>
      </w:r>
      <w:r w:rsidR="00AA0176">
        <w:rPr>
          <w:rFonts w:ascii="Calibri" w:eastAsia="Times New Roman" w:hAnsi="Calibri" w:cs="Arial"/>
          <w:color w:val="000000"/>
        </w:rPr>
        <w:t>2</w:t>
      </w:r>
      <w:r w:rsidRPr="00742D2A">
        <w:rPr>
          <w:rFonts w:ascii="Calibri" w:eastAsia="Times New Roman" w:hAnsi="Calibri" w:cs="Arial"/>
          <w:color w:val="000000"/>
        </w:rPr>
        <w:t>.00 E</w:t>
      </w:r>
      <w:r w:rsidR="00C24A48">
        <w:rPr>
          <w:rFonts w:ascii="Calibri" w:eastAsia="Times New Roman" w:hAnsi="Calibri" w:cs="Arial"/>
          <w:color w:val="000000"/>
        </w:rPr>
        <w:t>D</w:t>
      </w:r>
      <w:r w:rsidRPr="00742D2A">
        <w:rPr>
          <w:rFonts w:ascii="Calibri" w:eastAsia="Times New Roman" w:hAnsi="Calibri" w:cs="Arial"/>
          <w:color w:val="000000"/>
        </w:rPr>
        <w:t xml:space="preserve">T) Royal Dutch Shell plc will release its </w:t>
      </w:r>
      <w:r w:rsidR="001061A5">
        <w:rPr>
          <w:rFonts w:ascii="Calibri" w:eastAsia="Times New Roman" w:hAnsi="Calibri" w:cs="Arial"/>
          <w:color w:val="000000"/>
        </w:rPr>
        <w:t>second</w:t>
      </w:r>
      <w:r w:rsidRPr="00742D2A">
        <w:rPr>
          <w:rFonts w:ascii="Calibri" w:eastAsia="Times New Roman" w:hAnsi="Calibri" w:cs="Arial"/>
          <w:color w:val="000000"/>
        </w:rPr>
        <w:t xml:space="preserve"> quarter</w:t>
      </w:r>
      <w:r w:rsidR="00D36B7F">
        <w:rPr>
          <w:rFonts w:ascii="Calibri" w:eastAsia="Times New Roman" w:hAnsi="Calibri" w:cs="Arial"/>
          <w:color w:val="000000"/>
        </w:rPr>
        <w:t xml:space="preserve"> </w:t>
      </w:r>
      <w:r w:rsidRPr="00742D2A">
        <w:rPr>
          <w:rFonts w:ascii="Calibri" w:eastAsia="Times New Roman" w:hAnsi="Calibri" w:cs="Arial"/>
          <w:color w:val="000000"/>
        </w:rPr>
        <w:t xml:space="preserve">results and </w:t>
      </w:r>
      <w:r w:rsidR="001061A5">
        <w:rPr>
          <w:rFonts w:ascii="Calibri" w:eastAsia="Times New Roman" w:hAnsi="Calibri" w:cs="Arial"/>
          <w:color w:val="000000"/>
        </w:rPr>
        <w:t>second</w:t>
      </w:r>
      <w:r w:rsidRPr="00742D2A">
        <w:rPr>
          <w:rFonts w:ascii="Calibri" w:eastAsia="Times New Roman" w:hAnsi="Calibri" w:cs="Arial"/>
          <w:color w:val="000000"/>
        </w:rPr>
        <w:t xml:space="preserve"> quarter interim dividend announcement for 201</w:t>
      </w:r>
      <w:r w:rsidR="00800926">
        <w:rPr>
          <w:rFonts w:ascii="Calibri" w:eastAsia="Times New Roman" w:hAnsi="Calibri" w:cs="Arial"/>
          <w:color w:val="000000"/>
        </w:rPr>
        <w:t>9</w:t>
      </w:r>
      <w:r w:rsidRPr="00742D2A">
        <w:rPr>
          <w:rFonts w:ascii="Calibri" w:eastAsia="Times New Roman" w:hAnsi="Calibri" w:cs="Arial"/>
          <w:color w:val="000000"/>
        </w:rPr>
        <w:t xml:space="preserve">.  </w:t>
      </w:r>
    </w:p>
    <w:p w14:paraId="62AD5DFD" w14:textId="77777777" w:rsidR="00742D2A" w:rsidRPr="00742D2A" w:rsidRDefault="00742D2A" w:rsidP="00742D2A">
      <w:pPr>
        <w:rPr>
          <w:rFonts w:ascii="Calibri" w:eastAsia="Times New Roman" w:hAnsi="Calibri"/>
          <w:color w:val="000000"/>
        </w:rPr>
      </w:pPr>
      <w:r w:rsidRPr="00742D2A">
        <w:rPr>
          <w:rFonts w:ascii="Calibri" w:eastAsia="Times New Roman" w:hAnsi="Calibri" w:cs="Arial"/>
          <w:color w:val="000000"/>
        </w:rPr>
        <w:t> </w:t>
      </w:r>
    </w:p>
    <w:p w14:paraId="62AD5DFE" w14:textId="79FE47F2" w:rsidR="00742D2A" w:rsidRPr="00742D2A" w:rsidRDefault="00742D2A" w:rsidP="00742D2A">
      <w:pPr>
        <w:rPr>
          <w:rFonts w:ascii="Calibri" w:eastAsia="Times New Roman" w:hAnsi="Calibri"/>
          <w:color w:val="000000"/>
        </w:rPr>
      </w:pPr>
      <w:r w:rsidRPr="00742D2A">
        <w:rPr>
          <w:rFonts w:ascii="Calibri" w:eastAsia="Times New Roman" w:hAnsi="Calibri" w:cs="Arial"/>
          <w:color w:val="000000"/>
        </w:rPr>
        <w:t>These announcements will be ava</w:t>
      </w:r>
      <w:bookmarkStart w:id="0" w:name="_GoBack"/>
      <w:bookmarkEnd w:id="0"/>
      <w:r w:rsidRPr="00742D2A">
        <w:rPr>
          <w:rFonts w:ascii="Calibri" w:eastAsia="Times New Roman" w:hAnsi="Calibri" w:cs="Arial"/>
          <w:color w:val="000000"/>
        </w:rPr>
        <w:t xml:space="preserve">ilable on </w:t>
      </w:r>
      <w:r w:rsidRPr="00742D2A">
        <w:rPr>
          <w:rFonts w:ascii="Calibri" w:eastAsia="Times New Roman" w:hAnsi="Calibri" w:cs="Arial"/>
          <w:color w:val="000000"/>
          <w:u w:val="single"/>
        </w:rPr>
        <w:t>http://www.shell.com/investor</w:t>
      </w:r>
      <w:r w:rsidR="00800926">
        <w:rPr>
          <w:rFonts w:ascii="Calibri" w:eastAsia="Times New Roman" w:hAnsi="Calibri" w:cs="Arial"/>
          <w:color w:val="000000"/>
          <w:u w:val="single"/>
        </w:rPr>
        <w:t>s</w:t>
      </w:r>
      <w:r w:rsidRPr="00742D2A">
        <w:rPr>
          <w:rFonts w:ascii="Calibri" w:eastAsia="Times New Roman" w:hAnsi="Calibri" w:cs="Arial"/>
          <w:color w:val="000000"/>
        </w:rPr>
        <w:t>.</w:t>
      </w:r>
    </w:p>
    <w:p w14:paraId="62AD5DFF" w14:textId="77777777" w:rsidR="00742D2A" w:rsidRPr="00742D2A" w:rsidRDefault="00742D2A" w:rsidP="00742D2A">
      <w:pPr>
        <w:rPr>
          <w:rFonts w:ascii="Calibri" w:eastAsia="Times New Roman" w:hAnsi="Calibri"/>
          <w:color w:val="000000"/>
        </w:rPr>
      </w:pPr>
      <w:r w:rsidRPr="00742D2A">
        <w:rPr>
          <w:rFonts w:ascii="Calibri" w:eastAsia="Times New Roman" w:hAnsi="Calibri" w:cs="Arial"/>
          <w:color w:val="000000"/>
        </w:rPr>
        <w:t> </w:t>
      </w:r>
    </w:p>
    <w:p w14:paraId="62AD5E00" w14:textId="77777777" w:rsidR="00742D2A" w:rsidRPr="00742D2A" w:rsidRDefault="00ED2FE2" w:rsidP="00742D2A">
      <w:pPr>
        <w:rPr>
          <w:rFonts w:ascii="Calibri" w:eastAsia="Times New Roman" w:hAnsi="Calibri"/>
          <w:color w:val="000000"/>
        </w:rPr>
      </w:pPr>
      <w:r w:rsidRPr="00ED2FE2">
        <w:rPr>
          <w:rFonts w:ascii="Calibri" w:eastAsia="Times New Roman" w:hAnsi="Calibri" w:cs="Arial"/>
          <w:color w:val="000000"/>
        </w:rPr>
        <w:t xml:space="preserve">For enquiries please contact: </w:t>
      </w:r>
      <w:r w:rsidR="00742D2A" w:rsidRPr="00742D2A">
        <w:rPr>
          <w:rFonts w:ascii="Calibri" w:eastAsia="Times New Roman" w:hAnsi="Calibri" w:cs="Arial"/>
          <w:color w:val="000000"/>
        </w:rPr>
        <w:t> </w:t>
      </w:r>
    </w:p>
    <w:p w14:paraId="62AD5E01" w14:textId="77777777" w:rsidR="00742D2A" w:rsidRPr="00742D2A" w:rsidRDefault="00742D2A" w:rsidP="00742D2A">
      <w:pPr>
        <w:tabs>
          <w:tab w:val="left" w:pos="6284"/>
        </w:tabs>
        <w:rPr>
          <w:rFonts w:ascii="Calibri" w:eastAsia="Times New Roman" w:hAnsi="Calibri"/>
          <w:color w:val="000000"/>
        </w:rPr>
      </w:pPr>
      <w:r w:rsidRPr="00742D2A">
        <w:rPr>
          <w:rFonts w:ascii="Calibri" w:eastAsia="Times New Roman" w:hAnsi="Calibri" w:cs="Arial"/>
          <w:color w:val="000000"/>
        </w:rPr>
        <w:t>Shell Media Relations: +44 (0)207 934 5550</w:t>
      </w:r>
      <w:r w:rsidRPr="00742D2A">
        <w:rPr>
          <w:rFonts w:ascii="Calibri" w:eastAsia="Times New Roman" w:hAnsi="Calibri" w:cs="Arial"/>
          <w:color w:val="000000"/>
        </w:rPr>
        <w:tab/>
      </w:r>
    </w:p>
    <w:p w14:paraId="62AD5E02" w14:textId="77777777" w:rsidR="00360855" w:rsidRPr="00360855" w:rsidRDefault="00742D2A">
      <w:pPr>
        <w:rPr>
          <w:rFonts w:ascii="Calibri" w:eastAsia="Times New Roman" w:hAnsi="Calibri"/>
          <w:color w:val="000000"/>
        </w:rPr>
      </w:pPr>
      <w:r w:rsidRPr="00742D2A">
        <w:rPr>
          <w:rFonts w:ascii="Calibri" w:eastAsia="Times New Roman" w:hAnsi="Calibri" w:cs="Arial"/>
          <w:color w:val="000000"/>
        </w:rPr>
        <w:t>Shell Investor Relations: +31 (0)70 377 4540 or +1 832 337 2034</w:t>
      </w:r>
    </w:p>
    <w:sectPr w:rsidR="00360855" w:rsidRPr="003608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D2A"/>
    <w:rsid w:val="00094063"/>
    <w:rsid w:val="001061A5"/>
    <w:rsid w:val="00232AD8"/>
    <w:rsid w:val="002E6204"/>
    <w:rsid w:val="00360855"/>
    <w:rsid w:val="005E0CEA"/>
    <w:rsid w:val="006142D6"/>
    <w:rsid w:val="00742D2A"/>
    <w:rsid w:val="00800926"/>
    <w:rsid w:val="00927566"/>
    <w:rsid w:val="009B6AF4"/>
    <w:rsid w:val="00A44F58"/>
    <w:rsid w:val="00AA0176"/>
    <w:rsid w:val="00AA2EBF"/>
    <w:rsid w:val="00B53A93"/>
    <w:rsid w:val="00BD0990"/>
    <w:rsid w:val="00BD2734"/>
    <w:rsid w:val="00C24A48"/>
    <w:rsid w:val="00D36B7F"/>
    <w:rsid w:val="00DB2BB2"/>
    <w:rsid w:val="00ED2FE2"/>
    <w:rsid w:val="00EF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D5D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D2A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42D2A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42D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42D2A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unhideWhenUsed/>
    <w:rsid w:val="00742D2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08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8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D2A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42D2A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42D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42D2A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unhideWhenUsed/>
    <w:rsid w:val="00742D2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08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8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3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Shell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Stapel, Orna SI-HRT/RO</dc:creator>
  <cp:lastModifiedBy>Craig Norquoy</cp:lastModifiedBy>
  <cp:revision>2</cp:revision>
  <cp:lastPrinted>2018-06-12T10:38:00Z</cp:lastPrinted>
  <dcterms:created xsi:type="dcterms:W3CDTF">2019-07-02T08:20:00Z</dcterms:created>
  <dcterms:modified xsi:type="dcterms:W3CDTF">2019-07-02T08:20:00Z</dcterms:modified>
</cp:coreProperties>
</file>