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AD" w:rsidRPr="005741AD" w:rsidRDefault="005741AD">
      <w:pPr>
        <w:rPr>
          <w:rFonts w:ascii="Arial" w:hAnsi="Arial" w:cs="Arial"/>
          <w:i/>
          <w:sz w:val="24"/>
          <w:szCs w:val="24"/>
          <w:lang w:val="en-US"/>
        </w:rPr>
      </w:pPr>
      <w:bookmarkStart w:id="0" w:name="_GoBack"/>
      <w:bookmarkEnd w:id="0"/>
      <w:r w:rsidRPr="005741AD">
        <w:rPr>
          <w:rFonts w:ascii="Arial" w:hAnsi="Arial" w:cs="Arial"/>
          <w:i/>
          <w:sz w:val="24"/>
          <w:szCs w:val="24"/>
          <w:lang w:val="en-US"/>
        </w:rPr>
        <w:t>This press release requires your immediate attention. It contains regulated information within the meaning of the Transparency Directive as implemented in the Netherlands Financial Supervision Act (Wet op het financieel toezicht).</w:t>
      </w:r>
    </w:p>
    <w:p w:rsidR="005741AD" w:rsidRDefault="005741AD">
      <w:pPr>
        <w:rPr>
          <w:rFonts w:ascii="Arial" w:hAnsi="Arial" w:cs="Arial"/>
          <w:sz w:val="24"/>
          <w:szCs w:val="24"/>
          <w:lang w:val="en-US"/>
        </w:rPr>
      </w:pPr>
    </w:p>
    <w:p w:rsidR="009C7D25" w:rsidRDefault="009C7D25" w:rsidP="009C7D25">
      <w:pPr>
        <w:rPr>
          <w:rFonts w:ascii="Arial" w:hAnsi="Arial" w:cs="Arial"/>
          <w:b/>
          <w:sz w:val="24"/>
          <w:szCs w:val="24"/>
          <w:lang w:val="en-US"/>
        </w:rPr>
      </w:pPr>
      <w:r w:rsidRPr="00D333E6">
        <w:rPr>
          <w:rFonts w:ascii="Arial" w:hAnsi="Arial" w:cs="Arial"/>
          <w:b/>
          <w:sz w:val="24"/>
          <w:szCs w:val="24"/>
          <w:lang w:val="en-US"/>
        </w:rPr>
        <w:t>Deutsche Bank Contingent Capital Trust IV</w:t>
      </w:r>
    </w:p>
    <w:p w:rsidR="009C7D25" w:rsidRDefault="00D333E6" w:rsidP="009C7D25">
      <w:pPr>
        <w:rPr>
          <w:rFonts w:ascii="Arial" w:hAnsi="Arial" w:cs="Arial"/>
          <w:bCs/>
          <w:sz w:val="24"/>
          <w:szCs w:val="24"/>
          <w:lang w:val="en-US"/>
        </w:rPr>
      </w:pPr>
      <w:r w:rsidRPr="00D333E6">
        <w:rPr>
          <w:rFonts w:ascii="Arial" w:hAnsi="Arial" w:cs="Arial"/>
          <w:b/>
          <w:sz w:val="24"/>
          <w:szCs w:val="24"/>
          <w:lang w:val="en-US"/>
        </w:rPr>
        <w:t>Notice of Redemption</w:t>
      </w:r>
      <w:r w:rsidR="009C7D25">
        <w:rPr>
          <w:rFonts w:ascii="Arial" w:hAnsi="Arial" w:cs="Arial"/>
          <w:b/>
          <w:sz w:val="24"/>
          <w:szCs w:val="24"/>
          <w:lang w:val="en-US"/>
        </w:rPr>
        <w:t xml:space="preserve"> of </w:t>
      </w:r>
      <w:r w:rsidRPr="00D333E6">
        <w:rPr>
          <w:rFonts w:ascii="Arial" w:hAnsi="Arial" w:cs="Arial"/>
          <w:b/>
          <w:sz w:val="24"/>
          <w:szCs w:val="24"/>
          <w:lang w:val="en-US"/>
        </w:rPr>
        <w:t>1,000,000,000 8% Noncumulative Trust Preferred Securities</w:t>
      </w:r>
      <w:r w:rsidR="009C7D25">
        <w:rPr>
          <w:rFonts w:ascii="Arial" w:hAnsi="Arial" w:cs="Arial"/>
          <w:b/>
          <w:sz w:val="24"/>
          <w:szCs w:val="24"/>
          <w:lang w:val="en-US"/>
        </w:rPr>
        <w:t xml:space="preserve"> </w:t>
      </w:r>
      <w:r w:rsidRPr="00D333E6">
        <w:rPr>
          <w:rFonts w:ascii="Arial" w:hAnsi="Arial" w:cs="Arial"/>
          <w:b/>
          <w:sz w:val="24"/>
          <w:szCs w:val="24"/>
          <w:lang w:val="en-US"/>
        </w:rPr>
        <w:t>having an Aggregate Liquidation Preference Amount of</w:t>
      </w:r>
      <w:r w:rsidR="009C7D25">
        <w:rPr>
          <w:rFonts w:ascii="Arial" w:hAnsi="Arial" w:cs="Arial"/>
          <w:b/>
          <w:sz w:val="24"/>
          <w:szCs w:val="24"/>
          <w:lang w:val="en-US"/>
        </w:rPr>
        <w:t xml:space="preserve"> € </w:t>
      </w:r>
      <w:r w:rsidRPr="00D333E6">
        <w:rPr>
          <w:rFonts w:ascii="Arial" w:hAnsi="Arial" w:cs="Arial"/>
          <w:b/>
          <w:sz w:val="24"/>
          <w:szCs w:val="24"/>
          <w:lang w:val="en-US"/>
        </w:rPr>
        <w:t>1,000,000,000</w:t>
      </w:r>
      <w:r w:rsidR="009C7D25">
        <w:rPr>
          <w:rFonts w:ascii="Arial" w:hAnsi="Arial" w:cs="Arial"/>
          <w:b/>
          <w:sz w:val="24"/>
          <w:szCs w:val="24"/>
          <w:lang w:val="en-US"/>
        </w:rPr>
        <w:t xml:space="preserve"> </w:t>
      </w:r>
      <w:r w:rsidRPr="009C7D25">
        <w:rPr>
          <w:rFonts w:ascii="Arial" w:hAnsi="Arial" w:cs="Arial"/>
          <w:b/>
          <w:sz w:val="24"/>
          <w:szCs w:val="24"/>
          <w:lang w:val="en-US"/>
        </w:rPr>
        <w:t>(Liquidation Preference Amount € 1,000 per Trust Preferred Security)</w:t>
      </w:r>
    </w:p>
    <w:p w:rsidR="00D333E6" w:rsidRPr="009C7D25" w:rsidRDefault="00D333E6" w:rsidP="009C7D25">
      <w:pPr>
        <w:rPr>
          <w:rFonts w:ascii="Arial" w:hAnsi="Arial" w:cs="Arial"/>
          <w:b/>
          <w:sz w:val="24"/>
          <w:szCs w:val="24"/>
          <w:lang w:val="fr-FR"/>
        </w:rPr>
      </w:pPr>
      <w:r w:rsidRPr="009C7D25">
        <w:rPr>
          <w:rFonts w:ascii="Arial" w:hAnsi="Arial" w:cs="Arial"/>
          <w:bCs/>
          <w:sz w:val="24"/>
          <w:szCs w:val="24"/>
          <w:lang w:val="fr-FR"/>
        </w:rPr>
        <w:t>ISIN: DE000A0TU305</w:t>
      </w:r>
      <w:r w:rsidRPr="009C7D25">
        <w:rPr>
          <w:rFonts w:ascii="Arial" w:hAnsi="Arial" w:cs="Arial"/>
          <w:bCs/>
          <w:sz w:val="24"/>
          <w:szCs w:val="24"/>
          <w:lang w:val="fr-FR"/>
        </w:rPr>
        <w:br/>
        <w:t>Common Code: 036277335</w:t>
      </w:r>
      <w:r w:rsidRPr="009C7D25">
        <w:rPr>
          <w:rFonts w:ascii="Arial" w:hAnsi="Arial" w:cs="Arial"/>
          <w:bCs/>
          <w:sz w:val="24"/>
          <w:szCs w:val="24"/>
          <w:lang w:val="fr-FR"/>
        </w:rPr>
        <w:br/>
        <w:t>WKN: A0TU30</w:t>
      </w:r>
    </w:p>
    <w:p w:rsidR="00D333E6" w:rsidRPr="00D333E6" w:rsidRDefault="009C7D25" w:rsidP="009C7D25">
      <w:pPr>
        <w:jc w:val="both"/>
        <w:rPr>
          <w:rFonts w:ascii="Arial" w:hAnsi="Arial" w:cs="Arial"/>
          <w:sz w:val="24"/>
          <w:szCs w:val="24"/>
          <w:lang w:val="en-US"/>
        </w:rPr>
      </w:pPr>
      <w:r>
        <w:rPr>
          <w:rFonts w:ascii="Arial" w:hAnsi="Arial" w:cs="Arial"/>
          <w:sz w:val="24"/>
          <w:szCs w:val="24"/>
          <w:lang w:val="en-US"/>
        </w:rPr>
        <w:t xml:space="preserve">Amsterdam, </w:t>
      </w:r>
      <w:r w:rsidRPr="00D333E6">
        <w:rPr>
          <w:rFonts w:ascii="Arial" w:hAnsi="Arial" w:cs="Arial"/>
          <w:sz w:val="24"/>
          <w:szCs w:val="24"/>
          <w:lang w:val="en-US"/>
        </w:rPr>
        <w:t xml:space="preserve">April 12, 2018 </w:t>
      </w:r>
      <w:r>
        <w:rPr>
          <w:rFonts w:ascii="Arial" w:hAnsi="Arial" w:cs="Arial"/>
          <w:sz w:val="24"/>
          <w:szCs w:val="24"/>
          <w:lang w:val="en-US"/>
        </w:rPr>
        <w:t xml:space="preserve">- </w:t>
      </w:r>
      <w:r w:rsidR="00D333E6" w:rsidRPr="00D333E6">
        <w:rPr>
          <w:rFonts w:ascii="Arial" w:hAnsi="Arial" w:cs="Arial"/>
          <w:sz w:val="24"/>
          <w:szCs w:val="24"/>
          <w:lang w:val="en-US"/>
        </w:rPr>
        <w:t xml:space="preserve">The Regular Trustees and the Property Trustee of Deutsche Bank Contingent Capital Trust IV have been notified that on May 15, 2018, Deutsche Bank AG will redeem its Initial Debt Securities and Deutsche Bank Contingent Capital LLC IV will redeem its Class B Preferred Securities. </w:t>
      </w:r>
      <w:r w:rsidRPr="00D333E6">
        <w:rPr>
          <w:rFonts w:ascii="Arial" w:hAnsi="Arial" w:cs="Arial"/>
          <w:sz w:val="24"/>
          <w:szCs w:val="24"/>
          <w:lang w:val="en-US"/>
        </w:rPr>
        <w:t xml:space="preserve">Deutsche Bank Contingent Capital Trust IV </w:t>
      </w:r>
      <w:r w:rsidR="00D333E6" w:rsidRPr="00D333E6">
        <w:rPr>
          <w:rFonts w:ascii="Arial" w:hAnsi="Arial" w:cs="Arial"/>
          <w:sz w:val="24"/>
          <w:szCs w:val="24"/>
          <w:lang w:val="en-US"/>
        </w:rPr>
        <w:t>therefore hereby give</w:t>
      </w:r>
      <w:r>
        <w:rPr>
          <w:rFonts w:ascii="Arial" w:hAnsi="Arial" w:cs="Arial"/>
          <w:sz w:val="24"/>
          <w:szCs w:val="24"/>
          <w:lang w:val="en-US"/>
        </w:rPr>
        <w:t>s</w:t>
      </w:r>
      <w:r w:rsidR="00D333E6" w:rsidRPr="00D333E6">
        <w:rPr>
          <w:rFonts w:ascii="Arial" w:hAnsi="Arial" w:cs="Arial"/>
          <w:sz w:val="24"/>
          <w:szCs w:val="24"/>
          <w:lang w:val="en-US"/>
        </w:rPr>
        <w:t xml:space="preserve"> notice that subject to receipt of the Redemption Price in full by the Property Trustee, the € 1,000,000,000 8% Noncumulative Trust Preferred Securities having an aggregate liquidation preference amount of € 1,000,000,000, issued by Deutsche Bank Contingent Capital Trust IV with an issue date of May 15, 2008, will be redeemed on May 15, 2018 at their liquidation preference amount of € 1,000 per Trust Preferred Security plus any accrued and unpaid capital payments to (but excluding) the redemption date. All regulatory preconditions are met.</w:t>
      </w:r>
    </w:p>
    <w:p w:rsidR="00D333E6" w:rsidRPr="00D333E6" w:rsidRDefault="00D333E6" w:rsidP="00D333E6">
      <w:pPr>
        <w:rPr>
          <w:rFonts w:ascii="Arial" w:hAnsi="Arial" w:cs="Arial"/>
          <w:sz w:val="24"/>
          <w:szCs w:val="24"/>
          <w:lang w:val="en-US"/>
        </w:rPr>
      </w:pPr>
    </w:p>
    <w:sectPr w:rsidR="00D333E6" w:rsidRPr="00D333E6" w:rsidSect="00C56DA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3F" w:rsidRDefault="000D4F3F" w:rsidP="00120582">
      <w:pPr>
        <w:spacing w:after="0" w:line="240" w:lineRule="auto"/>
      </w:pPr>
      <w:r>
        <w:separator/>
      </w:r>
    </w:p>
  </w:endnote>
  <w:endnote w:type="continuationSeparator" w:id="0">
    <w:p w:rsidR="000D4F3F" w:rsidRDefault="000D4F3F" w:rsidP="0012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3F" w:rsidRDefault="000D4F3F" w:rsidP="00790DAF">
    <w:pPr>
      <w:pStyle w:val="Footer"/>
      <w:jc w:val="center"/>
    </w:pPr>
    <w:r>
      <w:t xml:space="preserve"> </w:t>
    </w:r>
    <w:r w:rsidR="00394159">
      <w:fldChar w:fldCharType="begin"/>
    </w:r>
    <w:r w:rsidR="00394159" w:rsidRPr="00790DAF">
      <w:instrText xml:space="preserve"> DOCPROPERTY "aliashDocumentMarking" \* MERGEFORMAT </w:instrText>
    </w:r>
    <w:r w:rsidR="00394159">
      <w:fldChar w:fldCharType="separate"/>
    </w:r>
    <w:r w:rsidR="00790DAF">
      <w:t>Confidential</w:t>
    </w:r>
    <w:r w:rsidR="00394159">
      <w:fldChar w:fldCharType="end"/>
    </w:r>
  </w:p>
  <w:p w:rsidR="0094185F" w:rsidRDefault="0018464F" w:rsidP="00790DAF">
    <w:pPr>
      <w:pStyle w:val="Footer"/>
      <w:jc w:val="center"/>
    </w:pPr>
    <w:r>
      <w:fldChar w:fldCharType="begin"/>
    </w:r>
    <w:r>
      <w:instrText xml:space="preserve"> DOCPROPERTY DOCXDOCID DMS=InterwovenIManage Format=[&lt;&lt;LIB&gt;&gt; &lt;&lt;NUM&gt;&gt;_&lt;&lt;VER&gt;&gt;] PRESERVELOCATION \* MERGEFORMAT </w:instrText>
    </w:r>
    <w:r>
      <w:fldChar w:fldCharType="separate"/>
    </w:r>
    <w:r w:rsidR="00B90B47">
      <w:t>[EMEA_ACTIVE 300103596_2]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3F" w:rsidRDefault="000D4F3F" w:rsidP="00790DAF">
    <w:pPr>
      <w:pStyle w:val="Footer"/>
      <w:jc w:val="center"/>
    </w:pPr>
    <w:r>
      <w:t xml:space="preserve"> </w:t>
    </w:r>
    <w:r w:rsidR="00394159">
      <w:fldChar w:fldCharType="begin"/>
    </w:r>
    <w:r w:rsidR="00394159" w:rsidRPr="00790DAF">
      <w:instrText xml:space="preserve"> DOCPROPERTY "aliashDocumentMarking" \* MERGEFORMAT </w:instrText>
    </w:r>
    <w:r w:rsidR="00394159">
      <w:fldChar w:fldCharType="separate"/>
    </w:r>
    <w:r w:rsidR="0018464F">
      <w:t>Confidential</w:t>
    </w:r>
    <w:r w:rsidR="00394159">
      <w:fldChar w:fldCharType="end"/>
    </w:r>
  </w:p>
  <w:p w:rsidR="0094185F" w:rsidRDefault="0018464F" w:rsidP="00790DAF">
    <w:pPr>
      <w:pStyle w:val="Footer"/>
      <w:jc w:val="center"/>
    </w:pPr>
    <w:r>
      <w:fldChar w:fldCharType="begin"/>
    </w:r>
    <w:r>
      <w:instrText xml:space="preserve"> DOCPROPERTY DOCXDOCID DMS=InterwovenIM</w:instrText>
    </w:r>
    <w:r>
      <w:instrText xml:space="preserve">anage Format=[&lt;&lt;LIB&gt;&gt; &lt;&lt;NUM&gt;&gt;_&lt;&lt;VER&gt;&gt;] PRESERVELOCATION \* MERGEFORMAT </w:instrText>
    </w:r>
    <w:r>
      <w:fldChar w:fldCharType="separate"/>
    </w:r>
    <w:r>
      <w:t>[EMEA_ACTIVE 300103596_2]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3F" w:rsidRDefault="000D4F3F" w:rsidP="00790DAF">
    <w:pPr>
      <w:pStyle w:val="Footer"/>
      <w:jc w:val="center"/>
    </w:pPr>
    <w:r>
      <w:t xml:space="preserve"> </w:t>
    </w:r>
    <w:r w:rsidR="00394159">
      <w:fldChar w:fldCharType="begin"/>
    </w:r>
    <w:r w:rsidR="00394159" w:rsidRPr="00790DAF">
      <w:instrText xml:space="preserve"> DOCPROPERTY "aliashDocumentMarking" \* MERGEFORMAT </w:instrText>
    </w:r>
    <w:r w:rsidR="00394159">
      <w:fldChar w:fldCharType="separate"/>
    </w:r>
    <w:r w:rsidR="00790DAF">
      <w:t>Confidential</w:t>
    </w:r>
    <w:r w:rsidR="00394159">
      <w:fldChar w:fldCharType="end"/>
    </w:r>
  </w:p>
  <w:p w:rsidR="0094185F" w:rsidRDefault="0018464F" w:rsidP="00790DAF">
    <w:pPr>
      <w:pStyle w:val="Footer"/>
      <w:jc w:val="center"/>
    </w:pPr>
    <w:r>
      <w:fldChar w:fldCharType="begin"/>
    </w:r>
    <w:r>
      <w:instrText xml:space="preserve"> DOCPROPERTY DOCXDOCID DMS=InterwovenIManage Format=[&lt;&lt;LIB&gt;&gt; &lt;&lt;NUM&gt;&gt;_&lt;&lt;VER&gt;&gt;] PRESERVE</w:instrText>
    </w:r>
    <w:r>
      <w:instrText xml:space="preserve">LOCATION \* MERGEFORMAT </w:instrText>
    </w:r>
    <w:r>
      <w:fldChar w:fldCharType="separate"/>
    </w:r>
    <w:r w:rsidR="00B90B47">
      <w:t>[EMEA_ACTIVE 300103596_2]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3F" w:rsidRDefault="000D4F3F" w:rsidP="00120582">
      <w:pPr>
        <w:spacing w:after="0" w:line="240" w:lineRule="auto"/>
      </w:pPr>
      <w:r>
        <w:separator/>
      </w:r>
    </w:p>
  </w:footnote>
  <w:footnote w:type="continuationSeparator" w:id="0">
    <w:p w:rsidR="000D4F3F" w:rsidRDefault="000D4F3F" w:rsidP="0012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F" w:rsidRDefault="00790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F" w:rsidRDefault="00790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AF" w:rsidRDefault="0079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82"/>
    <w:rsid w:val="000D4F3F"/>
    <w:rsid w:val="000F3763"/>
    <w:rsid w:val="00120582"/>
    <w:rsid w:val="0018464F"/>
    <w:rsid w:val="001B3F99"/>
    <w:rsid w:val="00394159"/>
    <w:rsid w:val="00401507"/>
    <w:rsid w:val="005741AD"/>
    <w:rsid w:val="005B4013"/>
    <w:rsid w:val="006B4185"/>
    <w:rsid w:val="006D2E26"/>
    <w:rsid w:val="006F715F"/>
    <w:rsid w:val="00790DAF"/>
    <w:rsid w:val="007F545A"/>
    <w:rsid w:val="00842FF7"/>
    <w:rsid w:val="00847747"/>
    <w:rsid w:val="0094185F"/>
    <w:rsid w:val="009C7D25"/>
    <w:rsid w:val="00A45F31"/>
    <w:rsid w:val="00A66629"/>
    <w:rsid w:val="00A67FC5"/>
    <w:rsid w:val="00B90B47"/>
    <w:rsid w:val="00BC2378"/>
    <w:rsid w:val="00C024EC"/>
    <w:rsid w:val="00C56DA2"/>
    <w:rsid w:val="00C90766"/>
    <w:rsid w:val="00D333E6"/>
    <w:rsid w:val="00D6090E"/>
    <w:rsid w:val="00EC21A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5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582"/>
  </w:style>
  <w:style w:type="paragraph" w:styleId="Footer">
    <w:name w:val="footer"/>
    <w:basedOn w:val="Normal"/>
    <w:link w:val="FooterChar"/>
    <w:uiPriority w:val="99"/>
    <w:semiHidden/>
    <w:unhideWhenUsed/>
    <w:rsid w:val="0012058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20582"/>
  </w:style>
  <w:style w:type="paragraph" w:styleId="BalloonText">
    <w:name w:val="Balloon Text"/>
    <w:basedOn w:val="Normal"/>
    <w:link w:val="BalloonTextChar"/>
    <w:uiPriority w:val="99"/>
    <w:semiHidden/>
    <w:unhideWhenUsed/>
    <w:rsid w:val="00C9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5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582"/>
  </w:style>
  <w:style w:type="paragraph" w:styleId="Footer">
    <w:name w:val="footer"/>
    <w:basedOn w:val="Normal"/>
    <w:link w:val="FooterChar"/>
    <w:uiPriority w:val="99"/>
    <w:semiHidden/>
    <w:unhideWhenUsed/>
    <w:rsid w:val="0012058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20582"/>
  </w:style>
  <w:style w:type="paragraph" w:styleId="BalloonText">
    <w:name w:val="Balloon Text"/>
    <w:basedOn w:val="Normal"/>
    <w:link w:val="BalloonTextChar"/>
    <w:uiPriority w:val="99"/>
    <w:semiHidden/>
    <w:unhideWhenUsed/>
    <w:rsid w:val="00C9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1250</Characters>
  <Application>Microsoft Office Word</Application>
  <DocSecurity>0</DocSecurity>
  <Lines>24</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Bank</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moutmar</dc:creator>
  <cp:keywords>Confidential</cp:keywords>
  <cp:lastModifiedBy>Allen &amp; Overy</cp:lastModifiedBy>
  <cp:revision>2</cp:revision>
  <dcterms:created xsi:type="dcterms:W3CDTF">2018-04-11T20:31:00Z</dcterms:created>
  <dcterms:modified xsi:type="dcterms:W3CDTF">2018-04-11T20:31:00Z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140336eb-9961-4d1e-b4c2-1d5631c8aefd</vt:lpwstr>
  </property>
  <property fmtid="{D5CDD505-2E9C-101B-9397-08002B2CF9AE}" pid="3" name="aliashDocumentMarking">
    <vt:lpwstr>Confidential</vt:lpwstr>
  </property>
  <property fmtid="{D5CDD505-2E9C-101B-9397-08002B2CF9AE}" pid="4" name="db.comClassification">
    <vt:lpwstr>Confidential</vt:lpwstr>
  </property>
  <property fmtid="{D5CDD505-2E9C-101B-9397-08002B2CF9AE}" pid="5" name="DOCXDOCID">
    <vt:lpwstr>[EMEA_ACTIVE 300103596_2]</vt:lpwstr>
  </property>
  <property fmtid="{D5CDD505-2E9C-101B-9397-08002B2CF9AE}" pid="6" name="DocXLocation">
    <vt:lpwstr>Every Page</vt:lpwstr>
  </property>
  <property fmtid="{D5CDD505-2E9C-101B-9397-08002B2CF9AE}" pid="7" name="DocXFormat">
    <vt:lpwstr>CGSH</vt:lpwstr>
  </property>
  <property fmtid="{D5CDD505-2E9C-101B-9397-08002B2CF9AE}" pid="8" name="Client">
    <vt:lpwstr>0084248</vt:lpwstr>
  </property>
  <property fmtid="{D5CDD505-2E9C-101B-9397-08002B2CF9AE}" pid="9" name="Matter">
    <vt:lpwstr>0000021</vt:lpwstr>
  </property>
  <property fmtid="{D5CDD505-2E9C-101B-9397-08002B2CF9AE}" pid="10" name="cpClientMatter">
    <vt:lpwstr>0084248-0000021</vt:lpwstr>
  </property>
  <property fmtid="{D5CDD505-2E9C-101B-9397-08002B2CF9AE}" pid="11" name="cpDocRef">
    <vt:lpwstr>AMBA:6947698.1</vt:lpwstr>
  </property>
  <property fmtid="{D5CDD505-2E9C-101B-9397-08002B2CF9AE}" pid="12" name="cpCombinedRef">
    <vt:lpwstr>0084248-0000021 AMBA:6947698.1</vt:lpwstr>
  </property>
</Properties>
</file>