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9AF" w:rsidRPr="007A49AF" w:rsidRDefault="007A623D" w:rsidP="007A49AF">
      <w:pPr>
        <w:pStyle w:val="Body"/>
        <w:spacing w:after="0" w:line="240" w:lineRule="auto"/>
        <w:jc w:val="center"/>
        <w:rPr>
          <w:rFonts w:cs="Arial"/>
          <w:b/>
          <w:caps/>
          <w:sz w:val="28"/>
          <w:szCs w:val="28"/>
          <w:lang w:val="en-US"/>
        </w:rPr>
      </w:pPr>
      <w:r w:rsidRPr="007A49AF">
        <w:rPr>
          <w:rFonts w:cs="Arial"/>
          <w:sz w:val="28"/>
          <w:szCs w:val="28"/>
          <w:lang w:val="en" w:eastAsia="zh-CN" w:bidi="hi-IN"/>
        </w:rPr>
        <w:t>﻿</w:t>
      </w:r>
      <w:r w:rsidR="007A49AF" w:rsidRPr="007A49AF">
        <w:rPr>
          <w:rFonts w:cs="Arial"/>
          <w:b/>
          <w:caps/>
          <w:sz w:val="28"/>
          <w:szCs w:val="28"/>
          <w:lang w:val="en-US"/>
        </w:rPr>
        <w:t>Unilever issues £350 Million bonds on SterliNG market</w:t>
      </w:r>
    </w:p>
    <w:p w:rsidR="007A49AF" w:rsidRDefault="007A49AF" w:rsidP="007A49AF">
      <w:pPr>
        <w:pStyle w:val="NoSpacing"/>
        <w:spacing w:after="40"/>
        <w:rPr>
          <w:rFonts w:ascii="Arial" w:hAnsi="Arial" w:cs="Arial"/>
          <w:sz w:val="22"/>
          <w:szCs w:val="22"/>
          <w:lang w:val="en-US"/>
        </w:rPr>
      </w:pPr>
    </w:p>
    <w:p w:rsidR="007A49AF" w:rsidRPr="007A49AF" w:rsidRDefault="007A49AF" w:rsidP="007A49AF">
      <w:pPr>
        <w:pStyle w:val="NoSpacing"/>
        <w:spacing w:after="40"/>
        <w:rPr>
          <w:rFonts w:ascii="Arial" w:hAnsi="Arial" w:cs="Arial"/>
          <w:sz w:val="22"/>
          <w:szCs w:val="22"/>
          <w:lang w:val="en-US"/>
        </w:rPr>
      </w:pPr>
    </w:p>
    <w:p w:rsidR="007A49AF" w:rsidRPr="007A49AF" w:rsidRDefault="007A49AF" w:rsidP="007A49AF">
      <w:pPr>
        <w:pStyle w:val="NoSpacing"/>
        <w:spacing w:after="40"/>
        <w:rPr>
          <w:rFonts w:ascii="Arial" w:hAnsi="Arial" w:cs="Arial"/>
          <w:sz w:val="22"/>
          <w:szCs w:val="22"/>
        </w:rPr>
      </w:pPr>
      <w:r w:rsidRPr="007A49AF">
        <w:rPr>
          <w:rFonts w:ascii="Arial" w:hAnsi="Arial" w:cs="Arial"/>
          <w:b/>
          <w:sz w:val="22"/>
          <w:szCs w:val="22"/>
        </w:rPr>
        <w:t>London/Rotterdam, 30</w:t>
      </w:r>
      <w:r>
        <w:rPr>
          <w:rFonts w:ascii="Arial" w:hAnsi="Arial" w:cs="Arial"/>
          <w:b/>
          <w:sz w:val="22"/>
          <w:szCs w:val="22"/>
        </w:rPr>
        <w:t xml:space="preserve"> </w:t>
      </w:r>
      <w:r w:rsidRPr="007A49AF">
        <w:rPr>
          <w:rFonts w:ascii="Arial" w:hAnsi="Arial" w:cs="Arial"/>
          <w:b/>
          <w:sz w:val="22"/>
          <w:szCs w:val="22"/>
        </w:rPr>
        <w:t>January 2017.</w:t>
      </w:r>
      <w:r w:rsidRPr="007A49AF">
        <w:rPr>
          <w:rFonts w:ascii="Arial" w:hAnsi="Arial" w:cs="Arial"/>
          <w:sz w:val="22"/>
          <w:szCs w:val="22"/>
        </w:rPr>
        <w:t xml:space="preserve"> Unilever has priced £350 million in bonds on the sterling market today. The bonds comprise £350,000,000 of 1.125 per cent Fixed Rate Notes due February 2022. They are issued by Unilever PLC and guaranteed by Unilever NV and Unilever United States, Inc.  The bond</w:t>
      </w:r>
      <w:bookmarkStart w:id="0" w:name="_GoBack"/>
      <w:bookmarkEnd w:id="0"/>
      <w:r w:rsidRPr="007A49AF">
        <w:rPr>
          <w:rFonts w:ascii="Arial" w:hAnsi="Arial" w:cs="Arial"/>
          <w:sz w:val="22"/>
          <w:szCs w:val="22"/>
        </w:rPr>
        <w:t>s have an anticipated closing date of February 3rd 2017.</w:t>
      </w:r>
    </w:p>
    <w:p w:rsidR="007A49AF" w:rsidRPr="007A49AF" w:rsidRDefault="007A49AF" w:rsidP="007A49AF">
      <w:pPr>
        <w:pStyle w:val="NoSpacing"/>
        <w:spacing w:after="40"/>
        <w:rPr>
          <w:rFonts w:ascii="Arial" w:hAnsi="Arial" w:cs="Arial"/>
          <w:sz w:val="22"/>
          <w:szCs w:val="22"/>
        </w:rPr>
      </w:pPr>
    </w:p>
    <w:p w:rsidR="007A49AF" w:rsidRPr="007A49AF" w:rsidRDefault="007A49AF" w:rsidP="007A49AF">
      <w:pPr>
        <w:autoSpaceDE w:val="0"/>
        <w:autoSpaceDN w:val="0"/>
        <w:rPr>
          <w:rFonts w:cs="Arial"/>
          <w:sz w:val="22"/>
          <w:szCs w:val="22"/>
        </w:rPr>
      </w:pPr>
      <w:r w:rsidRPr="007A49AF">
        <w:rPr>
          <w:rFonts w:cs="Arial"/>
          <w:sz w:val="22"/>
          <w:szCs w:val="22"/>
        </w:rPr>
        <w:t>Unilever intends to use the proceeds for general corporate purposes.</w:t>
      </w:r>
    </w:p>
    <w:p w:rsidR="007A49AF" w:rsidRPr="007A49AF" w:rsidRDefault="007A49AF" w:rsidP="007A49AF">
      <w:pPr>
        <w:autoSpaceDE w:val="0"/>
        <w:autoSpaceDN w:val="0"/>
        <w:rPr>
          <w:rFonts w:cs="Arial"/>
          <w:sz w:val="22"/>
          <w:szCs w:val="22"/>
        </w:rPr>
      </w:pPr>
    </w:p>
    <w:p w:rsidR="007A49AF" w:rsidRPr="007A49AF" w:rsidRDefault="007A49AF" w:rsidP="007A49AF">
      <w:pPr>
        <w:autoSpaceDE w:val="0"/>
        <w:autoSpaceDN w:val="0"/>
        <w:rPr>
          <w:rFonts w:cs="Arial"/>
          <w:sz w:val="22"/>
          <w:szCs w:val="22"/>
        </w:rPr>
      </w:pPr>
      <w:r w:rsidRPr="007A49AF">
        <w:rPr>
          <w:rFonts w:cs="Arial"/>
          <w:sz w:val="22"/>
          <w:szCs w:val="22"/>
        </w:rPr>
        <w:t>This press release does not constitute an offer to sell or a solicitation of an offer to buy the securities described herein, nor shall there be any sale of these securities in any state or other jurisdiction in which such an offer, solicitation or sale would be unlawful prior to registration or qualification under the securities laws of any such jurisdiction.</w:t>
      </w:r>
    </w:p>
    <w:p w:rsidR="007A49AF" w:rsidRPr="007A49AF" w:rsidRDefault="007A49AF" w:rsidP="007A49AF">
      <w:pPr>
        <w:autoSpaceDE w:val="0"/>
        <w:autoSpaceDN w:val="0"/>
        <w:rPr>
          <w:rFonts w:cs="Arial"/>
          <w:sz w:val="22"/>
          <w:szCs w:val="22"/>
        </w:rPr>
      </w:pPr>
    </w:p>
    <w:p w:rsidR="007A49AF" w:rsidRPr="00FC66FE" w:rsidRDefault="007A49AF" w:rsidP="007A49AF">
      <w:pPr>
        <w:autoSpaceDE w:val="0"/>
        <w:autoSpaceDN w:val="0"/>
        <w:jc w:val="center"/>
        <w:rPr>
          <w:rFonts w:cs="Arial"/>
          <w:sz w:val="22"/>
          <w:szCs w:val="22"/>
        </w:rPr>
      </w:pPr>
      <w:r w:rsidRPr="007A49AF">
        <w:rPr>
          <w:rFonts w:cs="Arial"/>
          <w:sz w:val="22"/>
          <w:szCs w:val="22"/>
        </w:rPr>
        <w:t>[ends]</w:t>
      </w:r>
    </w:p>
    <w:p w:rsidR="007A49AF" w:rsidRPr="00FC66FE" w:rsidRDefault="007A49AF" w:rsidP="007A49AF">
      <w:pPr>
        <w:autoSpaceDE w:val="0"/>
        <w:autoSpaceDN w:val="0"/>
        <w:rPr>
          <w:rFonts w:cs="Arial"/>
          <w:sz w:val="22"/>
          <w:szCs w:val="22"/>
        </w:rPr>
      </w:pPr>
    </w:p>
    <w:p w:rsidR="007A49AF" w:rsidRPr="00FC66FE" w:rsidRDefault="007A49AF" w:rsidP="007A49AF">
      <w:pPr>
        <w:autoSpaceDE w:val="0"/>
        <w:autoSpaceDN w:val="0"/>
        <w:rPr>
          <w:rFonts w:cs="Arial"/>
          <w:sz w:val="22"/>
          <w:szCs w:val="22"/>
        </w:rPr>
      </w:pPr>
      <w:r w:rsidRPr="00FC66FE">
        <w:rPr>
          <w:rFonts w:cs="Arial"/>
          <w:b/>
          <w:sz w:val="22"/>
          <w:szCs w:val="22"/>
        </w:rPr>
        <w:t>Media Enquiries</w:t>
      </w:r>
      <w:r w:rsidRPr="00FC66FE">
        <w:rPr>
          <w:rFonts w:cs="Arial"/>
          <w:sz w:val="22"/>
          <w:szCs w:val="22"/>
        </w:rPr>
        <w:t xml:space="preserve">: Please contact the Unilever Press Office at </w:t>
      </w:r>
      <w:hyperlink r:id="rId7" w:history="1">
        <w:r w:rsidRPr="00FC66FE">
          <w:rPr>
            <w:rStyle w:val="Hyperlink"/>
            <w:rFonts w:cs="Arial"/>
            <w:color w:val="auto"/>
            <w:sz w:val="22"/>
            <w:szCs w:val="22"/>
          </w:rPr>
          <w:t>press-office.london@unilever.com</w:t>
        </w:r>
      </w:hyperlink>
      <w:r w:rsidRPr="00FC66FE">
        <w:rPr>
          <w:rStyle w:val="Hyperlink"/>
          <w:rFonts w:cs="Arial"/>
          <w:color w:val="auto"/>
          <w:sz w:val="22"/>
          <w:szCs w:val="22"/>
        </w:rPr>
        <w:t xml:space="preserve"> </w:t>
      </w:r>
      <w:r w:rsidRPr="00FC66FE">
        <w:rPr>
          <w:rFonts w:cs="Arial"/>
          <w:sz w:val="22"/>
          <w:szCs w:val="22"/>
        </w:rPr>
        <w:t xml:space="preserve"> or 0207 822 6719.</w:t>
      </w:r>
    </w:p>
    <w:p w:rsidR="007A49AF" w:rsidRPr="007A49AF" w:rsidRDefault="007A49AF" w:rsidP="007A49AF">
      <w:pPr>
        <w:pStyle w:val="Body"/>
        <w:spacing w:after="0" w:line="240" w:lineRule="auto"/>
        <w:jc w:val="left"/>
        <w:rPr>
          <w:rFonts w:cs="Arial"/>
          <w:sz w:val="22"/>
          <w:szCs w:val="22"/>
          <w:lang w:val="en" w:eastAsia="zh-CN" w:bidi="hi-IN"/>
        </w:rPr>
      </w:pPr>
    </w:p>
    <w:p w:rsidR="001D5D75" w:rsidRPr="007A49AF" w:rsidRDefault="001D5D75" w:rsidP="001D5D75">
      <w:pPr>
        <w:rPr>
          <w:rFonts w:cs="Arial"/>
          <w:sz w:val="22"/>
          <w:szCs w:val="22"/>
          <w:lang w:val="en" w:eastAsia="zh-CN" w:bidi="hi-IN"/>
        </w:rPr>
      </w:pPr>
    </w:p>
    <w:p w:rsidR="007A623D" w:rsidRPr="007A49AF" w:rsidRDefault="007A623D" w:rsidP="001D5D75">
      <w:pPr>
        <w:rPr>
          <w:rFonts w:cs="Arial"/>
          <w:sz w:val="22"/>
          <w:szCs w:val="22"/>
          <w:lang w:val="en" w:eastAsia="zh-CN" w:bidi="hi-IN"/>
        </w:rPr>
      </w:pPr>
      <w:r w:rsidRPr="007A49AF">
        <w:rPr>
          <w:rFonts w:cs="Arial"/>
          <w:sz w:val="22"/>
          <w:szCs w:val="22"/>
          <w:lang w:val="en" w:eastAsia="zh-CN" w:bidi="hi-IN"/>
        </w:rPr>
        <w:t>SAFE HARBOUR</w:t>
      </w:r>
    </w:p>
    <w:p w:rsidR="007A623D" w:rsidRPr="007A49AF" w:rsidRDefault="007A623D" w:rsidP="001D5D75">
      <w:pPr>
        <w:jc w:val="both"/>
        <w:rPr>
          <w:rFonts w:cs="Arial"/>
          <w:sz w:val="18"/>
          <w:szCs w:val="18"/>
          <w:lang w:val="en" w:eastAsia="zh-CN" w:bidi="hi-IN"/>
        </w:rPr>
      </w:pPr>
      <w:r w:rsidRPr="007A49AF">
        <w:rPr>
          <w:rFonts w:cs="Arial"/>
          <w:sz w:val="18"/>
          <w:szCs w:val="18"/>
          <w:lang w:val="en" w:eastAsia="zh-CN" w:bidi="hi-IN"/>
        </w:rPr>
        <w:t xml:space="preserve">This announcement may contain forward-looking statements, including 'forward-looking statements' within the meaning of the United States Private Securities Litigation Reform Act of 1995. Words such as 'will', 'aim', 'expects', 'anticipates', 'intends', 'looks', 'believes', 'vision', or the negative of these terms and other similar expressions of future performance or results, and their negatives, are intended to identify such forward-looking statements. These forward-looking statements are based upon current expectations and assumptions regarding anticipated developments and other factors affecting the </w:t>
      </w:r>
      <w:r w:rsidR="000C6F2F" w:rsidRPr="007A49AF">
        <w:rPr>
          <w:rFonts w:cs="Arial"/>
          <w:sz w:val="18"/>
          <w:szCs w:val="18"/>
          <w:lang w:val="en" w:eastAsia="zh-CN" w:bidi="hi-IN"/>
        </w:rPr>
        <w:t xml:space="preserve">Unilever </w:t>
      </w:r>
      <w:r w:rsidRPr="007A49AF">
        <w:rPr>
          <w:rFonts w:cs="Arial"/>
          <w:sz w:val="18"/>
          <w:szCs w:val="18"/>
          <w:lang w:val="en" w:eastAsia="zh-CN" w:bidi="hi-IN"/>
        </w:rPr>
        <w:t>Group</w:t>
      </w:r>
      <w:r w:rsidR="000C6F2F" w:rsidRPr="007A49AF">
        <w:rPr>
          <w:rFonts w:cs="Arial"/>
          <w:sz w:val="18"/>
          <w:szCs w:val="18"/>
          <w:lang w:val="en" w:eastAsia="zh-CN" w:bidi="hi-IN"/>
        </w:rPr>
        <w:t xml:space="preserve"> (the “Group”)</w:t>
      </w:r>
      <w:r w:rsidRPr="007A49AF">
        <w:rPr>
          <w:rFonts w:cs="Arial"/>
          <w:sz w:val="18"/>
          <w:szCs w:val="18"/>
          <w:lang w:val="en" w:eastAsia="zh-CN" w:bidi="hi-IN"/>
        </w:rPr>
        <w:t>. They are not historical facts, nor are they guarantees of future performance.</w:t>
      </w:r>
    </w:p>
    <w:p w:rsidR="001D5D75" w:rsidRPr="007A49AF" w:rsidRDefault="001D5D75" w:rsidP="001D5D75">
      <w:pPr>
        <w:jc w:val="both"/>
        <w:rPr>
          <w:rFonts w:cs="Arial"/>
          <w:sz w:val="18"/>
          <w:szCs w:val="18"/>
          <w:lang w:val="en" w:eastAsia="zh-CN" w:bidi="hi-IN"/>
        </w:rPr>
      </w:pPr>
    </w:p>
    <w:p w:rsidR="007A623D" w:rsidRPr="007A49AF" w:rsidRDefault="007A623D" w:rsidP="001D5D75">
      <w:pPr>
        <w:jc w:val="both"/>
        <w:rPr>
          <w:rFonts w:cs="Arial"/>
          <w:sz w:val="18"/>
          <w:szCs w:val="18"/>
          <w:lang w:val="en" w:eastAsia="zh-CN" w:bidi="hi-IN"/>
        </w:rPr>
      </w:pPr>
      <w:r w:rsidRPr="007A49AF">
        <w:rPr>
          <w:rFonts w:cs="Arial"/>
          <w:sz w:val="18"/>
          <w:szCs w:val="18"/>
          <w:lang w:val="en" w:eastAsia="zh-CN" w:bidi="hi-IN"/>
        </w:rPr>
        <w:t xml:space="preserve">Because these forward-looking statements involve risks and uncertainties, there are important factors that could cause actual results to differ materially from those expressed or implied by these forward-looking statements. Among other risks and uncertainties, the material or principal factors which </w:t>
      </w:r>
      <w:r w:rsidR="005B3A44" w:rsidRPr="007A49AF">
        <w:rPr>
          <w:rFonts w:cs="Arial"/>
          <w:sz w:val="18"/>
          <w:szCs w:val="18"/>
          <w:lang w:val="en" w:eastAsia="zh-CN" w:bidi="hi-IN"/>
        </w:rPr>
        <w:t xml:space="preserve">could </w:t>
      </w:r>
      <w:r w:rsidRPr="007A49AF">
        <w:rPr>
          <w:rFonts w:cs="Arial"/>
          <w:sz w:val="18"/>
          <w:szCs w:val="18"/>
          <w:lang w:val="en" w:eastAsia="zh-CN" w:bidi="hi-IN"/>
        </w:rPr>
        <w:t xml:space="preserve">cause actual results to differ materially are: Unilever's global brands not meeting consumer preferences; Unilever's ability to innovate and remain competitive; Unilever's investment choices in its portfolio management; inability to find sustainable solutions to support long-term growth; customer relationships; the recruitment and retention of talented employees; disruptions in our supply chain; the cost of raw materials and commodities; the production of safe and high quality products; secure and reliable IT infrastructure; successful execution of acquisitions, divestitures and business transformation projects; economic and political risks and natural disasters; financial risks; failure to meet high and ethical standards; and </w:t>
      </w:r>
      <w:r w:rsidR="005B3A44" w:rsidRPr="007A49AF">
        <w:rPr>
          <w:rFonts w:cs="Arial"/>
          <w:sz w:val="18"/>
          <w:szCs w:val="18"/>
          <w:lang w:val="en" w:eastAsia="zh-CN" w:bidi="hi-IN"/>
        </w:rPr>
        <w:t>failure to comply with laws and regulations, including tax laws</w:t>
      </w:r>
      <w:r w:rsidRPr="007A49AF">
        <w:rPr>
          <w:rFonts w:cs="Arial"/>
          <w:sz w:val="18"/>
          <w:szCs w:val="18"/>
          <w:lang w:val="en" w:eastAsia="zh-CN" w:bidi="hi-IN"/>
        </w:rPr>
        <w:t>. Further details of potential risks and uncertainties affecting the Group are described in the Group's filings with the London Stock Exchange, Euronext Amsterdam and the US Securities and Exchange Commission, including in the Group's Annual Report on Form 20-F for the year ended 31 December 201</w:t>
      </w:r>
      <w:r w:rsidR="008D011B" w:rsidRPr="007A49AF">
        <w:rPr>
          <w:rFonts w:cs="Arial"/>
          <w:sz w:val="18"/>
          <w:szCs w:val="18"/>
          <w:lang w:val="en" w:eastAsia="zh-CN" w:bidi="hi-IN"/>
        </w:rPr>
        <w:t>5</w:t>
      </w:r>
      <w:r w:rsidRPr="007A49AF">
        <w:rPr>
          <w:rFonts w:cs="Arial"/>
          <w:sz w:val="18"/>
          <w:szCs w:val="18"/>
          <w:lang w:val="en" w:eastAsia="zh-CN" w:bidi="hi-IN"/>
        </w:rPr>
        <w:t xml:space="preserve"> and the Annual Report and Accounts 201</w:t>
      </w:r>
      <w:r w:rsidR="008D011B" w:rsidRPr="007A49AF">
        <w:rPr>
          <w:rFonts w:cs="Arial"/>
          <w:sz w:val="18"/>
          <w:szCs w:val="18"/>
          <w:lang w:val="en" w:eastAsia="zh-CN" w:bidi="hi-IN"/>
        </w:rPr>
        <w:t>5</w:t>
      </w:r>
      <w:r w:rsidRPr="007A49AF">
        <w:rPr>
          <w:rFonts w:cs="Arial"/>
          <w:sz w:val="18"/>
          <w:szCs w:val="18"/>
          <w:lang w:val="en" w:eastAsia="zh-CN" w:bidi="hi-IN"/>
        </w:rPr>
        <w:t>. These forward-looking statements speak only as of the date of this announcement. Except as required by any applicable law or regulation, the Group expressly disclaims any obligation or undertaking to release publicly any updates or revisions to any forward-looking statements contained herein to reflect any change in the Group's expectations with regard thereto or any change in events, conditions or circumstances on which any such statement is based.</w:t>
      </w:r>
    </w:p>
    <w:p w:rsidR="007A623D" w:rsidRPr="007A49AF" w:rsidRDefault="007A623D" w:rsidP="001D5D75">
      <w:pPr>
        <w:jc w:val="both"/>
        <w:rPr>
          <w:rFonts w:cs="Arial"/>
          <w:sz w:val="18"/>
          <w:szCs w:val="18"/>
        </w:rPr>
      </w:pPr>
    </w:p>
    <w:sectPr w:rsidR="007A623D" w:rsidRPr="007A49AF" w:rsidSect="007A49AF">
      <w:pgSz w:w="11907" w:h="16839"/>
      <w:pgMar w:top="1418" w:right="992" w:bottom="993" w:left="1418" w:header="766"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C0F" w:rsidRDefault="004B6C0F">
      <w:r>
        <w:separator/>
      </w:r>
    </w:p>
  </w:endnote>
  <w:endnote w:type="continuationSeparator" w:id="0">
    <w:p w:rsidR="004B6C0F" w:rsidRDefault="004B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C0F" w:rsidRDefault="004B6C0F">
      <w:r>
        <w:separator/>
      </w:r>
    </w:p>
  </w:footnote>
  <w:footnote w:type="continuationSeparator" w:id="0">
    <w:p w:rsidR="004B6C0F" w:rsidRDefault="004B6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15:restartNumberingAfterBreak="0">
    <w:nsid w:val="33A74A8C"/>
    <w:multiLevelType w:val="multilevel"/>
    <w:tmpl w:val="50483CFA"/>
    <w:numStyleLink w:val="engage"/>
  </w:abstractNum>
  <w:abstractNum w:abstractNumId="15"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7"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0"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347763"/>
    <w:multiLevelType w:val="multilevel"/>
    <w:tmpl w:val="50483CFA"/>
    <w:numStyleLink w:val="engage"/>
  </w:abstractNum>
  <w:abstractNum w:abstractNumId="24"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5"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6"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1"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3" w15:restartNumberingAfterBreak="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4"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6"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7"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2"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3"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4"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5"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42"/>
  </w:num>
  <w:num w:numId="3">
    <w:abstractNumId w:val="16"/>
  </w:num>
  <w:num w:numId="4">
    <w:abstractNumId w:val="5"/>
  </w:num>
  <w:num w:numId="5">
    <w:abstractNumId w:val="24"/>
  </w:num>
  <w:num w:numId="6">
    <w:abstractNumId w:val="19"/>
  </w:num>
  <w:num w:numId="7">
    <w:abstractNumId w:val="6"/>
  </w:num>
  <w:num w:numId="8">
    <w:abstractNumId w:val="15"/>
  </w:num>
  <w:num w:numId="9">
    <w:abstractNumId w:val="11"/>
  </w:num>
  <w:num w:numId="10">
    <w:abstractNumId w:val="31"/>
  </w:num>
  <w:num w:numId="11">
    <w:abstractNumId w:val="45"/>
  </w:num>
  <w:num w:numId="12">
    <w:abstractNumId w:val="7"/>
  </w:num>
  <w:num w:numId="13">
    <w:abstractNumId w:val="20"/>
  </w:num>
  <w:num w:numId="14">
    <w:abstractNumId w:val="28"/>
  </w:num>
  <w:num w:numId="15">
    <w:abstractNumId w:val="22"/>
  </w:num>
  <w:num w:numId="16">
    <w:abstractNumId w:val="27"/>
  </w:num>
  <w:num w:numId="17">
    <w:abstractNumId w:val="26"/>
  </w:num>
  <w:num w:numId="18">
    <w:abstractNumId w:val="8"/>
  </w:num>
  <w:num w:numId="19">
    <w:abstractNumId w:val="39"/>
  </w:num>
  <w:num w:numId="20">
    <w:abstractNumId w:val="38"/>
  </w:num>
  <w:num w:numId="21">
    <w:abstractNumId w:val="46"/>
  </w:num>
  <w:num w:numId="22">
    <w:abstractNumId w:val="1"/>
  </w:num>
  <w:num w:numId="23">
    <w:abstractNumId w:val="34"/>
  </w:num>
  <w:num w:numId="24">
    <w:abstractNumId w:val="32"/>
  </w:num>
  <w:num w:numId="25">
    <w:abstractNumId w:val="44"/>
  </w:num>
  <w:num w:numId="26">
    <w:abstractNumId w:val="35"/>
  </w:num>
  <w:num w:numId="27">
    <w:abstractNumId w:val="30"/>
  </w:num>
  <w:num w:numId="28">
    <w:abstractNumId w:val="43"/>
  </w:num>
  <w:num w:numId="29">
    <w:abstractNumId w:val="41"/>
  </w:num>
  <w:num w:numId="30">
    <w:abstractNumId w:val="18"/>
  </w:num>
  <w:num w:numId="31">
    <w:abstractNumId w:val="4"/>
  </w:num>
  <w:num w:numId="32">
    <w:abstractNumId w:val="13"/>
  </w:num>
  <w:num w:numId="33">
    <w:abstractNumId w:val="2"/>
  </w:num>
  <w:num w:numId="34">
    <w:abstractNumId w:val="36"/>
  </w:num>
  <w:num w:numId="35">
    <w:abstractNumId w:val="0"/>
  </w:num>
  <w:num w:numId="36">
    <w:abstractNumId w:val="17"/>
  </w:num>
  <w:num w:numId="37">
    <w:abstractNumId w:val="37"/>
  </w:num>
  <w:num w:numId="38">
    <w:abstractNumId w:val="10"/>
  </w:num>
  <w:num w:numId="39">
    <w:abstractNumId w:val="21"/>
  </w:num>
  <w:num w:numId="40">
    <w:abstractNumId w:val="40"/>
  </w:num>
  <w:num w:numId="41">
    <w:abstractNumId w:val="9"/>
  </w:num>
  <w:num w:numId="42">
    <w:abstractNumId w:val="29"/>
  </w:num>
  <w:num w:numId="43">
    <w:abstractNumId w:val="33"/>
  </w:num>
  <w:num w:numId="44">
    <w:abstractNumId w:val="3"/>
  </w:num>
  <w:num w:numId="45">
    <w:abstractNumId w:val="12"/>
  </w:num>
  <w:num w:numId="46">
    <w:abstractNumId w:val="14"/>
  </w:num>
  <w:num w:numId="47">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68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LinklatersLLP"/>
    <w:docVar w:name="TMS_CultureID" w:val="English-UK"/>
    <w:docVar w:name="TMS_OfficeID" w:val="London"/>
  </w:docVars>
  <w:rsids>
    <w:rsidRoot w:val="007A623D"/>
    <w:rsid w:val="00003A07"/>
    <w:rsid w:val="00006062"/>
    <w:rsid w:val="000079AF"/>
    <w:rsid w:val="00015D3B"/>
    <w:rsid w:val="00022235"/>
    <w:rsid w:val="000235EF"/>
    <w:rsid w:val="00050E42"/>
    <w:rsid w:val="00053619"/>
    <w:rsid w:val="00074212"/>
    <w:rsid w:val="00087DA3"/>
    <w:rsid w:val="00090B7E"/>
    <w:rsid w:val="000931B2"/>
    <w:rsid w:val="0009597B"/>
    <w:rsid w:val="00097071"/>
    <w:rsid w:val="000C17D7"/>
    <w:rsid w:val="000C6F2F"/>
    <w:rsid w:val="000D00CE"/>
    <w:rsid w:val="000D2647"/>
    <w:rsid w:val="000D5311"/>
    <w:rsid w:val="000E6686"/>
    <w:rsid w:val="000E6C28"/>
    <w:rsid w:val="000E6F20"/>
    <w:rsid w:val="000F7D98"/>
    <w:rsid w:val="00113EF1"/>
    <w:rsid w:val="00113FB8"/>
    <w:rsid w:val="00115418"/>
    <w:rsid w:val="00133276"/>
    <w:rsid w:val="0014232F"/>
    <w:rsid w:val="00152BE7"/>
    <w:rsid w:val="0019321E"/>
    <w:rsid w:val="001951FA"/>
    <w:rsid w:val="00195EFD"/>
    <w:rsid w:val="001965A1"/>
    <w:rsid w:val="001A73B2"/>
    <w:rsid w:val="001A760B"/>
    <w:rsid w:val="001B0FD0"/>
    <w:rsid w:val="001B200B"/>
    <w:rsid w:val="001B255B"/>
    <w:rsid w:val="001B2790"/>
    <w:rsid w:val="001B524C"/>
    <w:rsid w:val="001C7CE1"/>
    <w:rsid w:val="001D064B"/>
    <w:rsid w:val="001D51E4"/>
    <w:rsid w:val="001D5D75"/>
    <w:rsid w:val="001E53DD"/>
    <w:rsid w:val="001E6836"/>
    <w:rsid w:val="00216A2A"/>
    <w:rsid w:val="0022411E"/>
    <w:rsid w:val="0022497C"/>
    <w:rsid w:val="002265EF"/>
    <w:rsid w:val="002325EF"/>
    <w:rsid w:val="00234185"/>
    <w:rsid w:val="00240DCC"/>
    <w:rsid w:val="00247F62"/>
    <w:rsid w:val="00250444"/>
    <w:rsid w:val="00261DD7"/>
    <w:rsid w:val="00296248"/>
    <w:rsid w:val="002A4A4B"/>
    <w:rsid w:val="002B45B9"/>
    <w:rsid w:val="002D1DAD"/>
    <w:rsid w:val="002D3BE7"/>
    <w:rsid w:val="002E1DA0"/>
    <w:rsid w:val="002F1D8B"/>
    <w:rsid w:val="00306591"/>
    <w:rsid w:val="0031059C"/>
    <w:rsid w:val="003138B0"/>
    <w:rsid w:val="003421C6"/>
    <w:rsid w:val="00350671"/>
    <w:rsid w:val="00362B05"/>
    <w:rsid w:val="003731B7"/>
    <w:rsid w:val="003817F1"/>
    <w:rsid w:val="00383895"/>
    <w:rsid w:val="003B098D"/>
    <w:rsid w:val="003C5624"/>
    <w:rsid w:val="003C73D0"/>
    <w:rsid w:val="003D0802"/>
    <w:rsid w:val="003D6A51"/>
    <w:rsid w:val="003E67D0"/>
    <w:rsid w:val="003E7E2E"/>
    <w:rsid w:val="003F2EE7"/>
    <w:rsid w:val="003F5078"/>
    <w:rsid w:val="00405378"/>
    <w:rsid w:val="00411838"/>
    <w:rsid w:val="00434624"/>
    <w:rsid w:val="00434F8E"/>
    <w:rsid w:val="00440282"/>
    <w:rsid w:val="004435BD"/>
    <w:rsid w:val="00460E12"/>
    <w:rsid w:val="004622DC"/>
    <w:rsid w:val="00482CE3"/>
    <w:rsid w:val="00490769"/>
    <w:rsid w:val="00496C62"/>
    <w:rsid w:val="004B6C0F"/>
    <w:rsid w:val="004B6D8F"/>
    <w:rsid w:val="004D4E05"/>
    <w:rsid w:val="004D732D"/>
    <w:rsid w:val="004E3B7F"/>
    <w:rsid w:val="004E4DD1"/>
    <w:rsid w:val="004E538C"/>
    <w:rsid w:val="004E6F58"/>
    <w:rsid w:val="004F666C"/>
    <w:rsid w:val="005015E9"/>
    <w:rsid w:val="005026C2"/>
    <w:rsid w:val="0050468F"/>
    <w:rsid w:val="0051530E"/>
    <w:rsid w:val="00524A7D"/>
    <w:rsid w:val="005274DE"/>
    <w:rsid w:val="005278B5"/>
    <w:rsid w:val="005339CD"/>
    <w:rsid w:val="00543720"/>
    <w:rsid w:val="005646F3"/>
    <w:rsid w:val="00574131"/>
    <w:rsid w:val="00581584"/>
    <w:rsid w:val="00590D96"/>
    <w:rsid w:val="005A4CCB"/>
    <w:rsid w:val="005A4ECE"/>
    <w:rsid w:val="005B136E"/>
    <w:rsid w:val="005B3A44"/>
    <w:rsid w:val="005B3D48"/>
    <w:rsid w:val="005B4294"/>
    <w:rsid w:val="005B49CF"/>
    <w:rsid w:val="005B7049"/>
    <w:rsid w:val="005C0117"/>
    <w:rsid w:val="005D6A31"/>
    <w:rsid w:val="005D7121"/>
    <w:rsid w:val="005E0338"/>
    <w:rsid w:val="005E2072"/>
    <w:rsid w:val="00600BE5"/>
    <w:rsid w:val="0060145E"/>
    <w:rsid w:val="006030EA"/>
    <w:rsid w:val="006147C7"/>
    <w:rsid w:val="00615E9B"/>
    <w:rsid w:val="00615FF8"/>
    <w:rsid w:val="00616D18"/>
    <w:rsid w:val="006172D0"/>
    <w:rsid w:val="00623ED5"/>
    <w:rsid w:val="00637DFF"/>
    <w:rsid w:val="00642B39"/>
    <w:rsid w:val="00650485"/>
    <w:rsid w:val="006519F7"/>
    <w:rsid w:val="006733F1"/>
    <w:rsid w:val="00674B5F"/>
    <w:rsid w:val="00683C8B"/>
    <w:rsid w:val="00687D21"/>
    <w:rsid w:val="00693B7E"/>
    <w:rsid w:val="00694DB1"/>
    <w:rsid w:val="006B4F59"/>
    <w:rsid w:val="006C412F"/>
    <w:rsid w:val="006D69B4"/>
    <w:rsid w:val="006E1B56"/>
    <w:rsid w:val="006F289A"/>
    <w:rsid w:val="006F7B7E"/>
    <w:rsid w:val="00700BB2"/>
    <w:rsid w:val="00705541"/>
    <w:rsid w:val="007106F9"/>
    <w:rsid w:val="0071231A"/>
    <w:rsid w:val="00713A13"/>
    <w:rsid w:val="00724241"/>
    <w:rsid w:val="00744EFB"/>
    <w:rsid w:val="00750BE5"/>
    <w:rsid w:val="007513DF"/>
    <w:rsid w:val="0075622C"/>
    <w:rsid w:val="00766FA7"/>
    <w:rsid w:val="00796003"/>
    <w:rsid w:val="00796846"/>
    <w:rsid w:val="007A1589"/>
    <w:rsid w:val="007A2284"/>
    <w:rsid w:val="007A3C7C"/>
    <w:rsid w:val="007A49AF"/>
    <w:rsid w:val="007A55B6"/>
    <w:rsid w:val="007A623D"/>
    <w:rsid w:val="007B56AF"/>
    <w:rsid w:val="007B5EF5"/>
    <w:rsid w:val="007C2245"/>
    <w:rsid w:val="007C2A67"/>
    <w:rsid w:val="007D267D"/>
    <w:rsid w:val="007E1C10"/>
    <w:rsid w:val="007E6B7A"/>
    <w:rsid w:val="008003EA"/>
    <w:rsid w:val="008019A6"/>
    <w:rsid w:val="00806A5C"/>
    <w:rsid w:val="008147A5"/>
    <w:rsid w:val="0082205B"/>
    <w:rsid w:val="008301A4"/>
    <w:rsid w:val="008324C4"/>
    <w:rsid w:val="00833DA0"/>
    <w:rsid w:val="00843527"/>
    <w:rsid w:val="00863758"/>
    <w:rsid w:val="0087341F"/>
    <w:rsid w:val="008803AA"/>
    <w:rsid w:val="00887FCD"/>
    <w:rsid w:val="00893825"/>
    <w:rsid w:val="008A40EE"/>
    <w:rsid w:val="008A659C"/>
    <w:rsid w:val="008B03C3"/>
    <w:rsid w:val="008B2D5D"/>
    <w:rsid w:val="008C40D5"/>
    <w:rsid w:val="008C75EB"/>
    <w:rsid w:val="008D011B"/>
    <w:rsid w:val="008D12D8"/>
    <w:rsid w:val="008F0218"/>
    <w:rsid w:val="009242C0"/>
    <w:rsid w:val="00932DA7"/>
    <w:rsid w:val="00940423"/>
    <w:rsid w:val="0095173F"/>
    <w:rsid w:val="00952C38"/>
    <w:rsid w:val="009752E9"/>
    <w:rsid w:val="0098104D"/>
    <w:rsid w:val="00982120"/>
    <w:rsid w:val="00987696"/>
    <w:rsid w:val="009A4647"/>
    <w:rsid w:val="009A4CEF"/>
    <w:rsid w:val="009D14D7"/>
    <w:rsid w:val="009D3554"/>
    <w:rsid w:val="009F01F5"/>
    <w:rsid w:val="009F4D84"/>
    <w:rsid w:val="009F52C8"/>
    <w:rsid w:val="00A121B3"/>
    <w:rsid w:val="00A141AE"/>
    <w:rsid w:val="00A22B83"/>
    <w:rsid w:val="00A34DB7"/>
    <w:rsid w:val="00A51E41"/>
    <w:rsid w:val="00A600EC"/>
    <w:rsid w:val="00A60E4F"/>
    <w:rsid w:val="00A779A1"/>
    <w:rsid w:val="00A828DD"/>
    <w:rsid w:val="00A82967"/>
    <w:rsid w:val="00A86541"/>
    <w:rsid w:val="00A875B4"/>
    <w:rsid w:val="00A90AC8"/>
    <w:rsid w:val="00AA3E1E"/>
    <w:rsid w:val="00AA4E1F"/>
    <w:rsid w:val="00AB5030"/>
    <w:rsid w:val="00AB7276"/>
    <w:rsid w:val="00AC37F8"/>
    <w:rsid w:val="00AC7C3C"/>
    <w:rsid w:val="00AE06D5"/>
    <w:rsid w:val="00AE487F"/>
    <w:rsid w:val="00AE6FB5"/>
    <w:rsid w:val="00AF64CE"/>
    <w:rsid w:val="00B045C9"/>
    <w:rsid w:val="00B06369"/>
    <w:rsid w:val="00B163D1"/>
    <w:rsid w:val="00B3340F"/>
    <w:rsid w:val="00B33848"/>
    <w:rsid w:val="00B33B60"/>
    <w:rsid w:val="00B46A1F"/>
    <w:rsid w:val="00B51CDF"/>
    <w:rsid w:val="00B632A5"/>
    <w:rsid w:val="00B74F09"/>
    <w:rsid w:val="00B84C8D"/>
    <w:rsid w:val="00B84C8F"/>
    <w:rsid w:val="00B87C40"/>
    <w:rsid w:val="00B87EA1"/>
    <w:rsid w:val="00B90F06"/>
    <w:rsid w:val="00BA44F0"/>
    <w:rsid w:val="00BB5225"/>
    <w:rsid w:val="00BC341D"/>
    <w:rsid w:val="00BC4C4C"/>
    <w:rsid w:val="00BD7138"/>
    <w:rsid w:val="00BF25BE"/>
    <w:rsid w:val="00BF6739"/>
    <w:rsid w:val="00C0013A"/>
    <w:rsid w:val="00C00FB2"/>
    <w:rsid w:val="00C017A8"/>
    <w:rsid w:val="00C0491E"/>
    <w:rsid w:val="00C06607"/>
    <w:rsid w:val="00C07EB0"/>
    <w:rsid w:val="00C10BB6"/>
    <w:rsid w:val="00C21ED9"/>
    <w:rsid w:val="00C27663"/>
    <w:rsid w:val="00C33CD6"/>
    <w:rsid w:val="00C37DBF"/>
    <w:rsid w:val="00C51796"/>
    <w:rsid w:val="00C77A29"/>
    <w:rsid w:val="00C8074E"/>
    <w:rsid w:val="00C81A43"/>
    <w:rsid w:val="00C82EB5"/>
    <w:rsid w:val="00C8302F"/>
    <w:rsid w:val="00CD71B5"/>
    <w:rsid w:val="00CE13A1"/>
    <w:rsid w:val="00CE3523"/>
    <w:rsid w:val="00CE38FD"/>
    <w:rsid w:val="00D047CE"/>
    <w:rsid w:val="00D05BA7"/>
    <w:rsid w:val="00D070A0"/>
    <w:rsid w:val="00D25168"/>
    <w:rsid w:val="00D41D5C"/>
    <w:rsid w:val="00D60C45"/>
    <w:rsid w:val="00D652DD"/>
    <w:rsid w:val="00D75C65"/>
    <w:rsid w:val="00DA71BF"/>
    <w:rsid w:val="00DC18FB"/>
    <w:rsid w:val="00DC5282"/>
    <w:rsid w:val="00DD4698"/>
    <w:rsid w:val="00DD5F98"/>
    <w:rsid w:val="00E014E4"/>
    <w:rsid w:val="00E0377F"/>
    <w:rsid w:val="00E118C5"/>
    <w:rsid w:val="00E221AD"/>
    <w:rsid w:val="00E248BF"/>
    <w:rsid w:val="00E34455"/>
    <w:rsid w:val="00E41987"/>
    <w:rsid w:val="00E47DF5"/>
    <w:rsid w:val="00E5155C"/>
    <w:rsid w:val="00E65C36"/>
    <w:rsid w:val="00E74D37"/>
    <w:rsid w:val="00E75E9F"/>
    <w:rsid w:val="00E8083A"/>
    <w:rsid w:val="00EA1326"/>
    <w:rsid w:val="00EB114E"/>
    <w:rsid w:val="00EC1F06"/>
    <w:rsid w:val="00ED045D"/>
    <w:rsid w:val="00ED4A74"/>
    <w:rsid w:val="00EE1C2E"/>
    <w:rsid w:val="00EF0AFB"/>
    <w:rsid w:val="00EF5437"/>
    <w:rsid w:val="00F02A78"/>
    <w:rsid w:val="00F0384E"/>
    <w:rsid w:val="00F2618A"/>
    <w:rsid w:val="00F348AF"/>
    <w:rsid w:val="00F40AD3"/>
    <w:rsid w:val="00F41205"/>
    <w:rsid w:val="00F456B3"/>
    <w:rsid w:val="00F504A9"/>
    <w:rsid w:val="00F569B6"/>
    <w:rsid w:val="00F60953"/>
    <w:rsid w:val="00F75917"/>
    <w:rsid w:val="00F82122"/>
    <w:rsid w:val="00F90022"/>
    <w:rsid w:val="00F90AAB"/>
    <w:rsid w:val="00F92DEA"/>
    <w:rsid w:val="00F9462B"/>
    <w:rsid w:val="00FA11F2"/>
    <w:rsid w:val="00FA5247"/>
    <w:rsid w:val="00FB653E"/>
    <w:rsid w:val="00FB7CD6"/>
    <w:rsid w:val="00FC11A8"/>
    <w:rsid w:val="00FC4994"/>
    <w:rsid w:val="00FC66FE"/>
    <w:rsid w:val="00FD4883"/>
    <w:rsid w:val="00FE30D7"/>
    <w:rsid w:val="00FF1FF1"/>
    <w:rsid w:val="00FF36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29EAFAB-3370-464A-A5A9-56C96306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 w:type="character" w:customStyle="1" w:styleId="eo">
    <w:name w:val="eo"/>
    <w:basedOn w:val="DefaultParagraphFont"/>
    <w:rsid w:val="00E014E4"/>
  </w:style>
  <w:style w:type="paragraph" w:styleId="NoSpacing">
    <w:name w:val="No Spacing"/>
    <w:basedOn w:val="Normal"/>
    <w:uiPriority w:val="1"/>
    <w:qFormat/>
    <w:rsid w:val="007A49AF"/>
    <w:rPr>
      <w:rFonts w:ascii="Times New Roman" w:eastAsia="Calibri"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933411">
      <w:bodyDiv w:val="1"/>
      <w:marLeft w:val="0"/>
      <w:marRight w:val="0"/>
      <w:marTop w:val="0"/>
      <w:marBottom w:val="0"/>
      <w:divBdr>
        <w:top w:val="none" w:sz="0" w:space="0" w:color="auto"/>
        <w:left w:val="none" w:sz="0" w:space="0" w:color="auto"/>
        <w:bottom w:val="none" w:sz="0" w:space="0" w:color="auto"/>
        <w:right w:val="none" w:sz="0" w:space="0" w:color="auto"/>
      </w:divBdr>
      <w:divsChild>
        <w:div w:id="1012075654">
          <w:marLeft w:val="0"/>
          <w:marRight w:val="0"/>
          <w:marTop w:val="0"/>
          <w:marBottom w:val="0"/>
          <w:divBdr>
            <w:top w:val="none" w:sz="0" w:space="0" w:color="auto"/>
            <w:left w:val="none" w:sz="0" w:space="0" w:color="auto"/>
            <w:bottom w:val="none" w:sz="0" w:space="0" w:color="auto"/>
            <w:right w:val="none" w:sz="0" w:space="0" w:color="auto"/>
          </w:divBdr>
          <w:divsChild>
            <w:div w:id="6741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office.london@unilev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HouseStyle.dotx</Template>
  <TotalTime>1</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Thurston, Julian</cp:lastModifiedBy>
  <cp:revision>3</cp:revision>
  <dcterms:created xsi:type="dcterms:W3CDTF">2017-01-30T17:54:00Z</dcterms:created>
  <dcterms:modified xsi:type="dcterms:W3CDTF">2017-01-30T17:55:00Z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R.160</vt:lpwstr>
  </property>
  <property fmtid="{D5CDD505-2E9C-101B-9397-08002B2CF9AE}" pid="3" name="CoverPage">
    <vt:lpwstr>No</vt:lpwstr>
  </property>
  <property fmtid="{D5CDD505-2E9C-101B-9397-08002B2CF9AE}" pid="4" name="Language">
    <vt:lpwstr>English (U.K.)</vt:lpwstr>
  </property>
  <property fmtid="{D5CDD505-2E9C-101B-9397-08002B2CF9AE}" pid="5" name="PaperSize">
    <vt:lpwstr>A4</vt:lpwstr>
  </property>
  <property fmtid="{D5CDD505-2E9C-101B-9397-08002B2CF9AE}" pid="6" name="Landscape">
    <vt:lpwstr/>
  </property>
  <property fmtid="{D5CDD505-2E9C-101B-9397-08002B2CF9AE}" pid="7" name="HouseStyle">
    <vt:lpwstr>2</vt:lpwstr>
  </property>
  <property fmtid="{D5CDD505-2E9C-101B-9397-08002B2CF9AE}" pid="8" name="HSChanged">
    <vt:lpwstr>No</vt:lpwstr>
  </property>
  <property fmtid="{D5CDD505-2E9C-101B-9397-08002B2CF9AE}" pid="9" name="HeadPara">
    <vt:i4>1</vt:i4>
  </property>
  <property fmtid="{D5CDD505-2E9C-101B-9397-08002B2CF9AE}" pid="10" name="TOCInsert">
    <vt:lpwstr>Yes</vt:lpwstr>
  </property>
  <property fmtid="{D5CDD505-2E9C-101B-9397-08002B2CF9AE}" pid="11" name="TOCString">
    <vt:lpwstr/>
  </property>
  <property fmtid="{D5CDD505-2E9C-101B-9397-08002B2CF9AE}" pid="12" name="TOCBold">
    <vt:lpwstr>Yes</vt:lpwstr>
  </property>
  <property fmtid="{D5CDD505-2E9C-101B-9397-08002B2CF9AE}" pid="13" name="Chinese">
    <vt:lpwstr>No</vt:lpwstr>
  </property>
  <property fmtid="{D5CDD505-2E9C-101B-9397-08002B2CF9AE}" pid="14" name="Lineleader">
    <vt:lpwstr>No</vt:lpwstr>
  </property>
  <property fmtid="{D5CDD505-2E9C-101B-9397-08002B2CF9AE}" pid="15" name="Document Number">
    <vt:lpwstr>A33091697</vt:lpwstr>
  </property>
  <property fmtid="{D5CDD505-2E9C-101B-9397-08002B2CF9AE}" pid="16" name="Version">
    <vt:lpwstr>0.2</vt:lpwstr>
  </property>
  <property fmtid="{D5CDD505-2E9C-101B-9397-08002B2CF9AE}" pid="17" name="Last Modified">
    <vt:lpwstr>18 Jan 2017</vt:lpwstr>
  </property>
  <property fmtid="{D5CDD505-2E9C-101B-9397-08002B2CF9AE}" pid="18" name="Mode">
    <vt:lpwstr>SendAs</vt:lpwstr>
  </property>
  <property fmtid="{D5CDD505-2E9C-101B-9397-08002B2CF9AE}" pid="19" name="DEDocumentLocation">
    <vt:lpwstr>C:\Users\ayrice\AppData\Local\Linklaters\DocExplorer\Attachments\A33091697 v0.2 Jan 2017 Unilever Supplement RNS.docx</vt:lpwstr>
  </property>
  <property fmtid="{D5CDD505-2E9C-101B-9397-08002B2CF9AE}" pid="20" name="Client Code">
    <vt:lpwstr>10219355</vt:lpwstr>
  </property>
  <property fmtid="{D5CDD505-2E9C-101B-9397-08002B2CF9AE}" pid="21" name="Matter Number">
    <vt:lpwstr>L-256096</vt:lpwstr>
  </property>
  <property fmtid="{D5CDD505-2E9C-101B-9397-08002B2CF9AE}" pid="22" name="ObjectID">
    <vt:lpwstr>09001dc8901f6c24</vt:lpwstr>
  </property>
  <property fmtid="{D5CDD505-2E9C-101B-9397-08002B2CF9AE}" pid="23" name="_MarkAsFinal">
    <vt:bool>false</vt:bool>
  </property>
</Properties>
</file>