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0" w:rsidRDefault="00B84340" w:rsidP="002A75F1">
      <w:pPr>
        <w:rPr>
          <w:rFonts w:ascii="Arial" w:hAnsi="Arial" w:cs="Arial"/>
          <w:i/>
          <w:sz w:val="24"/>
          <w:szCs w:val="24"/>
          <w:lang w:val="en-US"/>
        </w:rPr>
      </w:pPr>
    </w:p>
    <w:p w:rsidR="00B84340" w:rsidRDefault="00B84340" w:rsidP="002A75F1">
      <w:pPr>
        <w:rPr>
          <w:rFonts w:ascii="Arial" w:hAnsi="Arial" w:cs="Arial"/>
          <w:i/>
          <w:sz w:val="24"/>
          <w:szCs w:val="24"/>
          <w:lang w:val="en-US"/>
        </w:rPr>
      </w:pPr>
    </w:p>
    <w:p w:rsidR="002A75F1" w:rsidRPr="003F62F6" w:rsidRDefault="002A75F1" w:rsidP="002A75F1">
      <w:pPr>
        <w:rPr>
          <w:rFonts w:ascii="Arial" w:hAnsi="Arial" w:cs="Arial"/>
          <w:i/>
          <w:sz w:val="24"/>
          <w:szCs w:val="24"/>
          <w:lang w:val="en-US"/>
        </w:rPr>
      </w:pPr>
      <w:r w:rsidRPr="003F62F6">
        <w:rPr>
          <w:rFonts w:ascii="Arial" w:hAnsi="Arial" w:cs="Arial"/>
          <w:i/>
          <w:sz w:val="24"/>
          <w:szCs w:val="24"/>
          <w:lang w:val="en-US"/>
        </w:rPr>
        <w:t xml:space="preserve">This </w:t>
      </w:r>
      <w:r w:rsidR="006B750F">
        <w:rPr>
          <w:rFonts w:ascii="Arial" w:hAnsi="Arial" w:cs="Arial"/>
          <w:i/>
          <w:sz w:val="24"/>
          <w:szCs w:val="24"/>
          <w:lang w:val="en-US"/>
        </w:rPr>
        <w:t>media</w:t>
      </w:r>
      <w:r w:rsidRPr="003F62F6">
        <w:rPr>
          <w:rFonts w:ascii="Arial" w:hAnsi="Arial" w:cs="Arial"/>
          <w:i/>
          <w:sz w:val="24"/>
          <w:szCs w:val="24"/>
          <w:lang w:val="en-US"/>
        </w:rPr>
        <w:t xml:space="preserve"> release requires your immediate attention. It contains regulated information within the meaning of the Transparency Directive as implemented in the Netherlands Fin</w:t>
      </w:r>
      <w:bookmarkStart w:id="0" w:name="_GoBack"/>
      <w:bookmarkEnd w:id="0"/>
      <w:r w:rsidRPr="003F62F6">
        <w:rPr>
          <w:rFonts w:ascii="Arial" w:hAnsi="Arial" w:cs="Arial"/>
          <w:i/>
          <w:sz w:val="24"/>
          <w:szCs w:val="24"/>
          <w:lang w:val="en-US"/>
        </w:rPr>
        <w:t xml:space="preserve">ancial Supervision Act (Wet op het </w:t>
      </w:r>
      <w:proofErr w:type="spellStart"/>
      <w:r w:rsidRPr="003F62F6">
        <w:rPr>
          <w:rFonts w:ascii="Arial" w:hAnsi="Arial" w:cs="Arial"/>
          <w:i/>
          <w:sz w:val="24"/>
          <w:szCs w:val="24"/>
          <w:lang w:val="en-US"/>
        </w:rPr>
        <w:t>financieel</w:t>
      </w:r>
      <w:proofErr w:type="spellEnd"/>
      <w:r w:rsidRPr="003F62F6">
        <w:rPr>
          <w:rFonts w:ascii="Arial" w:hAnsi="Arial" w:cs="Arial"/>
          <w:i/>
          <w:sz w:val="24"/>
          <w:szCs w:val="24"/>
          <w:lang w:val="en-US"/>
        </w:rPr>
        <w:t xml:space="preserve"> </w:t>
      </w:r>
      <w:proofErr w:type="spellStart"/>
      <w:r w:rsidRPr="003F62F6">
        <w:rPr>
          <w:rFonts w:ascii="Arial" w:hAnsi="Arial" w:cs="Arial"/>
          <w:i/>
          <w:sz w:val="24"/>
          <w:szCs w:val="24"/>
          <w:lang w:val="en-US"/>
        </w:rPr>
        <w:t>toezicht</w:t>
      </w:r>
      <w:proofErr w:type="spellEnd"/>
      <w:r w:rsidRPr="003F62F6">
        <w:rPr>
          <w:rFonts w:ascii="Arial" w:hAnsi="Arial" w:cs="Arial"/>
          <w:i/>
          <w:sz w:val="24"/>
          <w:szCs w:val="24"/>
          <w:lang w:val="en-US"/>
        </w:rPr>
        <w:t>).</w:t>
      </w:r>
    </w:p>
    <w:p w:rsidR="00872291" w:rsidRDefault="00872291" w:rsidP="0044341D">
      <w:pPr>
        <w:rPr>
          <w:b/>
          <w:lang w:val="en-US"/>
        </w:rPr>
      </w:pPr>
    </w:p>
    <w:p w:rsidR="00872291" w:rsidRPr="00737462" w:rsidRDefault="0044341D" w:rsidP="0044341D">
      <w:pPr>
        <w:rPr>
          <w:rFonts w:ascii="Arial" w:hAnsi="Arial" w:cs="Arial"/>
          <w:sz w:val="24"/>
          <w:szCs w:val="24"/>
          <w:lang w:val="en-US"/>
        </w:rPr>
      </w:pPr>
      <w:r w:rsidRPr="00737462">
        <w:rPr>
          <w:rFonts w:ascii="Arial" w:hAnsi="Arial" w:cs="Arial"/>
          <w:b/>
          <w:sz w:val="24"/>
          <w:szCs w:val="24"/>
          <w:lang w:val="en-US"/>
        </w:rPr>
        <w:t>Deutsche Bank Capital Finance Trust I</w:t>
      </w:r>
    </w:p>
    <w:p w:rsidR="00872291" w:rsidRPr="00737462" w:rsidRDefault="00872291" w:rsidP="0044341D">
      <w:pPr>
        <w:rPr>
          <w:rFonts w:ascii="Arial" w:hAnsi="Arial" w:cs="Arial"/>
          <w:sz w:val="24"/>
          <w:szCs w:val="24"/>
          <w:u w:val="single"/>
          <w:lang w:val="en-US"/>
        </w:rPr>
      </w:pPr>
    </w:p>
    <w:p w:rsidR="0044341D" w:rsidRPr="00737462" w:rsidRDefault="0042700A" w:rsidP="0044341D">
      <w:pPr>
        <w:rPr>
          <w:rFonts w:ascii="Arial" w:hAnsi="Arial" w:cs="Arial"/>
          <w:b/>
          <w:sz w:val="24"/>
          <w:szCs w:val="24"/>
          <w:lang w:val="en-US"/>
        </w:rPr>
      </w:pPr>
      <w:r>
        <w:rPr>
          <w:rFonts w:ascii="Arial" w:hAnsi="Arial" w:cs="Arial"/>
          <w:b/>
          <w:sz w:val="24"/>
          <w:szCs w:val="24"/>
          <w:lang w:val="en-US"/>
        </w:rPr>
        <w:t xml:space="preserve">Half-yearly </w:t>
      </w:r>
      <w:r w:rsidR="00872291" w:rsidRPr="00737462">
        <w:rPr>
          <w:rFonts w:ascii="Arial" w:hAnsi="Arial" w:cs="Arial"/>
          <w:b/>
          <w:sz w:val="24"/>
          <w:szCs w:val="24"/>
          <w:lang w:val="en-US"/>
        </w:rPr>
        <w:t>F</w:t>
      </w:r>
      <w:r w:rsidR="0044341D" w:rsidRPr="00737462">
        <w:rPr>
          <w:rFonts w:ascii="Arial" w:hAnsi="Arial" w:cs="Arial"/>
          <w:b/>
          <w:sz w:val="24"/>
          <w:szCs w:val="24"/>
          <w:lang w:val="en-US"/>
        </w:rPr>
        <w:t xml:space="preserve">inancial </w:t>
      </w:r>
      <w:r w:rsidR="00872291" w:rsidRPr="00737462">
        <w:rPr>
          <w:rFonts w:ascii="Arial" w:hAnsi="Arial" w:cs="Arial"/>
          <w:b/>
          <w:sz w:val="24"/>
          <w:szCs w:val="24"/>
          <w:lang w:val="en-US"/>
        </w:rPr>
        <w:t>R</w:t>
      </w:r>
      <w:r w:rsidR="0044341D" w:rsidRPr="00737462">
        <w:rPr>
          <w:rFonts w:ascii="Arial" w:hAnsi="Arial" w:cs="Arial"/>
          <w:b/>
          <w:sz w:val="24"/>
          <w:szCs w:val="24"/>
          <w:lang w:val="en-US"/>
        </w:rPr>
        <w:t>eport</w:t>
      </w:r>
      <w:r w:rsidR="00872291" w:rsidRPr="00737462">
        <w:rPr>
          <w:rFonts w:ascii="Arial" w:hAnsi="Arial" w:cs="Arial"/>
          <w:b/>
          <w:sz w:val="24"/>
          <w:szCs w:val="24"/>
          <w:lang w:val="en-US"/>
        </w:rPr>
        <w:t xml:space="preserve"> </w:t>
      </w:r>
      <w:r>
        <w:rPr>
          <w:rFonts w:ascii="Arial" w:hAnsi="Arial" w:cs="Arial"/>
          <w:b/>
          <w:sz w:val="24"/>
          <w:szCs w:val="24"/>
          <w:lang w:val="en-US"/>
        </w:rPr>
        <w:t>for the first half 201</w:t>
      </w:r>
      <w:r w:rsidR="006B750F">
        <w:rPr>
          <w:rFonts w:ascii="Arial" w:hAnsi="Arial" w:cs="Arial"/>
          <w:b/>
          <w:sz w:val="24"/>
          <w:szCs w:val="24"/>
          <w:lang w:val="en-US"/>
        </w:rPr>
        <w:t>9</w:t>
      </w:r>
    </w:p>
    <w:p w:rsidR="0044341D" w:rsidRPr="00737462" w:rsidRDefault="00E46FF8" w:rsidP="0044341D">
      <w:pPr>
        <w:rPr>
          <w:rFonts w:ascii="Arial" w:hAnsi="Arial" w:cs="Arial"/>
          <w:sz w:val="24"/>
          <w:szCs w:val="24"/>
          <w:lang w:val="en-US"/>
        </w:rPr>
      </w:pPr>
      <w:r>
        <w:rPr>
          <w:rFonts w:ascii="Arial" w:hAnsi="Arial" w:cs="Arial"/>
          <w:sz w:val="24"/>
          <w:szCs w:val="24"/>
          <w:lang w:val="en-US"/>
        </w:rPr>
        <w:t>New York, 3</w:t>
      </w:r>
      <w:r w:rsidRPr="00E46FF8">
        <w:rPr>
          <w:rFonts w:ascii="Arial" w:hAnsi="Arial" w:cs="Arial"/>
          <w:sz w:val="24"/>
          <w:szCs w:val="24"/>
          <w:vertAlign w:val="superscript"/>
          <w:lang w:val="en-US"/>
        </w:rPr>
        <w:t>rd</w:t>
      </w:r>
      <w:r>
        <w:rPr>
          <w:rFonts w:ascii="Arial" w:hAnsi="Arial" w:cs="Arial"/>
          <w:sz w:val="24"/>
          <w:szCs w:val="24"/>
          <w:lang w:val="en-US"/>
        </w:rPr>
        <w:t xml:space="preserve"> </w:t>
      </w:r>
      <w:r w:rsidR="0042700A">
        <w:rPr>
          <w:rFonts w:ascii="Arial" w:hAnsi="Arial" w:cs="Arial"/>
          <w:sz w:val="24"/>
          <w:szCs w:val="24"/>
          <w:lang w:val="en-US"/>
        </w:rPr>
        <w:t>September</w:t>
      </w:r>
      <w:r w:rsidR="00872291" w:rsidRPr="00737462">
        <w:rPr>
          <w:rFonts w:ascii="Arial" w:hAnsi="Arial" w:cs="Arial"/>
          <w:sz w:val="24"/>
          <w:szCs w:val="24"/>
          <w:lang w:val="en-US"/>
        </w:rPr>
        <w:t xml:space="preserve"> 201</w:t>
      </w:r>
      <w:r w:rsidR="0051125C">
        <w:rPr>
          <w:rFonts w:ascii="Arial" w:hAnsi="Arial" w:cs="Arial"/>
          <w:sz w:val="24"/>
          <w:szCs w:val="24"/>
          <w:lang w:val="en-US"/>
        </w:rPr>
        <w:t>9</w:t>
      </w:r>
      <w:r w:rsidR="00872291" w:rsidRPr="00737462">
        <w:rPr>
          <w:rFonts w:ascii="Arial" w:hAnsi="Arial" w:cs="Arial"/>
          <w:sz w:val="24"/>
          <w:szCs w:val="24"/>
          <w:lang w:val="en-US"/>
        </w:rPr>
        <w:t xml:space="preserve"> - </w:t>
      </w:r>
      <w:r w:rsidR="0044341D" w:rsidRPr="00737462">
        <w:rPr>
          <w:rFonts w:ascii="Arial" w:hAnsi="Arial" w:cs="Arial"/>
          <w:sz w:val="24"/>
          <w:szCs w:val="24"/>
          <w:lang w:val="en-US"/>
        </w:rPr>
        <w:t xml:space="preserve">Deutsche Bank Capital Finance Trust I hereby announces that today it makes generally available its </w:t>
      </w:r>
      <w:r w:rsidR="0042700A">
        <w:rPr>
          <w:rFonts w:ascii="Arial" w:hAnsi="Arial" w:cs="Arial"/>
          <w:sz w:val="24"/>
          <w:szCs w:val="24"/>
          <w:lang w:val="en-US"/>
        </w:rPr>
        <w:t>half-yearly</w:t>
      </w:r>
      <w:r w:rsidR="0044341D" w:rsidRPr="00737462">
        <w:rPr>
          <w:rFonts w:ascii="Arial" w:hAnsi="Arial" w:cs="Arial"/>
          <w:sz w:val="24"/>
          <w:szCs w:val="24"/>
          <w:lang w:val="en-US"/>
        </w:rPr>
        <w:t xml:space="preserve"> financial report for </w:t>
      </w:r>
      <w:r w:rsidR="00033361">
        <w:rPr>
          <w:rFonts w:ascii="Arial" w:hAnsi="Arial" w:cs="Arial"/>
          <w:sz w:val="24"/>
          <w:szCs w:val="24"/>
          <w:lang w:val="en-US"/>
        </w:rPr>
        <w:t xml:space="preserve">the </w:t>
      </w:r>
      <w:r w:rsidR="0042700A">
        <w:rPr>
          <w:rFonts w:ascii="Arial" w:hAnsi="Arial" w:cs="Arial"/>
          <w:sz w:val="24"/>
          <w:szCs w:val="24"/>
          <w:lang w:val="en-US"/>
        </w:rPr>
        <w:t xml:space="preserve">first six months of </w:t>
      </w:r>
      <w:r w:rsidR="0044341D" w:rsidRPr="00737462">
        <w:rPr>
          <w:rFonts w:ascii="Arial" w:hAnsi="Arial" w:cs="Arial"/>
          <w:sz w:val="24"/>
          <w:szCs w:val="24"/>
          <w:lang w:val="en-US"/>
        </w:rPr>
        <w:t>201</w:t>
      </w:r>
      <w:r w:rsidR="006B750F">
        <w:rPr>
          <w:rFonts w:ascii="Arial" w:hAnsi="Arial" w:cs="Arial"/>
          <w:sz w:val="24"/>
          <w:szCs w:val="24"/>
          <w:lang w:val="en-US"/>
        </w:rPr>
        <w:t>9</w:t>
      </w:r>
      <w:r w:rsidR="0044341D" w:rsidRPr="00737462">
        <w:rPr>
          <w:rFonts w:ascii="Arial" w:hAnsi="Arial" w:cs="Arial"/>
          <w:sz w:val="24"/>
          <w:szCs w:val="24"/>
          <w:lang w:val="en-US"/>
        </w:rPr>
        <w:t>.</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The financial report will be available on https://www.db.com/ir/en/reports-deutsche-bank-trust-preferred-securities.htm.</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The financial report will be filed with the Netherlands Authority for the Financial Markets, the officially appointed mechanism under the Transparency Directive as implemented in the Netherlands Financial Supervision Act (NFSA).</w:t>
      </w:r>
    </w:p>
    <w:p w:rsidR="0044341D" w:rsidRDefault="0044341D" w:rsidP="0044341D">
      <w:pPr>
        <w:rPr>
          <w:rFonts w:ascii="Arial" w:hAnsi="Arial" w:cs="Arial"/>
          <w:sz w:val="24"/>
          <w:szCs w:val="24"/>
          <w:lang w:val="en-US"/>
        </w:rPr>
      </w:pPr>
      <w:r w:rsidRPr="00737462">
        <w:rPr>
          <w:rFonts w:ascii="Arial" w:hAnsi="Arial" w:cs="Arial"/>
          <w:sz w:val="24"/>
          <w:szCs w:val="24"/>
          <w:lang w:val="en-US"/>
        </w:rPr>
        <w:t>Deutsche Bank Capital Finance Trust I has elected the Netherlands as Home Member State under the Transparency Directive as implemented in the NFSA.</w:t>
      </w:r>
    </w:p>
    <w:p w:rsidR="000C0441" w:rsidRDefault="000C0441" w:rsidP="0044341D">
      <w:pPr>
        <w:rPr>
          <w:rFonts w:ascii="Arial" w:hAnsi="Arial" w:cs="Arial"/>
          <w:sz w:val="24"/>
          <w:szCs w:val="24"/>
          <w:lang w:val="en-US"/>
        </w:rPr>
      </w:pPr>
    </w:p>
    <w:p w:rsidR="000C0441" w:rsidRPr="000C0441" w:rsidRDefault="000C0441" w:rsidP="000C0441">
      <w:pPr>
        <w:spacing w:after="0"/>
        <w:rPr>
          <w:rFonts w:ascii="Arial" w:hAnsi="Arial" w:cs="Arial"/>
          <w:sz w:val="24"/>
          <w:szCs w:val="24"/>
        </w:rPr>
      </w:pPr>
      <w:proofErr w:type="spellStart"/>
      <w:r w:rsidRPr="000C0441">
        <w:rPr>
          <w:rFonts w:ascii="Arial" w:hAnsi="Arial" w:cs="Arial"/>
          <w:sz w:val="24"/>
          <w:szCs w:val="24"/>
        </w:rPr>
        <w:t>Contact</w:t>
      </w:r>
      <w:proofErr w:type="spellEnd"/>
      <w:r w:rsidRPr="000C0441">
        <w:rPr>
          <w:rFonts w:ascii="Arial" w:hAnsi="Arial" w:cs="Arial"/>
          <w:sz w:val="24"/>
          <w:szCs w:val="24"/>
        </w:rPr>
        <w:t>:</w:t>
      </w:r>
    </w:p>
    <w:p w:rsidR="000C0441" w:rsidRPr="000C0441" w:rsidRDefault="000C0441" w:rsidP="000C0441">
      <w:pPr>
        <w:spacing w:after="0"/>
        <w:rPr>
          <w:rFonts w:ascii="Arial" w:hAnsi="Arial" w:cs="Arial"/>
          <w:sz w:val="24"/>
          <w:szCs w:val="24"/>
        </w:rPr>
      </w:pPr>
      <w:r w:rsidRPr="000C0441">
        <w:rPr>
          <w:rFonts w:ascii="Arial" w:hAnsi="Arial" w:cs="Arial"/>
          <w:sz w:val="24"/>
          <w:szCs w:val="24"/>
        </w:rPr>
        <w:t>Christian Streckert</w:t>
      </w:r>
    </w:p>
    <w:p w:rsidR="000C0441" w:rsidRPr="000C0441" w:rsidRDefault="000C0441" w:rsidP="000C0441">
      <w:pPr>
        <w:spacing w:after="0"/>
        <w:rPr>
          <w:rFonts w:ascii="Arial" w:hAnsi="Arial" w:cs="Arial"/>
          <w:sz w:val="24"/>
          <w:szCs w:val="24"/>
        </w:rPr>
      </w:pPr>
      <w:r w:rsidRPr="000C0441">
        <w:rPr>
          <w:rFonts w:ascii="Arial" w:hAnsi="Arial" w:cs="Arial"/>
          <w:sz w:val="24"/>
          <w:szCs w:val="24"/>
        </w:rPr>
        <w:t>Deutsche Bank AG</w:t>
      </w:r>
    </w:p>
    <w:p w:rsidR="000C0441" w:rsidRPr="000C0441" w:rsidRDefault="000C0441" w:rsidP="000C0441">
      <w:pPr>
        <w:spacing w:after="0"/>
        <w:rPr>
          <w:rFonts w:ascii="Arial" w:hAnsi="Arial" w:cs="Arial"/>
          <w:sz w:val="24"/>
          <w:szCs w:val="24"/>
          <w:lang w:val="en-US"/>
        </w:rPr>
      </w:pPr>
      <w:r w:rsidRPr="000C0441">
        <w:rPr>
          <w:rFonts w:ascii="Arial" w:hAnsi="Arial" w:cs="Arial"/>
          <w:sz w:val="24"/>
          <w:szCs w:val="24"/>
          <w:lang w:val="en-US"/>
        </w:rPr>
        <w:t>Communications</w:t>
      </w:r>
    </w:p>
    <w:p w:rsidR="000C0441" w:rsidRPr="000C0441" w:rsidRDefault="000C0441" w:rsidP="000C0441">
      <w:pPr>
        <w:spacing w:after="0"/>
        <w:rPr>
          <w:rFonts w:ascii="Arial" w:hAnsi="Arial" w:cs="Arial"/>
          <w:sz w:val="24"/>
          <w:szCs w:val="24"/>
          <w:lang w:val="en-US"/>
        </w:rPr>
      </w:pPr>
      <w:r w:rsidRPr="000C0441">
        <w:rPr>
          <w:rFonts w:ascii="Arial" w:hAnsi="Arial" w:cs="Arial"/>
          <w:sz w:val="24"/>
          <w:szCs w:val="24"/>
          <w:lang w:val="en-US"/>
        </w:rPr>
        <w:t>Tel. +49 69 910 38079</w:t>
      </w:r>
    </w:p>
    <w:p w:rsidR="000C0441" w:rsidRPr="000C0441" w:rsidRDefault="000C0441" w:rsidP="000C0441">
      <w:pPr>
        <w:spacing w:after="0"/>
        <w:rPr>
          <w:rFonts w:ascii="Arial" w:hAnsi="Arial" w:cs="Arial"/>
          <w:sz w:val="24"/>
          <w:szCs w:val="24"/>
          <w:lang w:val="en-US"/>
        </w:rPr>
      </w:pPr>
      <w:r w:rsidRPr="000C0441">
        <w:rPr>
          <w:rFonts w:ascii="Arial" w:hAnsi="Arial" w:cs="Arial"/>
          <w:sz w:val="24"/>
          <w:szCs w:val="24"/>
          <w:lang w:val="en-US"/>
        </w:rPr>
        <w:t>christian.streckert@db.com</w:t>
      </w:r>
    </w:p>
    <w:p w:rsidR="00C56DA2" w:rsidRPr="000C0441" w:rsidRDefault="00C56DA2">
      <w:pPr>
        <w:rPr>
          <w:lang w:val="en-US"/>
        </w:rPr>
      </w:pPr>
    </w:p>
    <w:sectPr w:rsidR="00C56DA2" w:rsidRPr="000C0441" w:rsidSect="00616806">
      <w:footerReference w:type="even" r:id="rId7"/>
      <w:footerReference w:type="default" r:id="rId8"/>
      <w:footerReference w:type="first" r:id="rId9"/>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36" w:rsidRDefault="00573D36" w:rsidP="0044341D">
      <w:pPr>
        <w:spacing w:after="0" w:line="240" w:lineRule="auto"/>
      </w:pPr>
      <w:r>
        <w:separator/>
      </w:r>
    </w:p>
  </w:endnote>
  <w:endnote w:type="continuationSeparator" w:id="0">
    <w:p w:rsidR="00573D36" w:rsidRDefault="00573D36" w:rsidP="004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36" w:rsidRDefault="00573D36" w:rsidP="0044341D">
      <w:pPr>
        <w:spacing w:after="0" w:line="240" w:lineRule="auto"/>
      </w:pPr>
      <w:r>
        <w:separator/>
      </w:r>
    </w:p>
  </w:footnote>
  <w:footnote w:type="continuationSeparator" w:id="0">
    <w:p w:rsidR="00573D36" w:rsidRDefault="00573D36" w:rsidP="00443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1D"/>
    <w:rsid w:val="00033361"/>
    <w:rsid w:val="000B486E"/>
    <w:rsid w:val="000C0441"/>
    <w:rsid w:val="0016149C"/>
    <w:rsid w:val="00216FFC"/>
    <w:rsid w:val="002A75F1"/>
    <w:rsid w:val="003F62F6"/>
    <w:rsid w:val="00401507"/>
    <w:rsid w:val="0042700A"/>
    <w:rsid w:val="0044341D"/>
    <w:rsid w:val="00480823"/>
    <w:rsid w:val="004840D8"/>
    <w:rsid w:val="004F44DE"/>
    <w:rsid w:val="0051125C"/>
    <w:rsid w:val="00573D36"/>
    <w:rsid w:val="00616806"/>
    <w:rsid w:val="0066174E"/>
    <w:rsid w:val="006A207D"/>
    <w:rsid w:val="006B750F"/>
    <w:rsid w:val="00737462"/>
    <w:rsid w:val="00872291"/>
    <w:rsid w:val="00925166"/>
    <w:rsid w:val="00925C0F"/>
    <w:rsid w:val="00945D7C"/>
    <w:rsid w:val="009C0C68"/>
    <w:rsid w:val="00B2337E"/>
    <w:rsid w:val="00B56D81"/>
    <w:rsid w:val="00B84340"/>
    <w:rsid w:val="00BD078B"/>
    <w:rsid w:val="00BF6895"/>
    <w:rsid w:val="00C20E47"/>
    <w:rsid w:val="00C56DA2"/>
    <w:rsid w:val="00DE1A4C"/>
    <w:rsid w:val="00E46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341D"/>
  </w:style>
  <w:style w:type="paragraph" w:styleId="Footer">
    <w:name w:val="footer"/>
    <w:basedOn w:val="Normal"/>
    <w:link w:val="FooterChar"/>
    <w:uiPriority w:val="99"/>
    <w:semiHidden/>
    <w:unhideWhenUsed/>
    <w:rsid w:val="004434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341D"/>
  </w:style>
  <w:style w:type="paragraph" w:styleId="BalloonText">
    <w:name w:val="Balloon Text"/>
    <w:basedOn w:val="Normal"/>
    <w:link w:val="BalloonTextChar"/>
    <w:uiPriority w:val="99"/>
    <w:semiHidden/>
    <w:unhideWhenUsed/>
    <w:rsid w:val="0087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341D"/>
  </w:style>
  <w:style w:type="paragraph" w:styleId="Footer">
    <w:name w:val="footer"/>
    <w:basedOn w:val="Normal"/>
    <w:link w:val="FooterChar"/>
    <w:uiPriority w:val="99"/>
    <w:semiHidden/>
    <w:unhideWhenUsed/>
    <w:rsid w:val="004434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341D"/>
  </w:style>
  <w:style w:type="paragraph" w:styleId="BalloonText">
    <w:name w:val="Balloon Text"/>
    <w:basedOn w:val="Normal"/>
    <w:link w:val="BalloonTextChar"/>
    <w:uiPriority w:val="99"/>
    <w:semiHidden/>
    <w:unhideWhenUsed/>
    <w:rsid w:val="0087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978</Characters>
  <Application>Microsoft Office Word</Application>
  <DocSecurity>4</DocSecurity>
  <Lines>26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moutmar</dc:creator>
  <cp:keywords>Public</cp:keywords>
  <cp:lastModifiedBy>Allen &amp; Overy</cp:lastModifiedBy>
  <cp:revision>2</cp:revision>
  <dcterms:created xsi:type="dcterms:W3CDTF">2019-09-04T08:04:00Z</dcterms:created>
  <dcterms:modified xsi:type="dcterms:W3CDTF">2019-09-04T08:04:00Z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b265ac20-2d39-4c25-9acd-5489f0cec355</vt:lpwstr>
  </property>
  <property fmtid="{D5CDD505-2E9C-101B-9397-08002B2CF9AE}" pid="3" name="aliashDocumentMarking">
    <vt:lpwstr/>
  </property>
  <property fmtid="{D5CDD505-2E9C-101B-9397-08002B2CF9AE}" pid="4" name="db.comClassification">
    <vt:lpwstr>Public</vt:lpwstr>
  </property>
</Properties>
</file>